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58" w:rsidRPr="003056AA" w:rsidRDefault="00F03D58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tabs>
          <w:tab w:val="left" w:pos="3435"/>
          <w:tab w:val="center" w:pos="5102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НОВОКУБАНСКИЙ РАЙОН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НОВОКУБАНСКИЙ РАЙОН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ПОСТАНОВЛЕНИЕ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E2D80" w:rsidRPr="003056AA" w:rsidRDefault="002208FD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208FD">
        <w:rPr>
          <w:rFonts w:ascii="Arial" w:hAnsi="Arial" w:cs="Arial"/>
          <w:sz w:val="24"/>
          <w:szCs w:val="24"/>
        </w:rPr>
        <w:t>14</w:t>
      </w:r>
      <w:r w:rsidR="002E2D80" w:rsidRPr="002208FD">
        <w:rPr>
          <w:rFonts w:ascii="Arial" w:hAnsi="Arial" w:cs="Arial"/>
          <w:sz w:val="24"/>
          <w:szCs w:val="24"/>
        </w:rPr>
        <w:t xml:space="preserve"> августа 2018 года</w:t>
      </w:r>
      <w:r w:rsidR="002E2D80" w:rsidRPr="002208FD">
        <w:rPr>
          <w:rFonts w:ascii="Arial" w:hAnsi="Arial" w:cs="Arial"/>
          <w:sz w:val="24"/>
          <w:szCs w:val="24"/>
        </w:rPr>
        <w:tab/>
      </w:r>
      <w:r w:rsidR="002E2D80" w:rsidRPr="002208FD">
        <w:rPr>
          <w:rFonts w:ascii="Arial" w:hAnsi="Arial" w:cs="Arial"/>
          <w:sz w:val="24"/>
          <w:szCs w:val="24"/>
        </w:rPr>
        <w:tab/>
        <w:t xml:space="preserve">№ </w:t>
      </w:r>
      <w:r w:rsidRPr="002208FD">
        <w:rPr>
          <w:rFonts w:ascii="Arial" w:hAnsi="Arial" w:cs="Arial"/>
          <w:sz w:val="24"/>
          <w:szCs w:val="24"/>
        </w:rPr>
        <w:t>1031</w:t>
      </w:r>
      <w:r w:rsidR="002E2D80" w:rsidRPr="003056AA">
        <w:rPr>
          <w:rFonts w:ascii="Arial" w:hAnsi="Arial" w:cs="Arial"/>
          <w:sz w:val="24"/>
          <w:szCs w:val="24"/>
        </w:rPr>
        <w:tab/>
      </w:r>
      <w:r w:rsidR="002E2D80" w:rsidRPr="003056AA">
        <w:rPr>
          <w:rFonts w:ascii="Arial" w:hAnsi="Arial" w:cs="Arial"/>
          <w:sz w:val="24"/>
          <w:szCs w:val="24"/>
        </w:rPr>
        <w:tab/>
        <w:t>г. Новокубанск</w:t>
      </w:r>
    </w:p>
    <w:p w:rsidR="002E2D80" w:rsidRPr="003056AA" w:rsidRDefault="002E2D80" w:rsidP="00762DBD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8B5614" w:rsidRPr="003056AA" w:rsidRDefault="008B5614" w:rsidP="00762DB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03D58" w:rsidRPr="003056AA" w:rsidRDefault="00F03D58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056AA">
        <w:rPr>
          <w:rFonts w:ascii="Arial" w:hAnsi="Arial" w:cs="Arial"/>
          <w:b/>
          <w:sz w:val="32"/>
          <w:szCs w:val="32"/>
        </w:rPr>
        <w:t>О</w:t>
      </w:r>
      <w:r w:rsidR="00A00894" w:rsidRPr="003056AA">
        <w:rPr>
          <w:rFonts w:ascii="Arial" w:hAnsi="Arial" w:cs="Arial"/>
          <w:b/>
          <w:sz w:val="32"/>
          <w:szCs w:val="32"/>
        </w:rPr>
        <w:t>б утверждении Положе</w:t>
      </w:r>
      <w:r w:rsidR="00F41640" w:rsidRPr="003056AA">
        <w:rPr>
          <w:rFonts w:ascii="Arial" w:hAnsi="Arial" w:cs="Arial"/>
          <w:b/>
          <w:sz w:val="32"/>
          <w:szCs w:val="32"/>
        </w:rPr>
        <w:t>ния о порядке предоставления и М</w:t>
      </w:r>
      <w:r w:rsidR="00A00894" w:rsidRPr="003056AA">
        <w:rPr>
          <w:rFonts w:ascii="Arial" w:hAnsi="Arial" w:cs="Arial"/>
          <w:b/>
          <w:sz w:val="32"/>
          <w:szCs w:val="32"/>
        </w:rPr>
        <w:t>етодики расчета тарифов на дополнительные платные (сопутствующие) услуги,</w:t>
      </w:r>
      <w:r w:rsidR="00762DBD" w:rsidRPr="003056AA">
        <w:rPr>
          <w:rFonts w:ascii="Arial" w:hAnsi="Arial" w:cs="Arial"/>
          <w:b/>
          <w:sz w:val="32"/>
          <w:szCs w:val="32"/>
        </w:rPr>
        <w:t xml:space="preserve"> </w:t>
      </w:r>
      <w:r w:rsidR="00A00894" w:rsidRPr="003056AA">
        <w:rPr>
          <w:rFonts w:ascii="Arial" w:hAnsi="Arial" w:cs="Arial"/>
          <w:b/>
          <w:sz w:val="32"/>
          <w:szCs w:val="32"/>
        </w:rPr>
        <w:t>оказываемые муниципальными учреждениями дополнительного образования, подведомственными отделу культуры администрации муниципального образования Новокубанский район</w:t>
      </w:r>
    </w:p>
    <w:p w:rsidR="00F03D58" w:rsidRPr="003056AA" w:rsidRDefault="00F03D58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00894" w:rsidRPr="003056AA" w:rsidRDefault="00A00894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56AA">
        <w:rPr>
          <w:rFonts w:ascii="Arial" w:hAnsi="Arial" w:cs="Arial"/>
          <w:sz w:val="24"/>
          <w:szCs w:val="24"/>
        </w:rPr>
        <w:t>В соответствии с Федеральным законом от 26 декабря 2012 года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№ 273-ФЗ «Об образовании в Российской Федерации», решением Совета муниципального образования Новокубанский район от 24 марта 2015 года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="007F6546" w:rsidRPr="003056AA">
        <w:rPr>
          <w:rFonts w:ascii="Arial" w:hAnsi="Arial" w:cs="Arial"/>
          <w:sz w:val="24"/>
          <w:szCs w:val="24"/>
        </w:rPr>
        <w:t>№ 73/96 «О</w:t>
      </w:r>
      <w:r w:rsidRPr="003056AA">
        <w:rPr>
          <w:rFonts w:ascii="Arial" w:hAnsi="Arial" w:cs="Arial"/>
          <w:sz w:val="24"/>
          <w:szCs w:val="24"/>
        </w:rPr>
        <w:t>б утверждении Порядка установления тарифов на услуги муниципальных учреждений муниципального образования Новокубанский район» и в целях улучшения материально-технической базы муниципальных учреждений дополнительного образования, подведомственных отделу культуры администрации муниципального образования Новокубанский район</w:t>
      </w:r>
      <w:proofErr w:type="gramEnd"/>
      <w:r w:rsidR="007F6546" w:rsidRPr="003056AA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Pr="003056AA">
        <w:rPr>
          <w:rFonts w:ascii="Arial" w:hAnsi="Arial" w:cs="Arial"/>
          <w:sz w:val="24"/>
          <w:szCs w:val="24"/>
        </w:rPr>
        <w:t>,</w:t>
      </w:r>
      <w:r w:rsidR="00762DBD" w:rsidRPr="003056AA">
        <w:rPr>
          <w:rFonts w:ascii="Arial" w:hAnsi="Arial" w:cs="Arial"/>
          <w:sz w:val="24"/>
          <w:szCs w:val="24"/>
        </w:rPr>
        <w:t xml:space="preserve"> постановля</w:t>
      </w:r>
      <w:r w:rsidR="00F03D58" w:rsidRPr="003056AA">
        <w:rPr>
          <w:rFonts w:ascii="Arial" w:hAnsi="Arial" w:cs="Arial"/>
          <w:sz w:val="24"/>
          <w:szCs w:val="24"/>
        </w:rPr>
        <w:t>ю:</w:t>
      </w:r>
    </w:p>
    <w:p w:rsidR="00F03D58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1. </w:t>
      </w:r>
      <w:r w:rsidR="004F663F" w:rsidRPr="003056AA">
        <w:rPr>
          <w:rFonts w:ascii="Arial" w:hAnsi="Arial" w:cs="Arial"/>
          <w:sz w:val="24"/>
          <w:szCs w:val="24"/>
        </w:rPr>
        <w:t xml:space="preserve">Утвердить Положение о порядке предоставления </w:t>
      </w:r>
      <w:r w:rsidR="004F13F9" w:rsidRPr="003056AA">
        <w:rPr>
          <w:rFonts w:ascii="Arial" w:hAnsi="Arial" w:cs="Arial"/>
          <w:sz w:val="24"/>
          <w:szCs w:val="24"/>
        </w:rPr>
        <w:t>дополнительных</w:t>
      </w:r>
      <w:r w:rsidR="004F663F" w:rsidRPr="003056AA">
        <w:rPr>
          <w:rFonts w:ascii="Arial" w:hAnsi="Arial" w:cs="Arial"/>
          <w:sz w:val="24"/>
          <w:szCs w:val="24"/>
        </w:rPr>
        <w:t xml:space="preserve"> п</w:t>
      </w:r>
      <w:r w:rsidR="004F13F9" w:rsidRPr="003056AA">
        <w:rPr>
          <w:rFonts w:ascii="Arial" w:hAnsi="Arial" w:cs="Arial"/>
          <w:sz w:val="24"/>
          <w:szCs w:val="24"/>
        </w:rPr>
        <w:t>латных (сопутствующих) услуг населению, оказываемых</w:t>
      </w:r>
      <w:r w:rsidR="004F663F" w:rsidRPr="003056AA">
        <w:rPr>
          <w:rFonts w:ascii="Arial" w:hAnsi="Arial" w:cs="Arial"/>
          <w:sz w:val="24"/>
          <w:szCs w:val="24"/>
        </w:rPr>
        <w:t xml:space="preserve"> муниципальными учреждениями дополнительного образования, подведомственными отделу культуры администрации муниципального образования Новокубанский район согласно приложению № 1 к настоящему постановлению.</w:t>
      </w:r>
    </w:p>
    <w:p w:rsidR="00F03D58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2. </w:t>
      </w:r>
      <w:r w:rsidR="00722017" w:rsidRPr="003056AA">
        <w:rPr>
          <w:rFonts w:ascii="Arial" w:hAnsi="Arial" w:cs="Arial"/>
          <w:sz w:val="24"/>
          <w:szCs w:val="24"/>
        </w:rPr>
        <w:t>Утвердить М</w:t>
      </w:r>
      <w:r w:rsidR="004F663F" w:rsidRPr="003056AA">
        <w:rPr>
          <w:rFonts w:ascii="Arial" w:hAnsi="Arial" w:cs="Arial"/>
          <w:sz w:val="24"/>
          <w:szCs w:val="24"/>
        </w:rPr>
        <w:t>етодику расчета тарифов на дополнительные платные (сопутствующие) услуги, оказываемые муниципальными учреждениями дополнительного образования, подведомственными отделу культуры администрации муниципального образования Новокубанский район согласно приложению № 2 к настоящему постановлению.</w:t>
      </w:r>
    </w:p>
    <w:p w:rsidR="00F03D58" w:rsidRPr="003056AA" w:rsidRDefault="004F663F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3</w:t>
      </w:r>
      <w:r w:rsidR="00F03D58" w:rsidRPr="003056A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3D58" w:rsidRPr="003056AA">
        <w:rPr>
          <w:rFonts w:ascii="Arial" w:hAnsi="Arial" w:cs="Arial"/>
          <w:sz w:val="24"/>
          <w:szCs w:val="24"/>
        </w:rPr>
        <w:t>Контроль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="00F03D58" w:rsidRPr="003056AA">
        <w:rPr>
          <w:rFonts w:ascii="Arial" w:hAnsi="Arial" w:cs="Arial"/>
          <w:sz w:val="24"/>
          <w:szCs w:val="24"/>
        </w:rPr>
        <w:t>за</w:t>
      </w:r>
      <w:proofErr w:type="gramEnd"/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="00F03D58" w:rsidRPr="003056AA">
        <w:rPr>
          <w:rFonts w:ascii="Arial" w:hAnsi="Arial" w:cs="Arial"/>
          <w:sz w:val="24"/>
          <w:szCs w:val="24"/>
        </w:rPr>
        <w:t>выполнением настоящего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="00F03D58" w:rsidRPr="003056AA">
        <w:rPr>
          <w:rFonts w:ascii="Arial" w:hAnsi="Arial" w:cs="Arial"/>
          <w:sz w:val="24"/>
          <w:szCs w:val="24"/>
        </w:rPr>
        <w:t>постановления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="00F03D58" w:rsidRPr="003056AA">
        <w:rPr>
          <w:rFonts w:ascii="Arial" w:hAnsi="Arial" w:cs="Arial"/>
          <w:sz w:val="24"/>
          <w:szCs w:val="24"/>
        </w:rPr>
        <w:t>возложить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="00F03D58" w:rsidRPr="003056AA">
        <w:rPr>
          <w:rFonts w:ascii="Arial" w:hAnsi="Arial" w:cs="Arial"/>
          <w:sz w:val="24"/>
          <w:szCs w:val="24"/>
        </w:rPr>
        <w:t>на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="00F03D58" w:rsidRPr="003056AA">
        <w:rPr>
          <w:rFonts w:ascii="Arial" w:hAnsi="Arial" w:cs="Arial"/>
          <w:sz w:val="24"/>
          <w:szCs w:val="24"/>
        </w:rPr>
        <w:t>заместителя главы муниципального обр</w:t>
      </w:r>
      <w:r w:rsidR="008B5614" w:rsidRPr="003056AA">
        <w:rPr>
          <w:rFonts w:ascii="Arial" w:hAnsi="Arial" w:cs="Arial"/>
          <w:sz w:val="24"/>
          <w:szCs w:val="24"/>
        </w:rPr>
        <w:t>азования Новокубанский район А.В.Цветкова.</w:t>
      </w:r>
    </w:p>
    <w:p w:rsidR="00F03D58" w:rsidRPr="003056AA" w:rsidRDefault="004F663F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4</w:t>
      </w:r>
      <w:r w:rsidR="00762DBD" w:rsidRPr="003056AA">
        <w:rPr>
          <w:rFonts w:ascii="Arial" w:hAnsi="Arial" w:cs="Arial"/>
          <w:sz w:val="24"/>
          <w:szCs w:val="24"/>
        </w:rPr>
        <w:t xml:space="preserve">. </w:t>
      </w:r>
      <w:r w:rsidR="00F03D58" w:rsidRPr="003056AA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Pr="003056AA">
        <w:rPr>
          <w:rFonts w:ascii="Arial" w:hAnsi="Arial" w:cs="Arial"/>
          <w:sz w:val="24"/>
          <w:szCs w:val="24"/>
        </w:rPr>
        <w:t>его официального опубликования</w:t>
      </w:r>
      <w:r w:rsidR="00626C52" w:rsidRPr="003056AA">
        <w:rPr>
          <w:rFonts w:ascii="Arial" w:hAnsi="Arial" w:cs="Arial"/>
          <w:sz w:val="24"/>
          <w:szCs w:val="24"/>
        </w:rPr>
        <w:t xml:space="preserve"> (обнародования) и подлежит размещению</w:t>
      </w:r>
      <w:r w:rsidRPr="003056AA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Новокубанский район.</w:t>
      </w:r>
    </w:p>
    <w:p w:rsidR="00A4527E" w:rsidRPr="003056AA" w:rsidRDefault="00A4527E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F03D58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Глава </w:t>
      </w:r>
    </w:p>
    <w:p w:rsidR="00F03D58" w:rsidRPr="003056AA" w:rsidRDefault="00F03D58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62DBD" w:rsidRPr="003056AA" w:rsidRDefault="00F03D58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</w:t>
      </w:r>
      <w:r w:rsidR="00762DBD" w:rsidRPr="003056AA">
        <w:rPr>
          <w:rFonts w:ascii="Arial" w:hAnsi="Arial" w:cs="Arial"/>
          <w:sz w:val="24"/>
          <w:szCs w:val="24"/>
        </w:rPr>
        <w:t>ский район</w:t>
      </w:r>
    </w:p>
    <w:p w:rsidR="00762DBD" w:rsidRPr="003056AA" w:rsidRDefault="008B5614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Приложение № 1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УТВЕРЖДЕНО</w:t>
      </w: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Новокубанский район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08FD">
        <w:rPr>
          <w:rFonts w:ascii="Arial" w:hAnsi="Arial" w:cs="Arial"/>
          <w:sz w:val="24"/>
          <w:szCs w:val="24"/>
        </w:rPr>
        <w:t>от</w:t>
      </w:r>
      <w:r w:rsidR="002208FD" w:rsidRPr="002208FD">
        <w:rPr>
          <w:rFonts w:ascii="Arial" w:hAnsi="Arial" w:cs="Arial"/>
          <w:sz w:val="24"/>
          <w:szCs w:val="24"/>
        </w:rPr>
        <w:t xml:space="preserve"> 14.08.</w:t>
      </w:r>
      <w:r w:rsidRPr="002208FD">
        <w:rPr>
          <w:rFonts w:ascii="Arial" w:hAnsi="Arial" w:cs="Arial"/>
          <w:sz w:val="24"/>
          <w:szCs w:val="24"/>
        </w:rPr>
        <w:t>2018 года №</w:t>
      </w:r>
      <w:r w:rsidR="002208FD">
        <w:rPr>
          <w:rFonts w:ascii="Arial" w:hAnsi="Arial" w:cs="Arial"/>
          <w:sz w:val="24"/>
          <w:szCs w:val="24"/>
        </w:rPr>
        <w:t>1031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>ПОЛОЖЕНИЕ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 xml:space="preserve">о порядке предоставления </w:t>
      </w:r>
      <w:proofErr w:type="gramStart"/>
      <w:r w:rsidRPr="003056AA">
        <w:rPr>
          <w:rFonts w:ascii="Arial" w:hAnsi="Arial" w:cs="Arial"/>
          <w:b/>
          <w:sz w:val="24"/>
          <w:szCs w:val="24"/>
        </w:rPr>
        <w:t>дополнительных</w:t>
      </w:r>
      <w:proofErr w:type="gramEnd"/>
      <w:r w:rsidRPr="003056AA">
        <w:rPr>
          <w:rFonts w:ascii="Arial" w:hAnsi="Arial" w:cs="Arial"/>
          <w:b/>
          <w:sz w:val="24"/>
          <w:szCs w:val="24"/>
        </w:rPr>
        <w:t xml:space="preserve"> платных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 xml:space="preserve"> (сопутствующих) услуг населению, оказываемых муниципальными учреждениями дополнительного образования, подведомственными 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 xml:space="preserve">отделу культуры администрации </w:t>
      </w:r>
      <w:proofErr w:type="gramStart"/>
      <w:r w:rsidRPr="003056AA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 xml:space="preserve"> образования Новокубанский район</w:t>
      </w:r>
    </w:p>
    <w:p w:rsidR="002E2D80" w:rsidRPr="003056AA" w:rsidRDefault="002E2D80" w:rsidP="00762DB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Общие положения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056AA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26 декабря 2012 года № 273-ФЗ «Об образовании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в Российской Федерации», Федеральным законом от 12 января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1996 года № 7-ФЗ «О некоммерческих организациях», Федерального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закона от 03 ноября 2006 года № 174-ФЗ «Об автономных учреждениях»,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Законом Российской Федерации от 7 февраля 1992 года № 2300-1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«О защите прав потребителей и решением Совета муниципального образования Новокубанский</w:t>
      </w:r>
      <w:proofErr w:type="gramEnd"/>
      <w:r w:rsidRPr="003056AA">
        <w:rPr>
          <w:rFonts w:ascii="Arial" w:hAnsi="Arial" w:cs="Arial"/>
          <w:sz w:val="24"/>
          <w:szCs w:val="24"/>
        </w:rPr>
        <w:t xml:space="preserve"> район от 24 марта 2015 года № 73/96 «Об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утверждении Порядка установления тарифов на услуги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муниципальных учреждений муниципального образования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Новокубанский район».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1.2. Положение разработано в целях наиболее полного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удовлетворения потребностей населения и организаций в дополнительных услугах.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1.3. Настоящее Положение устанавливает порядок предоставления дополнительных платных (сопутствующих) услуг, планирования, использования, учета и отчетности доходов от оказания платных (сопутствующих) услуг оказываемых муниципальными учреждениями дополнительного образования, подведомственных отделу культуры администрации муниципального образования Новокубанский район (далее - Учреждения).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 Порядок предоставления дополнительных платных услуг</w:t>
      </w:r>
    </w:p>
    <w:p w:rsidR="002E2D80" w:rsidRPr="003056AA" w:rsidRDefault="002E2D80" w:rsidP="00762DB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2.1. Потребителями дополнительных платных (сопутствующих) услуг, оказываемых Учреждением, являются физические и юридические лица.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2.2. Основанием для оказания дополнительных платных (сопутствующих) услуг в Учреждении является желание потребителя, обратившегося за услугой, получить ее за плату.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2.3. Дополнительные платные (сопутствующие) услуги Учреждение оказывает на принципах добровольности и доступности при наличии в учреждениях соответствующих условий, с учетом запросов и потребностей физических и юридических лиц.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2.4. Учреждение, предоставляющие дополнительные платные (сопутствующие) услуги, обязаны обеспечить граждан и юридических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лиц доступной и достоверной информацией путем размещения ее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на сайте Учреждения в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информационно-телекоммуникационной сети «Интернет», а также на информационных стендах (стойках) Учреждения, содержащей следующие сведения: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наименование Учреждения;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адрес местонахождения;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режим работы Учреждения;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перечень платных услуг с указанием цен в рублях;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сведения о лицензии на осуществление деятельности.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2.5. Перечень дополнительных платных (сопутствующих) услуг и тарифы на платные (сопутствующие) услуги, оказываемые Учреждением, утверждаются администрацией муниципального образования Новокубанский район.</w:t>
      </w:r>
    </w:p>
    <w:p w:rsidR="00762DBD" w:rsidRPr="003056AA" w:rsidRDefault="00762DBD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3. Бухгалтерский учет и порядок оплаты труда</w:t>
      </w:r>
    </w:p>
    <w:p w:rsidR="002E2D80" w:rsidRPr="003056AA" w:rsidRDefault="002E2D80" w:rsidP="00762DBD">
      <w:pPr>
        <w:pStyle w:val="a9"/>
        <w:spacing w:after="0" w:line="240" w:lineRule="auto"/>
        <w:ind w:left="2136" w:firstLine="567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3.1. Источниками финансирования при оказании дополнительных платных (сопутствующих) услуг являются: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личные средства граждан;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средства юридических лиц вне зависимости от формы собственности;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другие разрешенные законом источники.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3.2. Денежные средства, полученные от оказания дополнительных платных (сопутствующих) услуг, аккумулируются на лицевом счете Учреждения, предназначенном для отражения операций за счет средств, поступающих учреждению от приносящей доход деятельности.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3.3. Оплата дополнительных платных (сопутствующих) услуг производится в безналичной форме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3.4. Расходование средств осуществляется в соответствии с Планом финансово-хозяйственной деятельности учреждения.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3.5. Доходы, полученные от оказания дополнительных платных (сопутствующих) услуг, аккумулируются на лицевом счете, с указанием типа средств, и расходуются на заработную 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3.6. Бухгалтерский и статистический учет и отчетность ведутся раздельно по основной деятельности и платным услугам.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Ответственность сторон</w:t>
      </w:r>
    </w:p>
    <w:p w:rsidR="002E2D80" w:rsidRPr="003056AA" w:rsidRDefault="002E2D80" w:rsidP="00762DBD">
      <w:pPr>
        <w:spacing w:after="0" w:line="240" w:lineRule="auto"/>
        <w:ind w:left="360" w:firstLine="567"/>
        <w:rPr>
          <w:rFonts w:ascii="Arial" w:hAnsi="Arial" w:cs="Arial"/>
          <w:sz w:val="24"/>
          <w:szCs w:val="24"/>
          <w:lang w:val="en-US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4.1. Руководство деятельностью по оказанию дополнительных платных (сопутствующих) услуг осуществляет руководитель Учреждения.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Руководитель Учреждения при осуществлении деятельности по оказанию дополнительных платных (сопутствующих) услуг обеспечивает: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создание условий для осуществления деятельности по оказанию дополнительных платных (сопутствующих) услуг;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подбор специалистов;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распределение времени предоставления дополнительных платных (сопутствующих) услуг;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разрешение конфликтных ситуаций;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организацию и соответствие установленному качеству предоставляемых дополнительных платных (сопутствующих) услуг. 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3056AA">
        <w:rPr>
          <w:rFonts w:ascii="Arial" w:hAnsi="Arial" w:cs="Arial"/>
          <w:sz w:val="24"/>
          <w:szCs w:val="24"/>
        </w:rPr>
        <w:t>Ответственность за полноту и своевременность поступления доходов от дополнительных платных (сопутствующих) услуг, расходование средств, неисполнение или ненадлежащее исполнение условий предоставления дополнительных платных (сопутствующих) услуг, несоблюдение требований, предъявляемых к оказанию дополнительных платных (сопутствующих) услуг, неисполнение или ненадлежащее исполнение настоящего Положения, соблюдение законодательства Российской Федерации при предоставлении дополнительных платных (сопутствующих) услуг населению несет руководитель учреждения в установленном законом порядке.</w:t>
      </w:r>
      <w:proofErr w:type="gramEnd"/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4.4. Организация дополнительных платных (сопутствующих) услуг в Учреждении осуществляется в соответствии с настоящим положением, с учетом действующего законодательства.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4.5. Общий </w:t>
      </w:r>
      <w:proofErr w:type="gramStart"/>
      <w:r w:rsidRPr="003056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56AA">
        <w:rPr>
          <w:rFonts w:ascii="Arial" w:hAnsi="Arial" w:cs="Arial"/>
          <w:sz w:val="24"/>
          <w:szCs w:val="24"/>
        </w:rPr>
        <w:t xml:space="preserve"> оказанием Учреждением дополнительных платных (сопутствующих) услуг осуществляют в пределах своей компетенции органы местного самоуправления муниципального образования Новокубанский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район.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4.6. Учредитель вправе приостановить деятельность учреждения по оказанию дополнительных платных (сопутствующих) услуг, если эта деятельность осуществляется в ущерб основной деятельности Учреждения.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4.7. При выявлении случаев оказания дополнительных платных (сопутствующих) услуг с ущербом для основной деятельности или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взимания платы за услуги, финансируемые из бюджета муниципального образования Новокубанский район, учредитель вправе принять решение об изъятии незаконно полученных сумм в бюджет муниципального образования Новокубанский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район.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Начальник отдела культуры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администрации муниципального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 xml:space="preserve">образования 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Новокубанский район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О.С.Камынина</w:t>
      </w:r>
      <w:proofErr w:type="spellEnd"/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Приложение № 2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УТВЕРЖДЕНА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Новокубанский район</w:t>
      </w:r>
    </w:p>
    <w:p w:rsidR="002E2D80" w:rsidRPr="002208FD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08FD">
        <w:rPr>
          <w:rFonts w:ascii="Arial" w:hAnsi="Arial" w:cs="Arial"/>
          <w:sz w:val="24"/>
          <w:szCs w:val="24"/>
        </w:rPr>
        <w:t xml:space="preserve">от </w:t>
      </w:r>
      <w:r w:rsidR="002208FD" w:rsidRPr="002208FD">
        <w:rPr>
          <w:rFonts w:ascii="Arial" w:hAnsi="Arial" w:cs="Arial"/>
          <w:sz w:val="24"/>
          <w:szCs w:val="24"/>
        </w:rPr>
        <w:t>14.08.</w:t>
      </w:r>
      <w:r w:rsidRPr="002208FD">
        <w:rPr>
          <w:rFonts w:ascii="Arial" w:hAnsi="Arial" w:cs="Arial"/>
          <w:sz w:val="24"/>
          <w:szCs w:val="24"/>
        </w:rPr>
        <w:t>2018 года №</w:t>
      </w:r>
      <w:r w:rsidR="002208FD" w:rsidRPr="002208FD">
        <w:rPr>
          <w:rFonts w:ascii="Arial" w:hAnsi="Arial" w:cs="Arial"/>
          <w:sz w:val="24"/>
          <w:szCs w:val="24"/>
        </w:rPr>
        <w:t>1031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>МЕТОДИКА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 xml:space="preserve">расчета тарифов на </w:t>
      </w:r>
      <w:proofErr w:type="gramStart"/>
      <w:r w:rsidRPr="003056AA">
        <w:rPr>
          <w:rFonts w:ascii="Arial" w:hAnsi="Arial" w:cs="Arial"/>
          <w:b/>
          <w:sz w:val="24"/>
          <w:szCs w:val="24"/>
        </w:rPr>
        <w:t>дополнительные</w:t>
      </w:r>
      <w:proofErr w:type="gramEnd"/>
      <w:r w:rsidRPr="003056AA">
        <w:rPr>
          <w:rFonts w:ascii="Arial" w:hAnsi="Arial" w:cs="Arial"/>
          <w:b/>
          <w:sz w:val="24"/>
          <w:szCs w:val="24"/>
        </w:rPr>
        <w:t xml:space="preserve"> платные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 xml:space="preserve"> (сопутствующие) услуги, оказываемые муниципальными учреждениями дополнительного образования, подведомственными 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 xml:space="preserve">отделу культуры администрации </w:t>
      </w:r>
      <w:proofErr w:type="gramStart"/>
      <w:r w:rsidRPr="003056AA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 xml:space="preserve"> образования Новокубанский район</w:t>
      </w:r>
    </w:p>
    <w:p w:rsidR="002E2D80" w:rsidRPr="003056AA" w:rsidRDefault="002E2D80" w:rsidP="00762DB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Общие положения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056AA">
        <w:rPr>
          <w:rFonts w:ascii="Arial" w:hAnsi="Arial" w:cs="Arial"/>
          <w:sz w:val="24"/>
          <w:szCs w:val="24"/>
        </w:rPr>
        <w:t>Настоящая Методика расчета тарифов на дополнительные платные (сопутствующие) услуги, оказываемые муниципальными учреждениями дополнительного образования, подведомственными отделу культуры администрации муниципального образования Новокубанский район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(далее - Учреждения) разработана в соответствии с Налоговым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кодексом Российской Федерации, Федеральным законом от 12 января 1996 года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№ 7-ФЗ «О некоммерческих организациях», Федерального закона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от 03 ноября 2006 года № 174-ФЗ «Об автономных учреждениях», Законом Российской Федерации от 07 февраля</w:t>
      </w:r>
      <w:proofErr w:type="gramEnd"/>
      <w:r w:rsidRPr="003056AA">
        <w:rPr>
          <w:rFonts w:ascii="Arial" w:hAnsi="Arial" w:cs="Arial"/>
          <w:sz w:val="24"/>
          <w:szCs w:val="24"/>
        </w:rPr>
        <w:t xml:space="preserve"> 1992 года № 2300-1 «О защите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прав потребителей». Настоящая Методика разработана в целях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установления единого механизма формирования тарифа на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дополнительные платные (сопутствующие) услуги, оказываемые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Учреждением.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1.2. Учреждения самостоятельно определяют возможность и объем оказания дополнительных платных (сопутствующих) услуг, исходя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из наличия материальных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и трудовых ресурсов, спроса на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соответствующие услуги и иных факторов, формируют перечень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оказываемых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им платных услуг по основным видам деятельности.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1.3. Учреждение формируют перечень услуг, оказываемых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за плату, а также производят расчет тарифа услуги и представляют его для учреждения в администрацию муниципального образования Новокубанский район.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1.4. Учреждения, оказывающие услуги за плату, обязаны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 Расчет тарифа</w:t>
      </w:r>
    </w:p>
    <w:p w:rsidR="002E2D80" w:rsidRPr="003056AA" w:rsidRDefault="002E2D80" w:rsidP="00762DB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2.1. Дополнительные платные (сопутствующие) услуги оказываются Учреждениями по ценам, целиком покрывающим издержки на оказание данных услуг.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2.2. Тариф на дополнительные платные (сопутствующие) услуги рассчитывается на основе фактических расходов учреждения за расчетный период (например, за предыдущий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календарный год); при отсутствии фактических расходов за расчетный период на основе планово-нормативных показателей.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2.3. В качестве объема дополнительных платных (сопутствующих) услуг в условно-натуральном выражении выступает: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объем предоставленных дополнительных платных (сопутствующих) услуг за предыдущие периоды;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максимально возможный объем дополнительных платных (сопутствующих) услуг;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плановый объем дополнительных платных (сопутствующих) услуг.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3056AA">
        <w:rPr>
          <w:rFonts w:ascii="Arial" w:hAnsi="Arial" w:cs="Arial"/>
          <w:sz w:val="24"/>
          <w:szCs w:val="24"/>
        </w:rPr>
        <w:t>Затраты Учреждения делятся на затраты, непосредственно связанные с оказанием дополнительной платной (сопутствующей) услуги и потребляемые в процессе ее предоставления и затраты, необходимые для обеспечения деятельности Учреждения в целом, но не потребляемые непосредственно в процессе оказания дополнительной платной (сопутствующей) услуги.</w:t>
      </w:r>
      <w:proofErr w:type="gramEnd"/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2.5. К затратам, непосредственно связанным с оказанием дополнительной платной (сопутствующей) услуги, относятся: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персонал, непосредственно участвующий в процессе оказания дополнительной платной (сопутствующей) услуги (основной персонал);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материальные запасы, полностью потребляемые в процессе оказания дополнительной платной (сопутствующей) услуги;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56AA">
        <w:rPr>
          <w:rFonts w:ascii="Arial" w:hAnsi="Arial" w:cs="Arial"/>
          <w:sz w:val="24"/>
          <w:szCs w:val="24"/>
        </w:rPr>
        <w:t>затраты (амортизация) оборудования, используемого в процессе оказания дополнительной платной (сопутствующей) услуги; прочие расходы, отражающие специфику оказания дополнительной платной (сопутствующей) услуги.</w:t>
      </w:r>
      <w:proofErr w:type="gramEnd"/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2.6. К затратам, необходимым для обеспечения деятельности Учреждения в целом, но не потребляемым непосредственно в процессе оказания дополнительной платной (сопутствующей) услуги (далее - накладные затраты), относятся: 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персонал Учреждения, не участвующий непосредственно в процессе оказания дополнительной платной (сопутствующей) услуги (далее - прочий персонал);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56AA">
        <w:rPr>
          <w:rFonts w:ascii="Arial" w:hAnsi="Arial" w:cs="Arial"/>
          <w:sz w:val="24"/>
          <w:szCs w:val="24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уплату налогов (кроме налогов на фонд оплаты труда), пошлины и иные обязательные платежи;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(амортизация) зданий, сооружений и других основных фондов, непосредственно не связанных с оказанием дополнительной платной (сопутствующей) услуги.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2.7. Для расчета затрат на оказание дополнительной платной (сопутствующей) услуги может быть использован расчетно-аналитический метод или метод прямого счета.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2.8. Расчетно-аналитический метод применяется в случаях, когда в оказании дополнительной платной (</w:t>
      </w:r>
      <w:proofErr w:type="gramStart"/>
      <w:r w:rsidRPr="003056AA">
        <w:rPr>
          <w:rFonts w:ascii="Arial" w:hAnsi="Arial" w:cs="Arial"/>
          <w:sz w:val="24"/>
          <w:szCs w:val="24"/>
        </w:rPr>
        <w:t xml:space="preserve">сопутствующей) </w:t>
      </w:r>
      <w:proofErr w:type="gramEnd"/>
      <w:r w:rsidRPr="003056AA">
        <w:rPr>
          <w:rFonts w:ascii="Arial" w:hAnsi="Arial" w:cs="Arial"/>
          <w:sz w:val="24"/>
          <w:szCs w:val="24"/>
        </w:rPr>
        <w:t>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дополнительной платной (сопутствующей) услуги на основе анализа фактических затрат Учреждения в предшествующие периоды. В основе расчета затрат на оказание дополнительной платной (сопутствующей) услуги лежит расчет средней стоимости единицы времени (человеко-часа) и оценка количества единиц времени (человеко-часов), необходимых для оказания дополнительной платной (сопутствующей) услуги.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При использовании расчетно-аналитического метода применяется следующая формула:</w:t>
      </w:r>
    </w:p>
    <w:p w:rsidR="002E2D80" w:rsidRPr="003056AA" w:rsidRDefault="00A3407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fldChar w:fldCharType="begin"/>
      </w:r>
      <w:r w:rsidR="002E2D80" w:rsidRPr="003056AA">
        <w:rPr>
          <w:rFonts w:ascii="Arial" w:eastAsiaTheme="minorEastAsia" w:hAnsi="Arial" w:cs="Arial"/>
          <w:sz w:val="24"/>
          <w:szCs w:val="24"/>
        </w:rPr>
        <w:instrText xml:space="preserve"> QUOTE </w:instrText>
      </w:r>
      <w:r w:rsidR="002208FD" w:rsidRPr="00A3407A">
        <w:rPr>
          <w:rFonts w:ascii="Arial" w:hAnsi="Arial" w:cs="Arial"/>
          <w:position w:val="-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6086F&quot;/&gt;&lt;wsp:rsid wsp:val=&quot;00061D97&quot;/&gt;&lt;wsp:rsid wsp:val=&quot;0007071F&quot;/&gt;&lt;wsp:rsid wsp:val=&quot;000827BB&quot;/&gt;&lt;wsp:rsid wsp:val=&quot;000855FD&quot;/&gt;&lt;wsp:rsid wsp:val=&quot;0009798D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73502&quot;/&gt;&lt;wsp:rsid wsp:val=&quot;00181378&quot;/&gt;&lt;wsp:rsid wsp:val=&quot;00181CA6&quot;/&gt;&lt;wsp:rsid wsp:val=&quot;00191992&quot;/&gt;&lt;wsp:rsid wsp:val=&quot;00192E48&quot;/&gt;&lt;wsp:rsid wsp:val=&quot;001A3B23&quot;/&gt;&lt;wsp:rsid wsp:val=&quot;001A4E36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65CD&quot;/&gt;&lt;wsp:rsid wsp:val=&quot;00257373&quot;/&gt;&lt;wsp:rsid wsp:val=&quot;0027503B&quot;/&gt;&lt;wsp:rsid wsp:val=&quot;00285914&quot;/&gt;&lt;wsp:rsid wsp:val=&quot;00286480&quot;/&gt;&lt;wsp:rsid wsp:val=&quot;002868DE&quot;/&gt;&lt;wsp:rsid wsp:val=&quot;00296AE3&quot;/&gt;&lt;wsp:rsid wsp:val=&quot;00297A63&quot;/&gt;&lt;wsp:rsid wsp:val=&quot;002A0210&quot;/&gt;&lt;wsp:rsid wsp:val=&quot;002A1EC8&quot;/&gt;&lt;wsp:rsid wsp:val=&quot;002A602A&quot;/&gt;&lt;wsp:rsid wsp:val=&quot;002A660F&quot;/&gt;&lt;wsp:rsid wsp:val=&quot;002A687D&quot;/&gt;&lt;wsp:rsid wsp:val=&quot;002E2D80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90195&quot;/&gt;&lt;wsp:rsid wsp:val=&quot;005A12FB&quot;/&gt;&lt;wsp:rsid wsp:val=&quot;005A4B68&quot;/&gt;&lt;wsp:rsid wsp:val=&quot;005B0D20&quot;/&gt;&lt;wsp:rsid wsp:val=&quot;005C417F&quot;/&gt;&lt;wsp:rsid wsp:val=&quot;005C6819&quot;/&gt;&lt;wsp:rsid wsp:val=&quot;005D44E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C0AC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7F6546&quot;/&gt;&lt;wsp:rsid wsp:val=&quot;00805039&quot;/&gt;&lt;wsp:rsid wsp:val=&quot;00814299&quot;/&gt;&lt;wsp:rsid wsp:val=&quot;00824A7B&quot;/&gt;&lt;wsp:rsid wsp:val=&quot;00833F6E&quot;/&gt;&lt;wsp:rsid wsp:val=&quot;00840100&quot;/&gt;&lt;wsp:rsid wsp:val=&quot;0084547E&quot;/&gt;&lt;wsp:rsid wsp:val=&quot;00847DBF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D7EC7&quot;/&gt;&lt;wsp:rsid wsp:val=&quot;00BE2237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4BFA&quot;/&gt;&lt;wsp:rsid wsp:val=&quot;00C6005E&quot;/&gt;&lt;wsp:rsid wsp:val=&quot;00C62CF5&quot;/&gt;&lt;wsp:rsid wsp:val=&quot;00C63115&quot;/&gt;&lt;wsp:rsid wsp:val=&quot;00C637F2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3C2F&quot;/&gt;&lt;wsp:rsid wsp:val=&quot;00D072E0&quot;/&gt;&lt;wsp:rsid wsp:val=&quot;00D1046A&quot;/&gt;&lt;wsp:rsid wsp:val=&quot;00D1147D&quot;/&gt;&lt;wsp:rsid wsp:val=&quot;00D178CE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397E&quot;/&gt;&lt;wsp:rsid wsp:val=&quot;00F21B18&quot;/&gt;&lt;wsp:rsid wsp:val=&quot;00F25921&quot;/&gt;&lt;wsp:rsid wsp:val=&quot;00F30FE3&quot;/&gt;&lt;wsp:rsid wsp:val=&quot;00F41640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C6005E&quot;&gt;&lt;m:oMathPara&gt;&lt;m:oMath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—СѓСЃР»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= &lt;/m:t&gt;&lt;/m:r&gt;&lt;m:f&gt;&lt;m:fPr&gt;&lt;m:ctrlPr&gt;&lt;w:rPr&gt;&lt;w:rFonts w:ascii=&quot;Cambria Math&quot; w:h-ansi=&quot;Times New Roman&quot;/&gt;&lt;wx:font wx:val=&quot;Cambria Math&quot;/&gt;&lt;w:sz w:val=&quot;28&quot;/&gt;&lt;w:sz-cs w:val=&quot;28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Times New Roman&quot;/&gt;&lt;wx:font wx:val=&quot;Cambria Math&quot;/&gt;&lt;w:sz w:val=&quot;28&quot;/&gt;&lt;w:sz-cs w:val=&quot;28&quot;/&gt;&lt;/w:rPr&gt;&lt;/m:ctrlPr&gt;&lt;/m:naryPr&gt;&lt;m:sub/&gt;&lt;m:sup/&gt;&lt;m:e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—СѓС‡СЂ&lt;/m:t&gt;&lt;/m:r&gt;&lt;/m:e&gt;&lt;/m:nary&gt;&lt;/m:num&gt;&lt;m:den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¤СЂ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.&lt;/m:t&gt;&lt;/m:r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ІСЂ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.&lt;/m:t&gt;&lt;/m:r&gt;&lt;/m:den&gt;&lt;/m:f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Г—РўСѓСЃР»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2E2D80" w:rsidRPr="003056AA">
        <w:rPr>
          <w:rFonts w:ascii="Arial" w:eastAsiaTheme="minorEastAsia" w:hAnsi="Arial" w:cs="Arial"/>
          <w:sz w:val="24"/>
          <w:szCs w:val="24"/>
        </w:rPr>
        <w:instrText xml:space="preserve"> </w:instrText>
      </w:r>
      <w:r w:rsidRPr="003056AA">
        <w:rPr>
          <w:rFonts w:ascii="Arial" w:eastAsiaTheme="minorEastAsia" w:hAnsi="Arial" w:cs="Arial"/>
          <w:sz w:val="24"/>
          <w:szCs w:val="24"/>
        </w:rPr>
        <w:fldChar w:fldCharType="separate"/>
      </w:r>
      <w:r w:rsidR="002208FD" w:rsidRPr="00A3407A">
        <w:rPr>
          <w:rFonts w:ascii="Arial" w:hAnsi="Arial" w:cs="Arial"/>
          <w:position w:val="-24"/>
          <w:sz w:val="24"/>
          <w:szCs w:val="24"/>
        </w:rPr>
        <w:pict>
          <v:shape id="_x0000_i1026" type="#_x0000_t75" style="width:121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6086F&quot;/&gt;&lt;wsp:rsid wsp:val=&quot;00061D97&quot;/&gt;&lt;wsp:rsid wsp:val=&quot;0007071F&quot;/&gt;&lt;wsp:rsid wsp:val=&quot;000827BB&quot;/&gt;&lt;wsp:rsid wsp:val=&quot;000855FD&quot;/&gt;&lt;wsp:rsid wsp:val=&quot;0009798D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73502&quot;/&gt;&lt;wsp:rsid wsp:val=&quot;00181378&quot;/&gt;&lt;wsp:rsid wsp:val=&quot;00181CA6&quot;/&gt;&lt;wsp:rsid wsp:val=&quot;00191992&quot;/&gt;&lt;wsp:rsid wsp:val=&quot;00192E48&quot;/&gt;&lt;wsp:rsid wsp:val=&quot;001A3B23&quot;/&gt;&lt;wsp:rsid wsp:val=&quot;001A4E36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65CD&quot;/&gt;&lt;wsp:rsid wsp:val=&quot;00257373&quot;/&gt;&lt;wsp:rsid wsp:val=&quot;0027503B&quot;/&gt;&lt;wsp:rsid wsp:val=&quot;00285914&quot;/&gt;&lt;wsp:rsid wsp:val=&quot;00286480&quot;/&gt;&lt;wsp:rsid wsp:val=&quot;002868DE&quot;/&gt;&lt;wsp:rsid wsp:val=&quot;00296AE3&quot;/&gt;&lt;wsp:rsid wsp:val=&quot;00297A63&quot;/&gt;&lt;wsp:rsid wsp:val=&quot;002A0210&quot;/&gt;&lt;wsp:rsid wsp:val=&quot;002A1EC8&quot;/&gt;&lt;wsp:rsid wsp:val=&quot;002A602A&quot;/&gt;&lt;wsp:rsid wsp:val=&quot;002A660F&quot;/&gt;&lt;wsp:rsid wsp:val=&quot;002A687D&quot;/&gt;&lt;wsp:rsid wsp:val=&quot;002E2D80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90195&quot;/&gt;&lt;wsp:rsid wsp:val=&quot;005A12FB&quot;/&gt;&lt;wsp:rsid wsp:val=&quot;005A4B68&quot;/&gt;&lt;wsp:rsid wsp:val=&quot;005B0D20&quot;/&gt;&lt;wsp:rsid wsp:val=&quot;005C417F&quot;/&gt;&lt;wsp:rsid wsp:val=&quot;005C6819&quot;/&gt;&lt;wsp:rsid wsp:val=&quot;005D44E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C0AC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7F6546&quot;/&gt;&lt;wsp:rsid wsp:val=&quot;00805039&quot;/&gt;&lt;wsp:rsid wsp:val=&quot;00814299&quot;/&gt;&lt;wsp:rsid wsp:val=&quot;00824A7B&quot;/&gt;&lt;wsp:rsid wsp:val=&quot;00833F6E&quot;/&gt;&lt;wsp:rsid wsp:val=&quot;00840100&quot;/&gt;&lt;wsp:rsid wsp:val=&quot;0084547E&quot;/&gt;&lt;wsp:rsid wsp:val=&quot;00847DBF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D7EC7&quot;/&gt;&lt;wsp:rsid wsp:val=&quot;00BE2237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4BFA&quot;/&gt;&lt;wsp:rsid wsp:val=&quot;00C6005E&quot;/&gt;&lt;wsp:rsid wsp:val=&quot;00C62CF5&quot;/&gt;&lt;wsp:rsid wsp:val=&quot;00C63115&quot;/&gt;&lt;wsp:rsid wsp:val=&quot;00C637F2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3C2F&quot;/&gt;&lt;wsp:rsid wsp:val=&quot;00D072E0&quot;/&gt;&lt;wsp:rsid wsp:val=&quot;00D1046A&quot;/&gt;&lt;wsp:rsid wsp:val=&quot;00D1147D&quot;/&gt;&lt;wsp:rsid wsp:val=&quot;00D178CE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397E&quot;/&gt;&lt;wsp:rsid wsp:val=&quot;00F21B18&quot;/&gt;&lt;wsp:rsid wsp:val=&quot;00F25921&quot;/&gt;&lt;wsp:rsid wsp:val=&quot;00F30FE3&quot;/&gt;&lt;wsp:rsid wsp:val=&quot;00F41640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C6005E&quot;&gt;&lt;m:oMathPara&gt;&lt;m:oMath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—СѓСЃР»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= &lt;/m:t&gt;&lt;/m:r&gt;&lt;m:f&gt;&lt;m:fPr&gt;&lt;m:ctrlPr&gt;&lt;w:rPr&gt;&lt;w:rFonts w:ascii=&quot;Cambria Math&quot; w:h-ansi=&quot;Times New Roman&quot;/&gt;&lt;wx:font wx:val=&quot;Cambria Math&quot;/&gt;&lt;w:sz w:val=&quot;28&quot;/&gt;&lt;w:sz-cs w:val=&quot;28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Times New Roman&quot;/&gt;&lt;wx:font wx:val=&quot;Cambria Math&quot;/&gt;&lt;w:sz w:val=&quot;28&quot;/&gt;&lt;w:sz-cs w:val=&quot;28&quot;/&gt;&lt;/w:rPr&gt;&lt;/m:ctrlPr&gt;&lt;/m:naryPr&gt;&lt;m:sub/&gt;&lt;m:sup/&gt;&lt;m:e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—СѓС‡СЂ&lt;/m:t&gt;&lt;/m:r&gt;&lt;/m:e&gt;&lt;/m:nary&gt;&lt;/m:num&gt;&lt;m:den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¤СЂ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.&lt;/m:t&gt;&lt;/m:r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ІСЂ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.&lt;/m:t&gt;&lt;/m:r&gt;&lt;/m:den&gt;&lt;/m:f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Г—РўСѓСЃР»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3056AA">
        <w:rPr>
          <w:rFonts w:ascii="Arial" w:eastAsiaTheme="minorEastAsia" w:hAnsi="Arial" w:cs="Arial"/>
          <w:sz w:val="24"/>
          <w:szCs w:val="24"/>
        </w:rPr>
        <w:fldChar w:fldCharType="end"/>
      </w:r>
      <w:r w:rsidR="002E2D80" w:rsidRPr="003056AA">
        <w:rPr>
          <w:rFonts w:ascii="Arial" w:eastAsiaTheme="minorEastAsia" w:hAnsi="Arial" w:cs="Arial"/>
          <w:sz w:val="24"/>
          <w:szCs w:val="24"/>
        </w:rPr>
        <w:t>, где: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Зусл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затраты на оказание единицы дополнительной платной (сопутствующей) услуги;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∑</w:t>
      </w:r>
      <w:proofErr w:type="spellStart"/>
      <w:r w:rsidRPr="003056AA">
        <w:rPr>
          <w:rFonts w:ascii="Arial" w:hAnsi="Arial" w:cs="Arial"/>
          <w:sz w:val="24"/>
          <w:szCs w:val="24"/>
        </w:rPr>
        <w:t>Зучр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сумма всех затрат Учреждения за период времени;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Фр</w:t>
      </w:r>
      <w:proofErr w:type="gramStart"/>
      <w:r w:rsidRPr="003056AA">
        <w:rPr>
          <w:rFonts w:ascii="Arial" w:hAnsi="Arial" w:cs="Arial"/>
          <w:sz w:val="24"/>
          <w:szCs w:val="24"/>
        </w:rPr>
        <w:t>.в</w:t>
      </w:r>
      <w:proofErr w:type="gramEnd"/>
      <w:r w:rsidRPr="003056AA">
        <w:rPr>
          <w:rFonts w:ascii="Arial" w:hAnsi="Arial" w:cs="Arial"/>
          <w:sz w:val="24"/>
          <w:szCs w:val="24"/>
        </w:rPr>
        <w:t>р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фонд рабочего времени основного персонала Учреждения за тот же период времени;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Тусл</w:t>
      </w:r>
      <w:proofErr w:type="spellEnd"/>
      <w:r w:rsidRPr="003056AA">
        <w:rPr>
          <w:rFonts w:ascii="Arial" w:hAnsi="Arial" w:cs="Arial"/>
          <w:sz w:val="24"/>
          <w:szCs w:val="24"/>
        </w:rPr>
        <w:t>. - норма рабочего времени, затрачиваемого основным персоналом на оказание дополнительной платной (сопутствующей) услуги.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2.9. Метод прямого счета применяется в случаях, когда оказание дополнительной платной (сопутствующей)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дополнительной платной (сопутствующей) услуги лежит прямой учет всех элементов затрат. Затраты на оказание дополнительной платной (сопутствующей) услуги определяются по формуле: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Зусл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056AA">
        <w:rPr>
          <w:rFonts w:ascii="Arial" w:hAnsi="Arial" w:cs="Arial"/>
          <w:sz w:val="24"/>
          <w:szCs w:val="24"/>
        </w:rPr>
        <w:t>Зоп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3056AA">
        <w:rPr>
          <w:rFonts w:ascii="Arial" w:hAnsi="Arial" w:cs="Arial"/>
          <w:sz w:val="24"/>
          <w:szCs w:val="24"/>
        </w:rPr>
        <w:t>Змз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3056AA">
        <w:rPr>
          <w:rFonts w:ascii="Arial" w:hAnsi="Arial" w:cs="Arial"/>
          <w:sz w:val="24"/>
          <w:szCs w:val="24"/>
        </w:rPr>
        <w:t>Аусл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3056AA">
        <w:rPr>
          <w:rFonts w:ascii="Arial" w:hAnsi="Arial" w:cs="Arial"/>
          <w:sz w:val="24"/>
          <w:szCs w:val="24"/>
        </w:rPr>
        <w:t>Зн</w:t>
      </w:r>
      <w:proofErr w:type="spellEnd"/>
      <w:r w:rsidRPr="003056AA">
        <w:rPr>
          <w:rFonts w:ascii="Arial" w:hAnsi="Arial" w:cs="Arial"/>
          <w:sz w:val="24"/>
          <w:szCs w:val="24"/>
        </w:rPr>
        <w:t>, где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Зусл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затраты на оказание дополнительной платной (сопутствующей) услуги;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Зоп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затраты на основной персонал, непосредственно принимающий участие в оказании дополнительной платной (сопутствующей) услуги;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Змз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запасов, потребляемых в процессе оказания дополнительной платной (сопутствующей) услуги;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Аусл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сумма начисленной амортизации оборудования, используемого при оказании дополнительной платной (сопутствующей) услуги;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Зн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накладные затраты, относимые на стоимость дополнительной платной (сопутствующей) услуги.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2.10. Затраты на основной персонал включают в себя:</w:t>
      </w:r>
    </w:p>
    <w:p w:rsidR="002E2D80" w:rsidRPr="003056AA" w:rsidRDefault="002E2D80" w:rsidP="00762DBD">
      <w:pPr>
        <w:spacing w:after="0" w:line="240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основного персонала;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суммы вознаграждения работников, привлекаемых по гражданско-правовым договорам.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рассчитываются как произведение стоимости единицы рабочего времени (человеко-часа) на количество единиц времени, необходимое для оказания дополнительной платной (сопутствующей) услуги. Данный расчет проводится по каждому работнику, участвующему в оказании соответствующей дополнительной платной (сопутствующей) услуги. Затраты на оплату труда определяются по формуле: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ab/>
      </w:r>
      <w:r w:rsidR="00A3407A" w:rsidRPr="003056AA">
        <w:rPr>
          <w:rFonts w:ascii="Arial" w:eastAsiaTheme="minorEastAsia" w:hAnsi="Arial" w:cs="Arial"/>
          <w:sz w:val="24"/>
          <w:szCs w:val="24"/>
        </w:rPr>
        <w:fldChar w:fldCharType="begin"/>
      </w:r>
      <w:r w:rsidRPr="003056AA">
        <w:rPr>
          <w:rFonts w:ascii="Arial" w:eastAsiaTheme="minorEastAsia" w:hAnsi="Arial" w:cs="Arial"/>
          <w:sz w:val="24"/>
          <w:szCs w:val="24"/>
        </w:rPr>
        <w:instrText xml:space="preserve"> QUOTE </w:instrText>
      </w:r>
      <w:r w:rsidR="002208FD" w:rsidRPr="00A3407A">
        <w:rPr>
          <w:rFonts w:ascii="Arial" w:eastAsiaTheme="minorEastAsia" w:hAnsi="Arial" w:cs="Arial"/>
          <w:position w:val="-24"/>
          <w:sz w:val="24"/>
          <w:szCs w:val="24"/>
        </w:rPr>
        <w:pict>
          <v:shape id="_x0000_i1027" type="#_x0000_t75" style="width:114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6086F&quot;/&gt;&lt;wsp:rsid wsp:val=&quot;00061D97&quot;/&gt;&lt;wsp:rsid wsp:val=&quot;0007071F&quot;/&gt;&lt;wsp:rsid wsp:val=&quot;000827BB&quot;/&gt;&lt;wsp:rsid wsp:val=&quot;000855FD&quot;/&gt;&lt;wsp:rsid wsp:val=&quot;0009798D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73502&quot;/&gt;&lt;wsp:rsid wsp:val=&quot;00181378&quot;/&gt;&lt;wsp:rsid wsp:val=&quot;00181CA6&quot;/&gt;&lt;wsp:rsid wsp:val=&quot;00191992&quot;/&gt;&lt;wsp:rsid wsp:val=&quot;00192E48&quot;/&gt;&lt;wsp:rsid wsp:val=&quot;001A3B23&quot;/&gt;&lt;wsp:rsid wsp:val=&quot;001A4E36&quot;/&gt;&lt;wsp:rsid wsp:val=&quot;001B5C7D&quot;/&gt;&lt;wsp:rsid wsp:val=&quot;001C68C8&quot;/&gt;&lt;wsp:rsid wsp:val=&quot;001D2F2F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65CD&quot;/&gt;&lt;wsp:rsid wsp:val=&quot;00257373&quot;/&gt;&lt;wsp:rsid wsp:val=&quot;0027503B&quot;/&gt;&lt;wsp:rsid wsp:val=&quot;00285914&quot;/&gt;&lt;wsp:rsid wsp:val=&quot;00286480&quot;/&gt;&lt;wsp:rsid wsp:val=&quot;002868DE&quot;/&gt;&lt;wsp:rsid wsp:val=&quot;00296AE3&quot;/&gt;&lt;wsp:rsid wsp:val=&quot;00297A63&quot;/&gt;&lt;wsp:rsid wsp:val=&quot;002A0210&quot;/&gt;&lt;wsp:rsid wsp:val=&quot;002A1EC8&quot;/&gt;&lt;wsp:rsid wsp:val=&quot;002A602A&quot;/&gt;&lt;wsp:rsid wsp:val=&quot;002A660F&quot;/&gt;&lt;wsp:rsid wsp:val=&quot;002A687D&quot;/&gt;&lt;wsp:rsid wsp:val=&quot;002E2D80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90195&quot;/&gt;&lt;wsp:rsid wsp:val=&quot;005A12FB&quot;/&gt;&lt;wsp:rsid wsp:val=&quot;005A4B68&quot;/&gt;&lt;wsp:rsid wsp:val=&quot;005B0D20&quot;/&gt;&lt;wsp:rsid wsp:val=&quot;005C417F&quot;/&gt;&lt;wsp:rsid wsp:val=&quot;005C6819&quot;/&gt;&lt;wsp:rsid wsp:val=&quot;005D44E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C0AC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7F6546&quot;/&gt;&lt;wsp:rsid wsp:val=&quot;00805039&quot;/&gt;&lt;wsp:rsid wsp:val=&quot;00814299&quot;/&gt;&lt;wsp:rsid wsp:val=&quot;00824A7B&quot;/&gt;&lt;wsp:rsid wsp:val=&quot;00833F6E&quot;/&gt;&lt;wsp:rsid wsp:val=&quot;00840100&quot;/&gt;&lt;wsp:rsid wsp:val=&quot;0084547E&quot;/&gt;&lt;wsp:rsid wsp:val=&quot;00847DBF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D7EC7&quot;/&gt;&lt;wsp:rsid wsp:val=&quot;00BE2237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4BFA&quot;/&gt;&lt;wsp:rsid wsp:val=&quot;00C62CF5&quot;/&gt;&lt;wsp:rsid wsp:val=&quot;00C63115&quot;/&gt;&lt;wsp:rsid wsp:val=&quot;00C637F2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3C2F&quot;/&gt;&lt;wsp:rsid wsp:val=&quot;00D072E0&quot;/&gt;&lt;wsp:rsid wsp:val=&quot;00D1046A&quot;/&gt;&lt;wsp:rsid wsp:val=&quot;00D1147D&quot;/&gt;&lt;wsp:rsid wsp:val=&quot;00D178CE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397E&quot;/&gt;&lt;wsp:rsid wsp:val=&quot;00F21B18&quot;/&gt;&lt;wsp:rsid wsp:val=&quot;00F25921&quot;/&gt;&lt;wsp:rsid wsp:val=&quot;00F30FE3&quot;/&gt;&lt;wsp:rsid wsp:val=&quot;00F41640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1D2F2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&lt;/m:t&gt;&lt;/m:r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—РѕРї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= &lt;/m:t&gt;&lt;/m:r&gt;&lt;m:f&gt;&lt;m:fPr&gt;&lt;m:ctrlPr&gt;&lt;w:rPr&gt;&lt;w:rFonts w:ascii=&quot;Cambria Math&quot; w:h-ansi=&quot;Times New Roman&quot;/&gt;&lt;wx:font wx:val=&quot;Cambria Math&quot;/&gt;&lt;w:sz w:val=&quot;28&quot;/&gt;&lt;w:sz-cs w:val=&quot;28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Times New Roman&quot;/&gt;&lt;wx:font wx:val=&quot;Cambria Math&quot;/&gt;&lt;w:sz w:val=&quot;28&quot;/&gt;&lt;w:sz-cs w:val=&quot;28&quot;/&gt;&lt;/w:rPr&gt;&lt;/m:ctrlPr&gt;&lt;/m:naryPr&gt;&lt;m:sub/&gt;&lt;m:sup/&gt;&lt;m:e&gt;&lt;m:r&gt;&lt;w:rPr&gt;&lt;w:rFonts w:ascii=&quot;Times New Roman&quot; w:h-ansi=&quot;Times New Roman&quot;/&gt;&lt;wx:font wx:val=&quot;Times New Roman&quot;/&gt;&lt;w:i/&gt;&lt;w:sz w:val=&quot;28&quot;/&gt;&lt;w:sz-cs w:val=&quot;28&quot;/&gt;&lt;/w:rPr&gt;&lt;m:t&gt;Р¤РћРў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ѕРї&lt;/m:t&gt;&lt;/m:r&gt;&lt;m:r&gt;&lt;w:rPr&gt;&lt;w:rFonts w:ascii=&quot;Times New Roman&quot; w:h-ansi=&quot;Cambria Math&quot;/&gt;&lt;wx:font wx:val=&quot;Cambria Math&quot;/&gt;&lt;w:i/&gt;&lt;w:sz w:val=&quot;28&quot;/&gt;&lt;w:sz-cs w:val=&quot;28&quot;/&gt;&lt;/w:rPr&gt;&lt;m:t&gt;*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ўСѓСЃР»&lt;/m:t&gt;&lt;/m:r&gt;&lt;/m:e&gt;&lt;/m:nary&gt;&lt;/m:num&gt;&lt;m:den&gt;&lt;m:r&gt;&lt;w:rPr&gt;&lt;w:rFonts w:ascii=&quot;Times New Roman&quot; w:h-ansi=&quot;Times New Roman&quot;/&gt;&lt;wx:font wx:val=&quot;Times New Roman&quot;/&gt;&lt;w:i/&gt;&lt;w:sz w:val=&quot;28&quot;/&gt;&lt;w:sz-cs w:val=&quot;28&quot;/&gt;&lt;/w:rPr&gt;&lt;m:t&gt;Р¤СЂ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.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ІСЂ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3056AA">
        <w:rPr>
          <w:rFonts w:ascii="Arial" w:eastAsiaTheme="minorEastAsia" w:hAnsi="Arial" w:cs="Arial"/>
          <w:sz w:val="24"/>
          <w:szCs w:val="24"/>
        </w:rPr>
        <w:instrText xml:space="preserve"> </w:instrText>
      </w:r>
      <w:r w:rsidR="00A3407A" w:rsidRPr="003056AA">
        <w:rPr>
          <w:rFonts w:ascii="Arial" w:eastAsiaTheme="minorEastAsia" w:hAnsi="Arial" w:cs="Arial"/>
          <w:sz w:val="24"/>
          <w:szCs w:val="24"/>
        </w:rPr>
        <w:fldChar w:fldCharType="separate"/>
      </w:r>
      <w:r w:rsidR="002208FD" w:rsidRPr="00A3407A">
        <w:rPr>
          <w:rFonts w:ascii="Arial" w:eastAsiaTheme="minorEastAsia" w:hAnsi="Arial" w:cs="Arial"/>
          <w:position w:val="-24"/>
          <w:sz w:val="24"/>
          <w:szCs w:val="24"/>
        </w:rPr>
        <w:pict>
          <v:shape id="_x0000_i1028" type="#_x0000_t75" style="width:114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6086F&quot;/&gt;&lt;wsp:rsid wsp:val=&quot;00061D97&quot;/&gt;&lt;wsp:rsid wsp:val=&quot;0007071F&quot;/&gt;&lt;wsp:rsid wsp:val=&quot;000827BB&quot;/&gt;&lt;wsp:rsid wsp:val=&quot;000855FD&quot;/&gt;&lt;wsp:rsid wsp:val=&quot;0009798D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73502&quot;/&gt;&lt;wsp:rsid wsp:val=&quot;00181378&quot;/&gt;&lt;wsp:rsid wsp:val=&quot;00181CA6&quot;/&gt;&lt;wsp:rsid wsp:val=&quot;00191992&quot;/&gt;&lt;wsp:rsid wsp:val=&quot;00192E48&quot;/&gt;&lt;wsp:rsid wsp:val=&quot;001A3B23&quot;/&gt;&lt;wsp:rsid wsp:val=&quot;001A4E36&quot;/&gt;&lt;wsp:rsid wsp:val=&quot;001B5C7D&quot;/&gt;&lt;wsp:rsid wsp:val=&quot;001C68C8&quot;/&gt;&lt;wsp:rsid wsp:val=&quot;001D2F2F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65CD&quot;/&gt;&lt;wsp:rsid wsp:val=&quot;00257373&quot;/&gt;&lt;wsp:rsid wsp:val=&quot;0027503B&quot;/&gt;&lt;wsp:rsid wsp:val=&quot;00285914&quot;/&gt;&lt;wsp:rsid wsp:val=&quot;00286480&quot;/&gt;&lt;wsp:rsid wsp:val=&quot;002868DE&quot;/&gt;&lt;wsp:rsid wsp:val=&quot;00296AE3&quot;/&gt;&lt;wsp:rsid wsp:val=&quot;00297A63&quot;/&gt;&lt;wsp:rsid wsp:val=&quot;002A0210&quot;/&gt;&lt;wsp:rsid wsp:val=&quot;002A1EC8&quot;/&gt;&lt;wsp:rsid wsp:val=&quot;002A602A&quot;/&gt;&lt;wsp:rsid wsp:val=&quot;002A660F&quot;/&gt;&lt;wsp:rsid wsp:val=&quot;002A687D&quot;/&gt;&lt;wsp:rsid wsp:val=&quot;002E2D80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90195&quot;/&gt;&lt;wsp:rsid wsp:val=&quot;005A12FB&quot;/&gt;&lt;wsp:rsid wsp:val=&quot;005A4B68&quot;/&gt;&lt;wsp:rsid wsp:val=&quot;005B0D20&quot;/&gt;&lt;wsp:rsid wsp:val=&quot;005C417F&quot;/&gt;&lt;wsp:rsid wsp:val=&quot;005C6819&quot;/&gt;&lt;wsp:rsid wsp:val=&quot;005D44E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C0AC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7F6546&quot;/&gt;&lt;wsp:rsid wsp:val=&quot;00805039&quot;/&gt;&lt;wsp:rsid wsp:val=&quot;00814299&quot;/&gt;&lt;wsp:rsid wsp:val=&quot;00824A7B&quot;/&gt;&lt;wsp:rsid wsp:val=&quot;00833F6E&quot;/&gt;&lt;wsp:rsid wsp:val=&quot;00840100&quot;/&gt;&lt;wsp:rsid wsp:val=&quot;0084547E&quot;/&gt;&lt;wsp:rsid wsp:val=&quot;00847DBF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D7EC7&quot;/&gt;&lt;wsp:rsid wsp:val=&quot;00BE2237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4BFA&quot;/&gt;&lt;wsp:rsid wsp:val=&quot;00C62CF5&quot;/&gt;&lt;wsp:rsid wsp:val=&quot;00C63115&quot;/&gt;&lt;wsp:rsid wsp:val=&quot;00C637F2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3C2F&quot;/&gt;&lt;wsp:rsid wsp:val=&quot;00D072E0&quot;/&gt;&lt;wsp:rsid wsp:val=&quot;00D1046A&quot;/&gt;&lt;wsp:rsid wsp:val=&quot;00D1147D&quot;/&gt;&lt;wsp:rsid wsp:val=&quot;00D178CE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397E&quot;/&gt;&lt;wsp:rsid wsp:val=&quot;00F21B18&quot;/&gt;&lt;wsp:rsid wsp:val=&quot;00F25921&quot;/&gt;&lt;wsp:rsid wsp:val=&quot;00F30FE3&quot;/&gt;&lt;wsp:rsid wsp:val=&quot;00F41640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1D2F2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  &lt;/m:t&gt;&lt;/m:r&gt;&lt;m:r&gt;&lt;m:rPr&gt;&lt;m:sty m:val=&quot;p&quot;/&gt;&lt;/m:rPr&gt;&lt;w:rPr&gt;&lt;w:rFonts w:ascii=&quot;Times New Roman&quot; w:h-ansi=&quot;Times New Roman&quot;/&gt;&lt;wx:font wx:val=&quot;Times New Roman&quot;/&gt;&lt;w:sz w:val=&quot;28&quot;/&gt;&lt;w:sz-cs w:val=&quot;28&quot;/&gt;&lt;/w:rPr&gt;&lt;m:t&gt;Р—РѕРї&lt;/m:t&gt;&lt;/m:r&gt;&lt;m:r&gt;&lt;m:rPr&gt;&lt;m:sty m:val=&quot;p&quot;/&gt;&lt;/m:rPr&gt;&lt;w:rPr&gt;&lt;w:rFonts w:ascii=&quot;Cambria Math&quot; w:h-ansi=&quot;Times New Roman&quot;/&gt;&lt;wx:font wx:val=&quot;Cambria Math&quot;/&gt;&lt;w:sz w:val=&quot;28&quot;/&gt;&lt;w:sz-cs w:val=&quot;28&quot;/&gt;&lt;/w:rPr&gt;&lt;m:t&gt;= &lt;/m:t&gt;&lt;/m:r&gt;&lt;m:f&gt;&lt;m:fPr&gt;&lt;m:ctrlPr&gt;&lt;w:rPr&gt;&lt;w:rFonts w:ascii=&quot;Cambria Math&quot; w:h-ansi=&quot;Times New Roman&quot;/&gt;&lt;wx:font wx:val=&quot;Cambria Math&quot;/&gt;&lt;w:sz w:val=&quot;28&quot;/&gt;&lt;w:sz-cs w:val=&quot;28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Times New Roman&quot;/&gt;&lt;wx:font wx:val=&quot;Cambria Math&quot;/&gt;&lt;w:sz w:val=&quot;28&quot;/&gt;&lt;w:sz-cs w:val=&quot;28&quot;/&gt;&lt;/w:rPr&gt;&lt;/m:ctrlPr&gt;&lt;/m:naryPr&gt;&lt;m:sub/&gt;&lt;m:sup/&gt;&lt;m:e&gt;&lt;m:r&gt;&lt;w:rPr&gt;&lt;w:rFonts w:ascii=&quot;Times New Roman&quot; w:h-ansi=&quot;Times New Roman&quot;/&gt;&lt;wx:font wx:val=&quot;Times New Roman&quot;/&gt;&lt;w:i/&gt;&lt;w:sz w:val=&quot;28&quot;/&gt;&lt;w:sz-cs w:val=&quot;28&quot;/&gt;&lt;/w:rPr&gt;&lt;m:t&gt;Р¤РћРў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 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ѕРї&lt;/m:t&gt;&lt;/m:r&gt;&lt;m:r&gt;&lt;w:rPr&gt;&lt;w:rFonts w:ascii=&quot;Times New Roman&quot; w:h-ansi=&quot;Cambria Math&quot;/&gt;&lt;wx:font wx:val=&quot;Cambria Math&quot;/&gt;&lt;w:i/&gt;&lt;w:sz w:val=&quot;28&quot;/&gt;&lt;w:sz-cs w:val=&quot;28&quot;/&gt;&lt;/w:rPr&gt;&lt;m:t&gt;*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ўСѓСЃР»&lt;/m:t&gt;&lt;/m:r&gt;&lt;/m:e&gt;&lt;/m:nary&gt;&lt;/m:num&gt;&lt;m:den&gt;&lt;m:r&gt;&lt;w:rPr&gt;&lt;w:rFonts w:ascii=&quot;Times New Roman&quot; w:h-ansi=&quot;Times New Roman&quot;/&gt;&lt;wx:font wx:val=&quot;Times New Roman&quot;/&gt;&lt;w:i/&gt;&lt;w:sz w:val=&quot;28&quot;/&gt;&lt;w:sz-cs w:val=&quot;28&quot;/&gt;&lt;/w:rPr&gt;&lt;m:t&gt;Р¤СЂ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.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ІСЂ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A3407A" w:rsidRPr="003056AA">
        <w:rPr>
          <w:rFonts w:ascii="Arial" w:eastAsiaTheme="minorEastAsia" w:hAnsi="Arial" w:cs="Arial"/>
          <w:sz w:val="24"/>
          <w:szCs w:val="24"/>
        </w:rPr>
        <w:fldChar w:fldCharType="end"/>
      </w:r>
      <w:r w:rsidRPr="003056AA">
        <w:rPr>
          <w:rFonts w:ascii="Arial" w:eastAsiaTheme="minorEastAsia" w:hAnsi="Arial" w:cs="Arial"/>
          <w:sz w:val="24"/>
          <w:szCs w:val="24"/>
        </w:rPr>
        <w:t xml:space="preserve">, </w:t>
      </w:r>
      <w:r w:rsidRPr="003056AA">
        <w:rPr>
          <w:rFonts w:ascii="Arial" w:hAnsi="Arial" w:cs="Arial"/>
          <w:sz w:val="24"/>
          <w:szCs w:val="24"/>
        </w:rPr>
        <w:t>где: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Зоп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затраты на оплату труда и начисления на выплаты по оплате труда основного персонала;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ФОТоп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дневная, месячная ставка по штатному расписанию работников из числа основного персонала с применением коэффициента кратности не более трех (включая начисления на выплаты по оплате труда), непосредственно принимающего участие в оказании дополнительной платной (сопутствующей) услуги.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Тусл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норма рабочего времени, на оказание услуги (работы) затрачиваемого основным персоналом;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Фр</w:t>
      </w:r>
      <w:proofErr w:type="gramStart"/>
      <w:r w:rsidRPr="003056AA">
        <w:rPr>
          <w:rFonts w:ascii="Arial" w:hAnsi="Arial" w:cs="Arial"/>
          <w:sz w:val="24"/>
          <w:szCs w:val="24"/>
        </w:rPr>
        <w:t>.в</w:t>
      </w:r>
      <w:proofErr w:type="gramEnd"/>
      <w:r w:rsidRPr="003056AA">
        <w:rPr>
          <w:rFonts w:ascii="Arial" w:hAnsi="Arial" w:cs="Arial"/>
          <w:sz w:val="24"/>
          <w:szCs w:val="24"/>
        </w:rPr>
        <w:t>р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– фонд рабочего времени основного персонала учреждения за тот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же период.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Расчет затрат на оплату труда персонала, непосредственно участвующего в процессе оказания дополнительной платной (сопутствующей) услуги производится по форме согласно приложению № 1 к настоящей Методике.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2.11. </w:t>
      </w:r>
      <w:proofErr w:type="gramStart"/>
      <w:r w:rsidRPr="003056AA">
        <w:rPr>
          <w:rFonts w:ascii="Arial" w:hAnsi="Arial" w:cs="Arial"/>
          <w:sz w:val="24"/>
          <w:szCs w:val="24"/>
        </w:rPr>
        <w:t>Среднемесячное количество рабочих часов определяется путем умножения нормы часов педагогической работы в неделю, установленной согласно Постановлению Правительства Российской Федерации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от 03.04.2003 года № 191 «О продолжительности рабочего времени (норме часов педагогической работы за ставку заработной платы) педагогических работников»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</w:t>
      </w:r>
      <w:proofErr w:type="gramEnd"/>
      <w:r w:rsidRPr="003056AA">
        <w:rPr>
          <w:rFonts w:ascii="Arial" w:hAnsi="Arial" w:cs="Arial"/>
          <w:sz w:val="24"/>
          <w:szCs w:val="24"/>
        </w:rPr>
        <w:t xml:space="preserve"> рабочих дней в неделе), а затем на 12 (количество месяцев в году).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2.12. Затраты на приобретение материальных запасов и услуг, полностью потребляемых в процессе оказания дополнительной платной (сопутствующей) услуги, включают в себя: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медикаменты и перевязочные средства;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продукты питания;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мягкий инвентарь;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приобретение расходных материалов для оргтехники;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другие материальные запасы.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дополнительной платной (сопутствующей) услуги, по формуле: </w:t>
      </w:r>
    </w:p>
    <w:p w:rsidR="002E2D80" w:rsidRPr="003056AA" w:rsidRDefault="00A3407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fldChar w:fldCharType="begin"/>
      </w:r>
      <w:r w:rsidR="002E2D80" w:rsidRPr="003056AA">
        <w:rPr>
          <w:rFonts w:ascii="Arial" w:hAnsi="Arial" w:cs="Arial"/>
          <w:sz w:val="24"/>
          <w:szCs w:val="24"/>
        </w:rPr>
        <w:instrText xml:space="preserve"> QUOTE </w:instrText>
      </w:r>
      <w:r w:rsidR="002208FD" w:rsidRPr="00A3407A">
        <w:rPr>
          <w:rFonts w:ascii="Arial" w:hAnsi="Arial" w:cs="Arial"/>
          <w:position w:val="-14"/>
          <w:sz w:val="24"/>
          <w:szCs w:val="24"/>
        </w:rPr>
        <w:pict>
          <v:shape id="_x0000_i1029" type="#_x0000_t75" style="width:105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6086F&quot;/&gt;&lt;wsp:rsid wsp:val=&quot;00061D97&quot;/&gt;&lt;wsp:rsid wsp:val=&quot;0007071F&quot;/&gt;&lt;wsp:rsid wsp:val=&quot;000827BB&quot;/&gt;&lt;wsp:rsid wsp:val=&quot;000855FD&quot;/&gt;&lt;wsp:rsid wsp:val=&quot;0009798D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73502&quot;/&gt;&lt;wsp:rsid wsp:val=&quot;00181378&quot;/&gt;&lt;wsp:rsid wsp:val=&quot;00181CA6&quot;/&gt;&lt;wsp:rsid wsp:val=&quot;00191992&quot;/&gt;&lt;wsp:rsid wsp:val=&quot;00192E48&quot;/&gt;&lt;wsp:rsid wsp:val=&quot;001A3B23&quot;/&gt;&lt;wsp:rsid wsp:val=&quot;001A4E36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65CD&quot;/&gt;&lt;wsp:rsid wsp:val=&quot;00257373&quot;/&gt;&lt;wsp:rsid wsp:val=&quot;0027503B&quot;/&gt;&lt;wsp:rsid wsp:val=&quot;00285914&quot;/&gt;&lt;wsp:rsid wsp:val=&quot;00286480&quot;/&gt;&lt;wsp:rsid wsp:val=&quot;002868DE&quot;/&gt;&lt;wsp:rsid wsp:val=&quot;00296AE3&quot;/&gt;&lt;wsp:rsid wsp:val=&quot;00297A63&quot;/&gt;&lt;wsp:rsid wsp:val=&quot;002A0210&quot;/&gt;&lt;wsp:rsid wsp:val=&quot;002A1EC8&quot;/&gt;&lt;wsp:rsid wsp:val=&quot;002A602A&quot;/&gt;&lt;wsp:rsid wsp:val=&quot;002A660F&quot;/&gt;&lt;wsp:rsid wsp:val=&quot;002A687D&quot;/&gt;&lt;wsp:rsid wsp:val=&quot;002E2D80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90195&quot;/&gt;&lt;wsp:rsid wsp:val=&quot;005A12FB&quot;/&gt;&lt;wsp:rsid wsp:val=&quot;005A4B68&quot;/&gt;&lt;wsp:rsid wsp:val=&quot;005B0D20&quot;/&gt;&lt;wsp:rsid wsp:val=&quot;005C417F&quot;/&gt;&lt;wsp:rsid wsp:val=&quot;005C6819&quot;/&gt;&lt;wsp:rsid wsp:val=&quot;005D44E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C0AC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7F6546&quot;/&gt;&lt;wsp:rsid wsp:val=&quot;00805039&quot;/&gt;&lt;wsp:rsid wsp:val=&quot;00814299&quot;/&gt;&lt;wsp:rsid wsp:val=&quot;00824A7B&quot;/&gt;&lt;wsp:rsid wsp:val=&quot;00833F6E&quot;/&gt;&lt;wsp:rsid wsp:val=&quot;00840100&quot;/&gt;&lt;wsp:rsid wsp:val=&quot;0084547E&quot;/&gt;&lt;wsp:rsid wsp:val=&quot;00847DBF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45CA9&quot;/&gt;&lt;wsp:rsid wsp:val=&quot;00B540E3&quot;/&gt;&lt;wsp:rsid wsp:val=&quot;00B56CE9&quot;/&gt;&lt;wsp:rsid wsp:val=&quot;00B62B09&quot;/&gt;&lt;wsp:rsid wsp:val=&quot;00B71898&quot;/&gt;&lt;wsp:rsid wsp:val=&quot;00B74823&quot;/&gt;&lt;wsp:rsid wsp:val=&quot;00B94116&quot;/&gt;&lt;wsp:rsid wsp:val=&quot;00BB34B5&quot;/&gt;&lt;wsp:rsid wsp:val=&quot;00BB35EC&quot;/&gt;&lt;wsp:rsid wsp:val=&quot;00BB6F1D&quot;/&gt;&lt;wsp:rsid wsp:val=&quot;00BD7EC7&quot;/&gt;&lt;wsp:rsid wsp:val=&quot;00BE2237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4BFA&quot;/&gt;&lt;wsp:rsid wsp:val=&quot;00C62CF5&quot;/&gt;&lt;wsp:rsid wsp:val=&quot;00C63115&quot;/&gt;&lt;wsp:rsid wsp:val=&quot;00C637F2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3C2F&quot;/&gt;&lt;wsp:rsid wsp:val=&quot;00D072E0&quot;/&gt;&lt;wsp:rsid wsp:val=&quot;00D1046A&quot;/&gt;&lt;wsp:rsid wsp:val=&quot;00D1147D&quot;/&gt;&lt;wsp:rsid wsp:val=&quot;00D178CE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397E&quot;/&gt;&lt;wsp:rsid wsp:val=&quot;00F21B18&quot;/&gt;&lt;wsp:rsid wsp:val=&quot;00F25921&quot;/&gt;&lt;wsp:rsid wsp:val=&quot;00F30FE3&quot;/&gt;&lt;wsp:rsid wsp:val=&quot;00F41640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B74823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/w:rPr&gt;&lt;m:t&gt;Р—РјР·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grow m:val=&quot;on&quot;/&gt;&lt;m:ctrlPr&gt;&lt;w:rPr&gt;&lt;w:rFonts w:ascii=&quot;Cambria Math&quot; w:h-ansi=&quot;Times New Roman&quot;/&gt;&lt;wx:font wx:val=&quot;Cambria Math&quot;/&gt;&lt;w:sz w:val=&quot;28&quot;/&gt;&lt;w:sz-cs w:val=&quot;28&quot;/&gt;&lt;/w:rPr&gt;&lt;/m:ctrlPr&gt;&lt;/m:naryPr&gt;&lt;m:sub/&gt;&lt;m:sup/&gt;&lt;m:e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њР—Г—Р¦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2E2D80" w:rsidRPr="003056AA">
        <w:rPr>
          <w:rFonts w:ascii="Arial" w:hAnsi="Arial" w:cs="Arial"/>
          <w:sz w:val="24"/>
          <w:szCs w:val="24"/>
        </w:rPr>
        <w:instrText xml:space="preserve"> </w:instrText>
      </w:r>
      <w:r w:rsidRPr="003056AA">
        <w:rPr>
          <w:rFonts w:ascii="Arial" w:hAnsi="Arial" w:cs="Arial"/>
          <w:sz w:val="24"/>
          <w:szCs w:val="24"/>
        </w:rPr>
        <w:fldChar w:fldCharType="separate"/>
      </w:r>
      <w:r w:rsidR="002208FD" w:rsidRPr="00A3407A">
        <w:rPr>
          <w:rFonts w:ascii="Arial" w:hAnsi="Arial" w:cs="Arial"/>
          <w:position w:val="-14"/>
          <w:sz w:val="24"/>
          <w:szCs w:val="24"/>
        </w:rPr>
        <w:pict>
          <v:shape id="_x0000_i1030" type="#_x0000_t75" style="width:105.7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6086F&quot;/&gt;&lt;wsp:rsid wsp:val=&quot;00061D97&quot;/&gt;&lt;wsp:rsid wsp:val=&quot;0007071F&quot;/&gt;&lt;wsp:rsid wsp:val=&quot;000827BB&quot;/&gt;&lt;wsp:rsid wsp:val=&quot;000855FD&quot;/&gt;&lt;wsp:rsid wsp:val=&quot;0009798D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73502&quot;/&gt;&lt;wsp:rsid wsp:val=&quot;00181378&quot;/&gt;&lt;wsp:rsid wsp:val=&quot;00181CA6&quot;/&gt;&lt;wsp:rsid wsp:val=&quot;00191992&quot;/&gt;&lt;wsp:rsid wsp:val=&quot;00192E48&quot;/&gt;&lt;wsp:rsid wsp:val=&quot;001A3B23&quot;/&gt;&lt;wsp:rsid wsp:val=&quot;001A4E36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65CD&quot;/&gt;&lt;wsp:rsid wsp:val=&quot;00257373&quot;/&gt;&lt;wsp:rsid wsp:val=&quot;0027503B&quot;/&gt;&lt;wsp:rsid wsp:val=&quot;00285914&quot;/&gt;&lt;wsp:rsid wsp:val=&quot;00286480&quot;/&gt;&lt;wsp:rsid wsp:val=&quot;002868DE&quot;/&gt;&lt;wsp:rsid wsp:val=&quot;00296AE3&quot;/&gt;&lt;wsp:rsid wsp:val=&quot;00297A63&quot;/&gt;&lt;wsp:rsid wsp:val=&quot;002A0210&quot;/&gt;&lt;wsp:rsid wsp:val=&quot;002A1EC8&quot;/&gt;&lt;wsp:rsid wsp:val=&quot;002A602A&quot;/&gt;&lt;wsp:rsid wsp:val=&quot;002A660F&quot;/&gt;&lt;wsp:rsid wsp:val=&quot;002A687D&quot;/&gt;&lt;wsp:rsid wsp:val=&quot;002E2D80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90195&quot;/&gt;&lt;wsp:rsid wsp:val=&quot;005A12FB&quot;/&gt;&lt;wsp:rsid wsp:val=&quot;005A4B68&quot;/&gt;&lt;wsp:rsid wsp:val=&quot;005B0D20&quot;/&gt;&lt;wsp:rsid wsp:val=&quot;005C417F&quot;/&gt;&lt;wsp:rsid wsp:val=&quot;005C6819&quot;/&gt;&lt;wsp:rsid wsp:val=&quot;005D44E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C0AC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7F6546&quot;/&gt;&lt;wsp:rsid wsp:val=&quot;00805039&quot;/&gt;&lt;wsp:rsid wsp:val=&quot;00814299&quot;/&gt;&lt;wsp:rsid wsp:val=&quot;00824A7B&quot;/&gt;&lt;wsp:rsid wsp:val=&quot;00833F6E&quot;/&gt;&lt;wsp:rsid wsp:val=&quot;00840100&quot;/&gt;&lt;wsp:rsid wsp:val=&quot;0084547E&quot;/&gt;&lt;wsp:rsid wsp:val=&quot;00847DBF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45CA9&quot;/&gt;&lt;wsp:rsid wsp:val=&quot;00B540E3&quot;/&gt;&lt;wsp:rsid wsp:val=&quot;00B56CE9&quot;/&gt;&lt;wsp:rsid wsp:val=&quot;00B62B09&quot;/&gt;&lt;wsp:rsid wsp:val=&quot;00B71898&quot;/&gt;&lt;wsp:rsid wsp:val=&quot;00B74823&quot;/&gt;&lt;wsp:rsid wsp:val=&quot;00B94116&quot;/&gt;&lt;wsp:rsid wsp:val=&quot;00BB34B5&quot;/&gt;&lt;wsp:rsid wsp:val=&quot;00BB35EC&quot;/&gt;&lt;wsp:rsid wsp:val=&quot;00BB6F1D&quot;/&gt;&lt;wsp:rsid wsp:val=&quot;00BD7EC7&quot;/&gt;&lt;wsp:rsid wsp:val=&quot;00BE2237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4BFA&quot;/&gt;&lt;wsp:rsid wsp:val=&quot;00C62CF5&quot;/&gt;&lt;wsp:rsid wsp:val=&quot;00C63115&quot;/&gt;&lt;wsp:rsid wsp:val=&quot;00C637F2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3C2F&quot;/&gt;&lt;wsp:rsid wsp:val=&quot;00D072E0&quot;/&gt;&lt;wsp:rsid wsp:val=&quot;00D1046A&quot;/&gt;&lt;wsp:rsid wsp:val=&quot;00D1147D&quot;/&gt;&lt;wsp:rsid wsp:val=&quot;00D178CE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397E&quot;/&gt;&lt;wsp:rsid wsp:val=&quot;00F21B18&quot;/&gt;&lt;wsp:rsid wsp:val=&quot;00F25921&quot;/&gt;&lt;wsp:rsid wsp:val=&quot;00F30FE3&quot;/&gt;&lt;wsp:rsid wsp:val=&quot;00F41640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B74823&quot;&gt;&lt;m:oMathPara&gt;&lt;m:oMath&gt;&lt;m:r&gt;&lt;w:rPr&gt;&lt;w:rFonts w:ascii=&quot;Times New Roman&quot; w:h-ansi=&quot;Times New Roman&quot;/&gt;&lt;wx:font wx:val=&quot;Times New Roman&quot;/&gt;&lt;w:i/&gt;&lt;w:sz w:val=&quot;28&quot;/&gt;&lt;w:sz-cs w:val=&quot;28&quot;/&gt;&lt;/w:rPr&gt;&lt;m:t&gt;Р—РјР·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grow m:val=&quot;on&quot;/&gt;&lt;m:ctrlPr&gt;&lt;w:rPr&gt;&lt;w:rFonts w:ascii=&quot;Cambria Math&quot; w:h-ansi=&quot;Times New Roman&quot;/&gt;&lt;wx:font wx:val=&quot;Cambria Math&quot;/&gt;&lt;w:sz w:val=&quot;28&quot;/&gt;&lt;w:sz-cs w:val=&quot;28&quot;/&gt;&lt;/w:rPr&gt;&lt;/m:ctrlPr&gt;&lt;/m:naryPr&gt;&lt;m:sub/&gt;&lt;m:sup/&gt;&lt;m:e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њР—Г—Р¦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3056AA">
        <w:rPr>
          <w:rFonts w:ascii="Arial" w:hAnsi="Arial" w:cs="Arial"/>
          <w:sz w:val="24"/>
          <w:szCs w:val="24"/>
        </w:rPr>
        <w:fldChar w:fldCharType="end"/>
      </w:r>
      <w:r w:rsidR="002E2D80" w:rsidRPr="003056AA">
        <w:rPr>
          <w:rFonts w:ascii="Arial" w:hAnsi="Arial" w:cs="Arial"/>
          <w:sz w:val="24"/>
          <w:szCs w:val="24"/>
        </w:rPr>
        <w:t>, где: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Змз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затраты на материальные запасы, потребляемые в процессе оказания дополнительной платной (сопутствующей) услуги;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МЗ - материальные запасы определенного вида;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56AA">
        <w:rPr>
          <w:rFonts w:ascii="Arial" w:hAnsi="Arial" w:cs="Arial"/>
          <w:sz w:val="24"/>
          <w:szCs w:val="24"/>
        </w:rPr>
        <w:t>Ц</w:t>
      </w:r>
      <w:proofErr w:type="gramEnd"/>
      <w:r w:rsidRPr="003056AA">
        <w:rPr>
          <w:rFonts w:ascii="Arial" w:hAnsi="Arial" w:cs="Arial"/>
          <w:sz w:val="24"/>
          <w:szCs w:val="24"/>
        </w:rPr>
        <w:t xml:space="preserve"> - цена приобретаемых материальных запасов.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Расчет затрат на материальные запасы, непосредственно потребляемые в процессе оказания дополнительной платной (сопутствующей) услуги, производится по форме согласно приложению № 2 к настоящей Методике.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2.13. Сумма начисленной амортизации оборудования, используемого при оказании дополнительной платной (сопутствующей) услуги, определяется исходя из балансовой стоимости оборудования, годовой нормы его износа и времени работы оборудования в процессе оказания дополнительной платной (сопутствующей) услуги.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Расчет суммы начисленной амортизации оборудования, используемого при оказании дополнительной платной (сопутствующей) услуги, производится по форме согласно приложению № 3 к настоящей Методике.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2.14. Объем накладных затрат относится на стоимость дополнительной платной (сопутствующей) услуги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дополнительной платной (сопутствующей) услуги, и определяется по формуле: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Зн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056AA">
        <w:rPr>
          <w:rFonts w:ascii="Arial" w:hAnsi="Arial" w:cs="Arial"/>
          <w:sz w:val="24"/>
          <w:szCs w:val="24"/>
        </w:rPr>
        <w:t>k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6AA">
        <w:rPr>
          <w:rFonts w:ascii="Arial" w:hAnsi="Arial" w:cs="Arial"/>
          <w:sz w:val="24"/>
          <w:szCs w:val="24"/>
        </w:rPr>
        <w:t>x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6AA">
        <w:rPr>
          <w:rFonts w:ascii="Arial" w:hAnsi="Arial" w:cs="Arial"/>
          <w:sz w:val="24"/>
          <w:szCs w:val="24"/>
        </w:rPr>
        <w:t>Зоп</w:t>
      </w:r>
      <w:proofErr w:type="spellEnd"/>
      <w:r w:rsidRPr="003056AA">
        <w:rPr>
          <w:rFonts w:ascii="Arial" w:hAnsi="Arial" w:cs="Arial"/>
          <w:sz w:val="24"/>
          <w:szCs w:val="24"/>
        </w:rPr>
        <w:t>, где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k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 </w:t>
      </w:r>
    </w:p>
    <w:p w:rsidR="002E2D80" w:rsidRPr="003056AA" w:rsidRDefault="00A3407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fldChar w:fldCharType="begin"/>
      </w:r>
      <w:r w:rsidR="002E2D80" w:rsidRPr="003056AA">
        <w:rPr>
          <w:rFonts w:ascii="Arial" w:hAnsi="Arial" w:cs="Arial"/>
          <w:sz w:val="24"/>
          <w:szCs w:val="24"/>
        </w:rPr>
        <w:instrText xml:space="preserve"> QUOTE </w:instrText>
      </w:r>
      <w:r w:rsidR="002208FD" w:rsidRPr="00A3407A">
        <w:rPr>
          <w:rFonts w:ascii="Arial" w:hAnsi="Arial" w:cs="Arial"/>
          <w:position w:val="-23"/>
          <w:sz w:val="24"/>
          <w:szCs w:val="24"/>
        </w:rPr>
        <w:pict>
          <v:shape id="_x0000_i1031" type="#_x0000_t75" style="width:102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6086F&quot;/&gt;&lt;wsp:rsid wsp:val=&quot;00061D97&quot;/&gt;&lt;wsp:rsid wsp:val=&quot;0007071F&quot;/&gt;&lt;wsp:rsid wsp:val=&quot;000827BB&quot;/&gt;&lt;wsp:rsid wsp:val=&quot;000855FD&quot;/&gt;&lt;wsp:rsid wsp:val=&quot;0009798D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73502&quot;/&gt;&lt;wsp:rsid wsp:val=&quot;00181378&quot;/&gt;&lt;wsp:rsid wsp:val=&quot;00181CA6&quot;/&gt;&lt;wsp:rsid wsp:val=&quot;00191992&quot;/&gt;&lt;wsp:rsid wsp:val=&quot;00192E48&quot;/&gt;&lt;wsp:rsid wsp:val=&quot;001A3B23&quot;/&gt;&lt;wsp:rsid wsp:val=&quot;001A4E36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65CD&quot;/&gt;&lt;wsp:rsid wsp:val=&quot;00257373&quot;/&gt;&lt;wsp:rsid wsp:val=&quot;0027503B&quot;/&gt;&lt;wsp:rsid wsp:val=&quot;00285914&quot;/&gt;&lt;wsp:rsid wsp:val=&quot;00286480&quot;/&gt;&lt;wsp:rsid wsp:val=&quot;002868DE&quot;/&gt;&lt;wsp:rsid wsp:val=&quot;00296AE3&quot;/&gt;&lt;wsp:rsid wsp:val=&quot;00297A63&quot;/&gt;&lt;wsp:rsid wsp:val=&quot;002A0210&quot;/&gt;&lt;wsp:rsid wsp:val=&quot;002A1EC8&quot;/&gt;&lt;wsp:rsid wsp:val=&quot;002A602A&quot;/&gt;&lt;wsp:rsid wsp:val=&quot;002A660F&quot;/&gt;&lt;wsp:rsid wsp:val=&quot;002A687D&quot;/&gt;&lt;wsp:rsid wsp:val=&quot;002E2D80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90195&quot;/&gt;&lt;wsp:rsid wsp:val=&quot;005A12FB&quot;/&gt;&lt;wsp:rsid wsp:val=&quot;005A4B68&quot;/&gt;&lt;wsp:rsid wsp:val=&quot;005B0D20&quot;/&gt;&lt;wsp:rsid wsp:val=&quot;005C417F&quot;/&gt;&lt;wsp:rsid wsp:val=&quot;005C6819&quot;/&gt;&lt;wsp:rsid wsp:val=&quot;005D44E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C0AC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4275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7F6546&quot;/&gt;&lt;wsp:rsid wsp:val=&quot;00805039&quot;/&gt;&lt;wsp:rsid wsp:val=&quot;00814299&quot;/&gt;&lt;wsp:rsid wsp:val=&quot;00824A7B&quot;/&gt;&lt;wsp:rsid wsp:val=&quot;00833F6E&quot;/&gt;&lt;wsp:rsid wsp:val=&quot;00840100&quot;/&gt;&lt;wsp:rsid wsp:val=&quot;0084547E&quot;/&gt;&lt;wsp:rsid wsp:val=&quot;00847DBF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D7EC7&quot;/&gt;&lt;wsp:rsid wsp:val=&quot;00BE2237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4BFA&quot;/&gt;&lt;wsp:rsid wsp:val=&quot;00C62CF5&quot;/&gt;&lt;wsp:rsid wsp:val=&quot;00C63115&quot;/&gt;&lt;wsp:rsid wsp:val=&quot;00C637F2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3C2F&quot;/&gt;&lt;wsp:rsid wsp:val=&quot;00D072E0&quot;/&gt;&lt;wsp:rsid wsp:val=&quot;00D1046A&quot;/&gt;&lt;wsp:rsid wsp:val=&quot;00D1147D&quot;/&gt;&lt;wsp:rsid wsp:val=&quot;00D178CE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397E&quot;/&gt;&lt;wsp:rsid wsp:val=&quot;00F21B18&quot;/&gt;&lt;wsp:rsid wsp:val=&quot;00F25921&quot;/&gt;&lt;wsp:rsid wsp:val=&quot;00F30FE3&quot;/&gt;&lt;wsp:rsid wsp:val=&quot;00F41640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74427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Times New Roman&quot; w:h-ansi=&quot;Times New Roman&quot;/&gt;&lt;wx:font wx:val=&quot;Times New Roman&quot;/&gt;&lt;w:i/&gt;&lt;w:sz w:val=&quot;28&quot;/&gt;&lt;w:sz-cs w:val=&quot;28&quot;/&gt;&lt;/w:rPr&gt;&lt;m:t&gt;Р—Р°СѓРї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—РѕС…РЅ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ђРѕС…РЅ&lt;/m:t&gt;&lt;/m:r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Times New Roman&quot; w:h-ansi=&quot;Times New Roman&quot;/&gt;&lt;wx:font wx:val=&quot;Times New Roman&quot;/&gt;&lt;w:i/&gt;&lt;w:sz w:val=&quot;28&quot;/&gt;&lt;w:sz-cs w:val=&quot;28&quot;/&gt;&lt;/w:rPr&gt;&lt;m:t&gt;Р—РѕРї&lt;/m:t&gt;&lt;/m:r&gt;&lt;/m:e&gt;&lt;/m:nary&gt;&lt;m:r&gt;&lt;w:rPr&gt;&lt;w:rFonts w:ascii=&quot;Cambria Math&quot; w:h-ansi=&quot;Times New Roman&quot;/&gt;&lt;wx:font wx:val=&quot;Cambria Math&quot;/&gt;&lt;w:i/&gt;&lt;w:sz w:val=&quot;28&quot;/&gt;&lt;w:sz-cs w:val=&quot;28&quot;/&gt;&lt;/w:rPr&gt;&lt;m:t&gt;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2E2D80" w:rsidRPr="003056AA">
        <w:rPr>
          <w:rFonts w:ascii="Arial" w:hAnsi="Arial" w:cs="Arial"/>
          <w:sz w:val="24"/>
          <w:szCs w:val="24"/>
        </w:rPr>
        <w:instrText xml:space="preserve"> </w:instrText>
      </w:r>
      <w:r w:rsidRPr="003056AA">
        <w:rPr>
          <w:rFonts w:ascii="Arial" w:hAnsi="Arial" w:cs="Arial"/>
          <w:sz w:val="24"/>
          <w:szCs w:val="24"/>
        </w:rPr>
        <w:fldChar w:fldCharType="separate"/>
      </w:r>
      <w:r w:rsidR="002208FD" w:rsidRPr="00A3407A">
        <w:rPr>
          <w:rFonts w:ascii="Arial" w:hAnsi="Arial" w:cs="Arial"/>
          <w:position w:val="-23"/>
          <w:sz w:val="24"/>
          <w:szCs w:val="24"/>
        </w:rPr>
        <w:pict>
          <v:shape id="_x0000_i1032" type="#_x0000_t75" style="width:102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savePreviewPicture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26258&quot;/&gt;&lt;wsp:rsid wsp:val=&quot;00033852&quot;/&gt;&lt;wsp:rsid wsp:val=&quot;00033A87&quot;/&gt;&lt;wsp:rsid wsp:val=&quot;000362A3&quot;/&gt;&lt;wsp:rsid wsp:val=&quot;000379BE&quot;/&gt;&lt;wsp:rsid wsp:val=&quot;00037E42&quot;/&gt;&lt;wsp:rsid wsp:val=&quot;0004345B&quot;/&gt;&lt;wsp:rsid wsp:val=&quot;0006086F&quot;/&gt;&lt;wsp:rsid wsp:val=&quot;00061D97&quot;/&gt;&lt;wsp:rsid wsp:val=&quot;0007071F&quot;/&gt;&lt;wsp:rsid wsp:val=&quot;000827BB&quot;/&gt;&lt;wsp:rsid wsp:val=&quot;000855FD&quot;/&gt;&lt;wsp:rsid wsp:val=&quot;0009798D&quot;/&gt;&lt;wsp:rsid wsp:val=&quot;000B1392&quot;/&gt;&lt;wsp:rsid wsp:val=&quot;000B1B7F&quot;/&gt;&lt;wsp:rsid wsp:val=&quot;000B27B5&quot;/&gt;&lt;wsp:rsid wsp:val=&quot;000B3864&quot;/&gt;&lt;wsp:rsid wsp:val=&quot;000B6486&quot;/&gt;&lt;wsp:rsid wsp:val=&quot;000B7E2B&quot;/&gt;&lt;wsp:rsid wsp:val=&quot;000C1A74&quot;/&gt;&lt;wsp:rsid wsp:val=&quot;000D0412&quot;/&gt;&lt;wsp:rsid wsp:val=&quot;000E2503&quot;/&gt;&lt;wsp:rsid wsp:val=&quot;000F0488&quot;/&gt;&lt;wsp:rsid wsp:val=&quot;00107254&quot;/&gt;&lt;wsp:rsid wsp:val=&quot;001157BE&quot;/&gt;&lt;wsp:rsid wsp:val=&quot;001229CE&quot;/&gt;&lt;wsp:rsid wsp:val=&quot;00123B7B&quot;/&gt;&lt;wsp:rsid wsp:val=&quot;00125007&quot;/&gt;&lt;wsp:rsid wsp:val=&quot;00125EBA&quot;/&gt;&lt;wsp:rsid wsp:val=&quot;001272DC&quot;/&gt;&lt;wsp:rsid wsp:val=&quot;00131588&quot;/&gt;&lt;wsp:rsid wsp:val=&quot;00137C6F&quot;/&gt;&lt;wsp:rsid wsp:val=&quot;00141B0B&quot;/&gt;&lt;wsp:rsid wsp:val=&quot;00146510&quot;/&gt;&lt;wsp:rsid wsp:val=&quot;0014690A&quot;/&gt;&lt;wsp:rsid wsp:val=&quot;001530BC&quot;/&gt;&lt;wsp:rsid wsp:val=&quot;0016054B&quot;/&gt;&lt;wsp:rsid wsp:val=&quot;00162A05&quot;/&gt;&lt;wsp:rsid wsp:val=&quot;00173502&quot;/&gt;&lt;wsp:rsid wsp:val=&quot;00181378&quot;/&gt;&lt;wsp:rsid wsp:val=&quot;00181CA6&quot;/&gt;&lt;wsp:rsid wsp:val=&quot;00191992&quot;/&gt;&lt;wsp:rsid wsp:val=&quot;00192E48&quot;/&gt;&lt;wsp:rsid wsp:val=&quot;001A3B23&quot;/&gt;&lt;wsp:rsid wsp:val=&quot;001A4E36&quot;/&gt;&lt;wsp:rsid wsp:val=&quot;001B5C7D&quot;/&gt;&lt;wsp:rsid wsp:val=&quot;001C68C8&quot;/&gt;&lt;wsp:rsid wsp:val=&quot;001E059E&quot;/&gt;&lt;wsp:rsid wsp:val=&quot;001E353F&quot;/&gt;&lt;wsp:rsid wsp:val=&quot;001F0065&quot;/&gt;&lt;wsp:rsid wsp:val=&quot;00237D1F&quot;/&gt;&lt;wsp:rsid wsp:val=&quot;0024587A&quot;/&gt;&lt;wsp:rsid wsp:val=&quot;002469FF&quot;/&gt;&lt;wsp:rsid wsp:val=&quot;00250A6A&quot;/&gt;&lt;wsp:rsid wsp:val=&quot;002565CD&quot;/&gt;&lt;wsp:rsid wsp:val=&quot;00257373&quot;/&gt;&lt;wsp:rsid wsp:val=&quot;0027503B&quot;/&gt;&lt;wsp:rsid wsp:val=&quot;00285914&quot;/&gt;&lt;wsp:rsid wsp:val=&quot;00286480&quot;/&gt;&lt;wsp:rsid wsp:val=&quot;002868DE&quot;/&gt;&lt;wsp:rsid wsp:val=&quot;00296AE3&quot;/&gt;&lt;wsp:rsid wsp:val=&quot;00297A63&quot;/&gt;&lt;wsp:rsid wsp:val=&quot;002A0210&quot;/&gt;&lt;wsp:rsid wsp:val=&quot;002A1EC8&quot;/&gt;&lt;wsp:rsid wsp:val=&quot;002A602A&quot;/&gt;&lt;wsp:rsid wsp:val=&quot;002A660F&quot;/&gt;&lt;wsp:rsid wsp:val=&quot;002A687D&quot;/&gt;&lt;wsp:rsid wsp:val=&quot;002E2D80&quot;/&gt;&lt;wsp:rsid wsp:val=&quot;002F29DB&quot;/&gt;&lt;wsp:rsid wsp:val=&quot;00301BBF&quot;/&gt;&lt;wsp:rsid wsp:val=&quot;0031048D&quot;/&gt;&lt;wsp:rsid wsp:val=&quot;00313BAE&quot;/&gt;&lt;wsp:rsid wsp:val=&quot;003143E0&quot;/&gt;&lt;wsp:rsid wsp:val=&quot;003143E1&quot;/&gt;&lt;wsp:rsid wsp:val=&quot;00314D91&quot;/&gt;&lt;wsp:rsid wsp:val=&quot;00316CF0&quot;/&gt;&lt;wsp:rsid wsp:val=&quot;003175AF&quot;/&gt;&lt;wsp:rsid wsp:val=&quot;00324DB2&quot;/&gt;&lt;wsp:rsid wsp:val=&quot;003365FE&quot;/&gt;&lt;wsp:rsid wsp:val=&quot;0035052C&quot;/&gt;&lt;wsp:rsid wsp:val=&quot;00373F8B&quot;/&gt;&lt;wsp:rsid wsp:val=&quot;00375009&quot;/&gt;&lt;wsp:rsid wsp:val=&quot;003766E2&quot;/&gt;&lt;wsp:rsid wsp:val=&quot;00376748&quot;/&gt;&lt;wsp:rsid wsp:val=&quot;0038154B&quot;/&gt;&lt;wsp:rsid wsp:val=&quot;0039110C&quot;/&gt;&lt;wsp:rsid wsp:val=&quot;00393BA3&quot;/&gt;&lt;wsp:rsid wsp:val=&quot;00396923&quot;/&gt;&lt;wsp:rsid wsp:val=&quot;003A7917&quot;/&gt;&lt;wsp:rsid wsp:val=&quot;003B7E96&quot;/&gt;&lt;wsp:rsid wsp:val=&quot;003C33C7&quot;/&gt;&lt;wsp:rsid wsp:val=&quot;003C7186&quot;/&gt;&lt;wsp:rsid wsp:val=&quot;003D04B4&quot;/&gt;&lt;wsp:rsid wsp:val=&quot;003D1094&quot;/&gt;&lt;wsp:rsid wsp:val=&quot;003E0152&quot;/&gt;&lt;wsp:rsid wsp:val=&quot;003E2E15&quot;/&gt;&lt;wsp:rsid wsp:val=&quot;003E7B0F&quot;/&gt;&lt;wsp:rsid wsp:val=&quot;003F5A2B&quot;/&gt;&lt;wsp:rsid wsp:val=&quot;004102E6&quot;/&gt;&lt;wsp:rsid wsp:val=&quot;00414959&quot;/&gt;&lt;wsp:rsid wsp:val=&quot;00417836&quot;/&gt;&lt;wsp:rsid wsp:val=&quot;00422084&quot;/&gt;&lt;wsp:rsid wsp:val=&quot;0042400E&quot;/&gt;&lt;wsp:rsid wsp:val=&quot;00430245&quot;/&gt;&lt;wsp:rsid wsp:val=&quot;00430F4C&quot;/&gt;&lt;wsp:rsid wsp:val=&quot;00446920&quot;/&gt;&lt;wsp:rsid wsp:val=&quot;004471AD&quot;/&gt;&lt;wsp:rsid wsp:val=&quot;00462C0C&quot;/&gt;&lt;wsp:rsid wsp:val=&quot;0047013A&quot;/&gt;&lt;wsp:rsid wsp:val=&quot;004774BF&quot;/&gt;&lt;wsp:rsid wsp:val=&quot;00483A45&quot;/&gt;&lt;wsp:rsid wsp:val=&quot;0048653A&quot;/&gt;&lt;wsp:rsid wsp:val=&quot;004974F0&quot;/&gt;&lt;wsp:rsid wsp:val=&quot;004B7E00&quot;/&gt;&lt;wsp:rsid wsp:val=&quot;004D341D&quot;/&gt;&lt;wsp:rsid wsp:val=&quot;004E229B&quot;/&gt;&lt;wsp:rsid wsp:val=&quot;004F13F9&quot;/&gt;&lt;wsp:rsid wsp:val=&quot;004F1B3F&quot;/&gt;&lt;wsp:rsid wsp:val=&quot;004F663F&quot;/&gt;&lt;wsp:rsid wsp:val=&quot;005035B0&quot;/&gt;&lt;wsp:rsid wsp:val=&quot;005058FA&quot;/&gt;&lt;wsp:rsid wsp:val=&quot;005125FC&quot;/&gt;&lt;wsp:rsid wsp:val=&quot;0051262F&quot;/&gt;&lt;wsp:rsid wsp:val=&quot;00525345&quot;/&gt;&lt;wsp:rsid wsp:val=&quot;00526031&quot;/&gt;&lt;wsp:rsid wsp:val=&quot;00526258&quot;/&gt;&lt;wsp:rsid wsp:val=&quot;00541CCD&quot;/&gt;&lt;wsp:rsid wsp:val=&quot;00542340&quot;/&gt;&lt;wsp:rsid wsp:val=&quot;00563951&quot;/&gt;&lt;wsp:rsid wsp:val=&quot;005734B3&quot;/&gt;&lt;wsp:rsid wsp:val=&quot;00580B8A&quot;/&gt;&lt;wsp:rsid wsp:val=&quot;00590195&quot;/&gt;&lt;wsp:rsid wsp:val=&quot;005A12FB&quot;/&gt;&lt;wsp:rsid wsp:val=&quot;005A4B68&quot;/&gt;&lt;wsp:rsid wsp:val=&quot;005B0D20&quot;/&gt;&lt;wsp:rsid wsp:val=&quot;005C417F&quot;/&gt;&lt;wsp:rsid wsp:val=&quot;005C6819&quot;/&gt;&lt;wsp:rsid wsp:val=&quot;005D44EA&quot;/&gt;&lt;wsp:rsid wsp:val=&quot;005E15B4&quot;/&gt;&lt;wsp:rsid wsp:val=&quot;005F0ECE&quot;/&gt;&lt;wsp:rsid wsp:val=&quot;005F26C0&quot;/&gt;&lt;wsp:rsid wsp:val=&quot;005F6999&quot;/&gt;&lt;wsp:rsid wsp:val=&quot;006010EE&quot;/&gt;&lt;wsp:rsid wsp:val=&quot;00601AB0&quot;/&gt;&lt;wsp:rsid wsp:val=&quot;00617D83&quot;/&gt;&lt;wsp:rsid wsp:val=&quot;00625CD5&quot;/&gt;&lt;wsp:rsid wsp:val=&quot;00626C52&quot;/&gt;&lt;wsp:rsid wsp:val=&quot;0062749B&quot;/&gt;&lt;wsp:rsid wsp:val=&quot;0064175F&quot;/&gt;&lt;wsp:rsid wsp:val=&quot;00642690&quot;/&gt;&lt;wsp:rsid wsp:val=&quot;00645870&quot;/&gt;&lt;wsp:rsid wsp:val=&quot;006478D0&quot;/&gt;&lt;wsp:rsid wsp:val=&quot;00657003&quot;/&gt;&lt;wsp:rsid wsp:val=&quot;00693C00&quot;/&gt;&lt;wsp:rsid wsp:val=&quot;0069676B&quot;/&gt;&lt;wsp:rsid wsp:val=&quot;006B3283&quot;/&gt;&lt;wsp:rsid wsp:val=&quot;006B5931&quot;/&gt;&lt;wsp:rsid wsp:val=&quot;006C0AC4&quot;/&gt;&lt;wsp:rsid wsp:val=&quot;006D6527&quot;/&gt;&lt;wsp:rsid wsp:val=&quot;006E471F&quot;/&gt;&lt;wsp:rsid wsp:val=&quot;006F2B4B&quot;/&gt;&lt;wsp:rsid wsp:val=&quot;007004A7&quot;/&gt;&lt;wsp:rsid wsp:val=&quot;00712890&quot;/&gt;&lt;wsp:rsid wsp:val=&quot;00713838&quot;/&gt;&lt;wsp:rsid wsp:val=&quot;00713CB9&quot;/&gt;&lt;wsp:rsid wsp:val=&quot;00713EF8&quot;/&gt;&lt;wsp:rsid wsp:val=&quot;00716C05&quot;/&gt;&lt;wsp:rsid wsp:val=&quot;00717A28&quot;/&gt;&lt;wsp:rsid wsp:val=&quot;00722017&quot;/&gt;&lt;wsp:rsid wsp:val=&quot;00727D45&quot;/&gt;&lt;wsp:rsid wsp:val=&quot;00744275&quot;/&gt;&lt;wsp:rsid wsp:val=&quot;0074495F&quot;/&gt;&lt;wsp:rsid wsp:val=&quot;007465F4&quot;/&gt;&lt;wsp:rsid wsp:val=&quot;007527C7&quot;/&gt;&lt;wsp:rsid wsp:val=&quot;0075358F&quot;/&gt;&lt;wsp:rsid wsp:val=&quot;00764617&quot;/&gt;&lt;wsp:rsid wsp:val=&quot;0077359B&quot;/&gt;&lt;wsp:rsid wsp:val=&quot;007748DB&quot;/&gt;&lt;wsp:rsid wsp:val=&quot;00774EF2&quot;/&gt;&lt;wsp:rsid wsp:val=&quot;00777A7E&quot;/&gt;&lt;wsp:rsid wsp:val=&quot;007822A2&quot;/&gt;&lt;wsp:rsid wsp:val=&quot;00784E77&quot;/&gt;&lt;wsp:rsid wsp:val=&quot;00794B9B&quot;/&gt;&lt;wsp:rsid wsp:val=&quot;007A07C8&quot;/&gt;&lt;wsp:rsid wsp:val=&quot;007A49AC&quot;/&gt;&lt;wsp:rsid wsp:val=&quot;007B0433&quot;/&gt;&lt;wsp:rsid wsp:val=&quot;007B21B8&quot;/&gt;&lt;wsp:rsid wsp:val=&quot;007C04F3&quot;/&gt;&lt;wsp:rsid wsp:val=&quot;007C0ED5&quot;/&gt;&lt;wsp:rsid wsp:val=&quot;007C2C55&quot;/&gt;&lt;wsp:rsid wsp:val=&quot;007C334B&quot;/&gt;&lt;wsp:rsid wsp:val=&quot;007C47ED&quot;/&gt;&lt;wsp:rsid wsp:val=&quot;007C76A8&quot;/&gt;&lt;wsp:rsid wsp:val=&quot;007C773B&quot;/&gt;&lt;wsp:rsid wsp:val=&quot;007D6759&quot;/&gt;&lt;wsp:rsid wsp:val=&quot;007D749C&quot;/&gt;&lt;wsp:rsid wsp:val=&quot;007D7BCD&quot;/&gt;&lt;wsp:rsid wsp:val=&quot;007F6546&quot;/&gt;&lt;wsp:rsid wsp:val=&quot;00805039&quot;/&gt;&lt;wsp:rsid wsp:val=&quot;00814299&quot;/&gt;&lt;wsp:rsid wsp:val=&quot;00824A7B&quot;/&gt;&lt;wsp:rsid wsp:val=&quot;00833F6E&quot;/&gt;&lt;wsp:rsid wsp:val=&quot;00840100&quot;/&gt;&lt;wsp:rsid wsp:val=&quot;0084547E&quot;/&gt;&lt;wsp:rsid wsp:val=&quot;00847DBF&quot;/&gt;&lt;wsp:rsid wsp:val=&quot;0086245B&quot;/&gt;&lt;wsp:rsid wsp:val=&quot;0086516B&quot;/&gt;&lt;wsp:rsid wsp:val=&quot;008776D9&quot;/&gt;&lt;wsp:rsid wsp:val=&quot;00890219&quot;/&gt;&lt;wsp:rsid wsp:val=&quot;0089413E&quot;/&gt;&lt;wsp:rsid wsp:val=&quot;008A488B&quot;/&gt;&lt;wsp:rsid wsp:val=&quot;008B0111&quot;/&gt;&lt;wsp:rsid wsp:val=&quot;008B1C44&quot;/&gt;&lt;wsp:rsid wsp:val=&quot;008B397E&quot;/&gt;&lt;wsp:rsid wsp:val=&quot;008B5614&quot;/&gt;&lt;wsp:rsid wsp:val=&quot;008C3781&quot;/&gt;&lt;wsp:rsid wsp:val=&quot;008C51A4&quot;/&gt;&lt;wsp:rsid wsp:val=&quot;008D0A1C&quot;/&gt;&lt;wsp:rsid wsp:val=&quot;008D1DDC&quot;/&gt;&lt;wsp:rsid wsp:val=&quot;008E2517&quot;/&gt;&lt;wsp:rsid wsp:val=&quot;008E2830&quot;/&gt;&lt;wsp:rsid wsp:val=&quot;008E5AB9&quot;/&gt;&lt;wsp:rsid wsp:val=&quot;008F1E8B&quot;/&gt;&lt;wsp:rsid wsp:val=&quot;008F592A&quot;/&gt;&lt;wsp:rsid wsp:val=&quot;0090533D&quot;/&gt;&lt;wsp:rsid wsp:val=&quot;00916855&quot;/&gt;&lt;wsp:rsid wsp:val=&quot;00921721&quot;/&gt;&lt;wsp:rsid wsp:val=&quot;0092312A&quot;/&gt;&lt;wsp:rsid wsp:val=&quot;00931682&quot;/&gt;&lt;wsp:rsid wsp:val=&quot;00945503&quot;/&gt;&lt;wsp:rsid wsp:val=&quot;00946C28&quot;/&gt;&lt;wsp:rsid wsp:val=&quot;009543DC&quot;/&gt;&lt;wsp:rsid wsp:val=&quot;009658FB&quot;/&gt;&lt;wsp:rsid wsp:val=&quot;00971495&quot;/&gt;&lt;wsp:rsid wsp:val=&quot;0097726C&quot;/&gt;&lt;wsp:rsid wsp:val=&quot;00986EC0&quot;/&gt;&lt;wsp:rsid wsp:val=&quot;0099761B&quot;/&gt;&lt;wsp:rsid wsp:val=&quot;009A5783&quot;/&gt;&lt;wsp:rsid wsp:val=&quot;009A7E7A&quot;/&gt;&lt;wsp:rsid wsp:val=&quot;009C3E14&quot;/&gt;&lt;wsp:rsid wsp:val=&quot;009C6C24&quot;/&gt;&lt;wsp:rsid wsp:val=&quot;009D3DC2&quot;/&gt;&lt;wsp:rsid wsp:val=&quot;009D42C0&quot;/&gt;&lt;wsp:rsid wsp:val=&quot;009E430D&quot;/&gt;&lt;wsp:rsid wsp:val=&quot;009E55FA&quot;/&gt;&lt;wsp:rsid wsp:val=&quot;009E64E6&quot;/&gt;&lt;wsp:rsid wsp:val=&quot;009F6BD7&quot;/&gt;&lt;wsp:rsid wsp:val=&quot;00A00894&quot;/&gt;&lt;wsp:rsid wsp:val=&quot;00A17665&quot;/&gt;&lt;wsp:rsid wsp:val=&quot;00A359DE&quot;/&gt;&lt;wsp:rsid wsp:val=&quot;00A42FB6&quot;/&gt;&lt;wsp:rsid wsp:val=&quot;00A43ABB&quot;/&gt;&lt;wsp:rsid wsp:val=&quot;00A4408E&quot;/&gt;&lt;wsp:rsid wsp:val=&quot;00A44DFA&quot;/&gt;&lt;wsp:rsid wsp:val=&quot;00A4527E&quot;/&gt;&lt;wsp:rsid wsp:val=&quot;00A46391&quot;/&gt;&lt;wsp:rsid wsp:val=&quot;00A73588&quot;/&gt;&lt;wsp:rsid wsp:val=&quot;00A7545D&quot;/&gt;&lt;wsp:rsid wsp:val=&quot;00A776D6&quot;/&gt;&lt;wsp:rsid wsp:val=&quot;00A82EFD&quot;/&gt;&lt;wsp:rsid wsp:val=&quot;00A915B7&quot;/&gt;&lt;wsp:rsid wsp:val=&quot;00A96B1F&quot;/&gt;&lt;wsp:rsid wsp:val=&quot;00A96C43&quot;/&gt;&lt;wsp:rsid wsp:val=&quot;00AA2FE0&quot;/&gt;&lt;wsp:rsid wsp:val=&quot;00AB14BE&quot;/&gt;&lt;wsp:rsid wsp:val=&quot;00AB182F&quot;/&gt;&lt;wsp:rsid wsp:val=&quot;00AB4CAB&quot;/&gt;&lt;wsp:rsid wsp:val=&quot;00AD7FCD&quot;/&gt;&lt;wsp:rsid wsp:val=&quot;00AF6B78&quot;/&gt;&lt;wsp:rsid wsp:val=&quot;00B2024D&quot;/&gt;&lt;wsp:rsid wsp:val=&quot;00B23C3E&quot;/&gt;&lt;wsp:rsid wsp:val=&quot;00B45CA9&quot;/&gt;&lt;wsp:rsid wsp:val=&quot;00B540E3&quot;/&gt;&lt;wsp:rsid wsp:val=&quot;00B56CE9&quot;/&gt;&lt;wsp:rsid wsp:val=&quot;00B62B09&quot;/&gt;&lt;wsp:rsid wsp:val=&quot;00B71898&quot;/&gt;&lt;wsp:rsid wsp:val=&quot;00B94116&quot;/&gt;&lt;wsp:rsid wsp:val=&quot;00BB34B5&quot;/&gt;&lt;wsp:rsid wsp:val=&quot;00BB35EC&quot;/&gt;&lt;wsp:rsid wsp:val=&quot;00BB6F1D&quot;/&gt;&lt;wsp:rsid wsp:val=&quot;00BD7EC7&quot;/&gt;&lt;wsp:rsid wsp:val=&quot;00BE2237&quot;/&gt;&lt;wsp:rsid wsp:val=&quot;00BF7B14&quot;/&gt;&lt;wsp:rsid wsp:val=&quot;00C10D11&quot;/&gt;&lt;wsp:rsid wsp:val=&quot;00C13019&quot;/&gt;&lt;wsp:rsid wsp:val=&quot;00C1356C&quot;/&gt;&lt;wsp:rsid wsp:val=&quot;00C200B8&quot;/&gt;&lt;wsp:rsid wsp:val=&quot;00C2376C&quot;/&gt;&lt;wsp:rsid wsp:val=&quot;00C25101&quot;/&gt;&lt;wsp:rsid wsp:val=&quot;00C36940&quot;/&gt;&lt;wsp:rsid wsp:val=&quot;00C44BFA&quot;/&gt;&lt;wsp:rsid wsp:val=&quot;00C62CF5&quot;/&gt;&lt;wsp:rsid wsp:val=&quot;00C63115&quot;/&gt;&lt;wsp:rsid wsp:val=&quot;00C637F2&quot;/&gt;&lt;wsp:rsid wsp:val=&quot;00C92431&quot;/&gt;&lt;wsp:rsid wsp:val=&quot;00C92699&quot;/&gt;&lt;wsp:rsid wsp:val=&quot;00C92E48&quot;/&gt;&lt;wsp:rsid wsp:val=&quot;00C94286&quot;/&gt;&lt;wsp:rsid wsp:val=&quot;00C9770C&quot;/&gt;&lt;wsp:rsid wsp:val=&quot;00CA0A26&quot;/&gt;&lt;wsp:rsid wsp:val=&quot;00CB0886&quot;/&gt;&lt;wsp:rsid wsp:val=&quot;00CC1B08&quot;/&gt;&lt;wsp:rsid wsp:val=&quot;00CC1F76&quot;/&gt;&lt;wsp:rsid wsp:val=&quot;00CC3F7D&quot;/&gt;&lt;wsp:rsid wsp:val=&quot;00CC5592&quot;/&gt;&lt;wsp:rsid wsp:val=&quot;00CE73D6&quot;/&gt;&lt;wsp:rsid wsp:val=&quot;00D01A3B&quot;/&gt;&lt;wsp:rsid wsp:val=&quot;00D03C2F&quot;/&gt;&lt;wsp:rsid wsp:val=&quot;00D072E0&quot;/&gt;&lt;wsp:rsid wsp:val=&quot;00D1046A&quot;/&gt;&lt;wsp:rsid wsp:val=&quot;00D1147D&quot;/&gt;&lt;wsp:rsid wsp:val=&quot;00D178CE&quot;/&gt;&lt;wsp:rsid wsp:val=&quot;00D25983&quot;/&gt;&lt;wsp:rsid wsp:val=&quot;00D30304&quot;/&gt;&lt;wsp:rsid wsp:val=&quot;00D36F41&quot;/&gt;&lt;wsp:rsid wsp:val=&quot;00D44A13&quot;/&gt;&lt;wsp:rsid wsp:val=&quot;00D5364D&quot;/&gt;&lt;wsp:rsid wsp:val=&quot;00D56018&quot;/&gt;&lt;wsp:rsid wsp:val=&quot;00D56311&quot;/&gt;&lt;wsp:rsid wsp:val=&quot;00D70D6A&quot;/&gt;&lt;wsp:rsid wsp:val=&quot;00D7236C&quot;/&gt;&lt;wsp:rsid wsp:val=&quot;00D80C27&quot;/&gt;&lt;wsp:rsid wsp:val=&quot;00D814A9&quot;/&gt;&lt;wsp:rsid wsp:val=&quot;00D815F7&quot;/&gt;&lt;wsp:rsid wsp:val=&quot;00D917C4&quot;/&gt;&lt;wsp:rsid wsp:val=&quot;00D92837&quot;/&gt;&lt;wsp:rsid wsp:val=&quot;00DB0A7C&quot;/&gt;&lt;wsp:rsid wsp:val=&quot;00DB1768&quot;/&gt;&lt;wsp:rsid wsp:val=&quot;00DB594B&quot;/&gt;&lt;wsp:rsid wsp:val=&quot;00DB6766&quot;/&gt;&lt;wsp:rsid wsp:val=&quot;00DC0C78&quot;/&gt;&lt;wsp:rsid wsp:val=&quot;00DC3E20&quot;/&gt;&lt;wsp:rsid wsp:val=&quot;00DC3E81&quot;/&gt;&lt;wsp:rsid wsp:val=&quot;00DC4809&quot;/&gt;&lt;wsp:rsid wsp:val=&quot;00E0294E&quot;/&gt;&lt;wsp:rsid wsp:val=&quot;00E135A4&quot;/&gt;&lt;wsp:rsid wsp:val=&quot;00E17B42&quot;/&gt;&lt;wsp:rsid wsp:val=&quot;00E3123E&quot;/&gt;&lt;wsp:rsid wsp:val=&quot;00E378CA&quot;/&gt;&lt;wsp:rsid wsp:val=&quot;00E45DAE&quot;/&gt;&lt;wsp:rsid wsp:val=&quot;00E51063&quot;/&gt;&lt;wsp:rsid wsp:val=&quot;00E56440&quot;/&gt;&lt;wsp:rsid wsp:val=&quot;00E61453&quot;/&gt;&lt;wsp:rsid wsp:val=&quot;00E64F39&quot;/&gt;&lt;wsp:rsid wsp:val=&quot;00E8488F&quot;/&gt;&lt;wsp:rsid wsp:val=&quot;00EA3D73&quot;/&gt;&lt;wsp:rsid wsp:val=&quot;00EB7BD3&quot;/&gt;&lt;wsp:rsid wsp:val=&quot;00ED38F3&quot;/&gt;&lt;wsp:rsid wsp:val=&quot;00EE552D&quot;/&gt;&lt;wsp:rsid wsp:val=&quot;00EF6DE0&quot;/&gt;&lt;wsp:rsid wsp:val=&quot;00F01AAE&quot;/&gt;&lt;wsp:rsid wsp:val=&quot;00F03D58&quot;/&gt;&lt;wsp:rsid wsp:val=&quot;00F058AF&quot;/&gt;&lt;wsp:rsid wsp:val=&quot;00F112B2&quot;/&gt;&lt;wsp:rsid wsp:val=&quot;00F1397E&quot;/&gt;&lt;wsp:rsid wsp:val=&quot;00F21B18&quot;/&gt;&lt;wsp:rsid wsp:val=&quot;00F25921&quot;/&gt;&lt;wsp:rsid wsp:val=&quot;00F30FE3&quot;/&gt;&lt;wsp:rsid wsp:val=&quot;00F41640&quot;/&gt;&lt;wsp:rsid wsp:val=&quot;00F46503&quot;/&gt;&lt;wsp:rsid wsp:val=&quot;00F50F30&quot;/&gt;&lt;wsp:rsid wsp:val=&quot;00F54514&quot;/&gt;&lt;wsp:rsid wsp:val=&quot;00F55699&quot;/&gt;&lt;wsp:rsid wsp:val=&quot;00F56AEA&quot;/&gt;&lt;wsp:rsid wsp:val=&quot;00F722BC&quot;/&gt;&lt;wsp:rsid wsp:val=&quot;00F72F0F&quot;/&gt;&lt;wsp:rsid wsp:val=&quot;00F74466&quot;/&gt;&lt;wsp:rsid wsp:val=&quot;00F75BE3&quot;/&gt;&lt;wsp:rsid wsp:val=&quot;00F820D3&quot;/&gt;&lt;wsp:rsid wsp:val=&quot;00F82107&quot;/&gt;&lt;wsp:rsid wsp:val=&quot;00F8593E&quot;/&gt;&lt;wsp:rsid wsp:val=&quot;00F87E83&quot;/&gt;&lt;wsp:rsid wsp:val=&quot;00F95743&quot;/&gt;&lt;wsp:rsid wsp:val=&quot;00F9664A&quot;/&gt;&lt;wsp:rsid wsp:val=&quot;00FA717C&quot;/&gt;&lt;wsp:rsid wsp:val=&quot;00FA75DB&quot;/&gt;&lt;wsp:rsid wsp:val=&quot;00FB71FF&quot;/&gt;&lt;wsp:rsid wsp:val=&quot;00FC1478&quot;/&gt;&lt;wsp:rsid wsp:val=&quot;00FC3737&quot;/&gt;&lt;wsp:rsid wsp:val=&quot;00FD1126&quot;/&gt;&lt;wsp:rsid wsp:val=&quot;00FD154A&quot;/&gt;&lt;wsp:rsid wsp:val=&quot;00FD6799&quot;/&gt;&lt;wsp:rsid wsp:val=&quot;00FE4E44&quot;/&gt;&lt;wsp:rsid wsp:val=&quot;00FF623B&quot;/&gt;&lt;wsp:rsid wsp:val=&quot;00FF6E23&quot;/&gt;&lt;/wsp:rsids&gt;&lt;/w:docPr&gt;&lt;w:body&gt;&lt;w:p wsp:rsidR=&quot;00000000&quot; wsp:rsidRDefault=&quot;0074427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k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fPr&gt;&lt;m:num&gt;&lt;m:r&gt;&lt;w:rPr&gt;&lt;w:rFonts w:ascii=&quot;Times New Roman&quot; w:h-ansi=&quot;Times New Roman&quot;/&gt;&lt;wx:font wx:val=&quot;Times New Roman&quot;/&gt;&lt;w:i/&gt;&lt;w:sz w:val=&quot;28&quot;/&gt;&lt;w:sz-cs w:val=&quot;28&quot;/&gt;&lt;/w:rPr&gt;&lt;m:t&gt;Р—Р°СѓРї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—РѕС…РЅ&lt;/m:t&gt;&lt;/m:r&gt;&lt;m:r&gt;&lt;w:rPr&gt;&lt;w:rFonts w:ascii=&quot;Cambria Math&quot; w:h-ansi=&quot;Times New Roman&quot;/&gt;&lt;wx:font wx:val=&quot;Cambria Math&quot;/&gt;&lt;w:i/&gt;&lt;w:sz w:val=&quot;28&quot;/&gt;&lt;w:sz-cs w:val=&quot;28&quot;/&gt;&lt;/w:rPr&gt;&lt;m:t&gt;+&lt;/m:t&gt;&lt;/m:r&gt;&lt;m:r&gt;&lt;w:rPr&gt;&lt;w:rFonts w:ascii=&quot;Times New Roman&quot; w:h-ansi=&quot;Times New Roman&quot;/&gt;&lt;wx:font wx:val=&quot;Times New Roman&quot;/&gt;&lt;w:i/&gt;&lt;w:sz w:val=&quot;28&quot;/&gt;&lt;w:sz-cs w:val=&quot;28&quot;/&gt;&lt;/w:rPr&gt;&lt;m:t&gt;РђРѕС…РЅ&lt;/m:t&gt;&lt;/m:r&gt;&lt;/m:num&gt;&lt;m:den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Times New Roman&quot;/&gt;&lt;wx:font wx:val=&quot;Cambria Math&quot;/&gt;&lt;w:i/&gt;&lt;w:sz w:val=&quot;28&quot;/&gt;&lt;w:sz-cs w:val=&quot;28&quot;/&gt;&lt;/w:rPr&gt;&lt;/m:ctrlPr&gt;&lt;/m:naryPr&gt;&lt;m:sub/&gt;&lt;m:sup/&gt;&lt;m:e&gt;&lt;m:r&gt;&lt;w:rPr&gt;&lt;w:rFonts w:ascii=&quot;Times New Roman&quot; w:h-ansi=&quot;Times New Roman&quot;/&gt;&lt;wx:font wx:val=&quot;Times New Roman&quot;/&gt;&lt;w:i/&gt;&lt;w:sz w:val=&quot;28&quot;/&gt;&lt;w:sz-cs w:val=&quot;28&quot;/&gt;&lt;/w:rPr&gt;&lt;m:t&gt;Р—РѕРї&lt;/m:t&gt;&lt;/m:r&gt;&lt;/m:e&gt;&lt;/m:nary&gt;&lt;m:r&gt;&lt;w:rPr&gt;&lt;w:rFonts w:ascii=&quot;Cambria Math&quot; w:h-ansi=&quot;Times New Roman&quot;/&gt;&lt;wx:font wx:val=&quot;Cambria Math&quot;/&gt;&lt;w:i/&gt;&lt;w:sz w:val=&quot;28&quot;/&gt;&lt;w:sz-cs w:val=&quot;28&quot;/&gt;&lt;/w:rPr&gt;&lt;m:t&gt;.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3056AA">
        <w:rPr>
          <w:rFonts w:ascii="Arial" w:hAnsi="Arial" w:cs="Arial"/>
          <w:sz w:val="24"/>
          <w:szCs w:val="24"/>
        </w:rPr>
        <w:fldChar w:fldCharType="end"/>
      </w:r>
      <w:r w:rsidR="002E2D80" w:rsidRPr="003056AA">
        <w:rPr>
          <w:rFonts w:ascii="Arial" w:hAnsi="Arial" w:cs="Arial"/>
          <w:sz w:val="24"/>
          <w:szCs w:val="24"/>
        </w:rPr>
        <w:t>, где: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Зауп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фактические затраты на прочий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Зохн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Аохн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Зоп</w:t>
      </w:r>
      <w:proofErr w:type="spellEnd"/>
      <w:r w:rsidRPr="003056AA">
        <w:rPr>
          <w:rFonts w:ascii="Arial" w:hAnsi="Arial" w:cs="Arial"/>
          <w:sz w:val="24"/>
          <w:szCs w:val="24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прочий персонал включают в себя: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оплату труда и начисления на выплаты по оплате труда прочего персонала;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по повышению квалификации основного и административно-управленческого персонала.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общехозяйственного назначения включают в себя: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дополнительной платной (сопутствующей) услуги;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56AA">
        <w:rPr>
          <w:rFonts w:ascii="Arial" w:hAnsi="Arial" w:cs="Arial"/>
          <w:sz w:val="24"/>
          <w:szCs w:val="24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сигнализации,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3056AA">
        <w:rPr>
          <w:rFonts w:ascii="Arial" w:hAnsi="Arial" w:cs="Arial"/>
          <w:sz w:val="24"/>
          <w:szCs w:val="24"/>
        </w:rPr>
        <w:t xml:space="preserve"> если аренда необходима для оказания дополнительной платной (сопутствующей)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Расчет накладных затрат производится по форме согласно приложению № 4 к настоящей Методике.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2.15. Расчет цены производится по формам согласно приложениям № 5, 6 к настоящей Методике.</w:t>
      </w:r>
    </w:p>
    <w:p w:rsidR="002E2D80" w:rsidRPr="003056AA" w:rsidRDefault="002E2D80" w:rsidP="00762DBD">
      <w:pPr>
        <w:spacing w:after="0" w:line="240" w:lineRule="auto"/>
        <w:ind w:left="360" w:firstLine="567"/>
        <w:jc w:val="center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3. Контроль</w:t>
      </w:r>
    </w:p>
    <w:p w:rsidR="002E2D80" w:rsidRPr="003056AA" w:rsidRDefault="002E2D80" w:rsidP="00762DBD">
      <w:pPr>
        <w:spacing w:after="0" w:line="240" w:lineRule="auto"/>
        <w:ind w:left="360" w:firstLine="567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56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56AA">
        <w:rPr>
          <w:rFonts w:ascii="Arial" w:hAnsi="Arial" w:cs="Arial"/>
          <w:sz w:val="24"/>
          <w:szCs w:val="24"/>
        </w:rPr>
        <w:t xml:space="preserve"> организацией, качеством и правильностью применения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>цен на дополнительные платные (сопутствующие) услуги осуществляет руководитель конкретного Учреждения.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Начальник отдела культуры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администрации муниципального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 xml:space="preserve">образования </w:t>
      </w:r>
    </w:p>
    <w:p w:rsidR="00762DBD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Новокубанский район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О.С.Камынина</w:t>
      </w:r>
      <w:proofErr w:type="spellEnd"/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Приложение №1</w:t>
      </w: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к Методике расчета тарифов </w:t>
      </w: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proofErr w:type="gramStart"/>
      <w:r w:rsidRPr="003056AA">
        <w:rPr>
          <w:rFonts w:ascii="Arial" w:eastAsiaTheme="minorEastAsia" w:hAnsi="Arial" w:cs="Arial"/>
          <w:bCs/>
          <w:sz w:val="24"/>
          <w:szCs w:val="24"/>
        </w:rPr>
        <w:t>оказываемые</w:t>
      </w:r>
      <w:proofErr w:type="gramEnd"/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 муниципальными учреждениями, </w:t>
      </w: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подведомственные отделу культуры </w:t>
      </w:r>
    </w:p>
    <w:p w:rsidR="00762DBD" w:rsidRPr="003056AA" w:rsidRDefault="00762DBD" w:rsidP="00762DBD">
      <w:pPr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2E2D80" w:rsidRPr="003056AA" w:rsidRDefault="00762DBD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Новокубанский район</w:t>
      </w: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EastAsia" w:hAnsi="Arial" w:cs="Arial"/>
          <w:bCs/>
          <w:sz w:val="24"/>
          <w:szCs w:val="24"/>
        </w:rPr>
      </w:pPr>
      <w:bookmarkStart w:id="1" w:name="sub_20000"/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EastAsia" w:hAnsi="Arial" w:cs="Arial"/>
          <w:bCs/>
          <w:sz w:val="24"/>
          <w:szCs w:val="24"/>
        </w:rPr>
      </w:pPr>
    </w:p>
    <w:bookmarkEnd w:id="1"/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056AA">
        <w:rPr>
          <w:rFonts w:ascii="Arial" w:eastAsiaTheme="minorEastAsia" w:hAnsi="Arial" w:cs="Arial"/>
          <w:b/>
          <w:sz w:val="24"/>
          <w:szCs w:val="24"/>
        </w:rPr>
        <w:t>ФОРМА РАСЧЕТА</w:t>
      </w: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680"/>
        <w:gridCol w:w="352"/>
        <w:gridCol w:w="1633"/>
        <w:gridCol w:w="494"/>
        <w:gridCol w:w="1559"/>
        <w:gridCol w:w="214"/>
        <w:gridCol w:w="1345"/>
        <w:gridCol w:w="515"/>
        <w:gridCol w:w="1611"/>
        <w:gridCol w:w="142"/>
        <w:gridCol w:w="20"/>
      </w:tblGrid>
      <w:tr w:rsidR="002E2D80" w:rsidRPr="003056AA" w:rsidTr="00762DBD">
        <w:trPr>
          <w:gridAfter w:val="1"/>
          <w:wAfter w:w="20" w:type="dxa"/>
          <w:trHeight w:val="721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РАСЧЕТ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на оплату труда персонала</w:t>
            </w:r>
          </w:p>
        </w:tc>
      </w:tr>
      <w:tr w:rsidR="002E2D80" w:rsidRPr="003056AA" w:rsidTr="00762DBD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6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Средняя заработная плата в месяц с учетом коэффициента кратности, включая начисления на выплаты по оплате труда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Месячный фонд рабочего времени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(часов.)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Норма времени на оказание услуги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(работы)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Затраты на оплату труда персонала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(руб.)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(5)=(2) / (3) </w:t>
            </w:r>
            <w:proofErr w:type="spell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  <w:proofErr w:type="spellEnd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 (4)</w:t>
            </w: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68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М.П.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  <w:tr w:rsidR="002E2D80" w:rsidRPr="003056AA" w:rsidTr="00762DBD">
        <w:trPr>
          <w:gridAfter w:val="2"/>
          <w:wAfter w:w="162" w:type="dxa"/>
          <w:trHeight w:val="268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</w:tbl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310"/>
        <w:gridCol w:w="3436"/>
      </w:tblGrid>
      <w:tr w:rsidR="002E2D80" w:rsidRPr="003056AA" w:rsidTr="00762DBD">
        <w:tc>
          <w:tcPr>
            <w:tcW w:w="6310" w:type="dxa"/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436" w:type="dxa"/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_______________________</w:t>
            </w:r>
          </w:p>
        </w:tc>
      </w:tr>
    </w:tbl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>Начальник отдела культуры</w:t>
      </w:r>
    </w:p>
    <w:p w:rsidR="00762DBD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>администрации муниципального</w:t>
      </w:r>
      <w:r w:rsidR="00762DBD" w:rsidRPr="003056AA">
        <w:rPr>
          <w:rFonts w:ascii="Arial" w:eastAsiaTheme="minorEastAsia" w:hAnsi="Arial" w:cs="Arial"/>
          <w:sz w:val="24"/>
          <w:szCs w:val="24"/>
        </w:rPr>
        <w:t xml:space="preserve"> </w:t>
      </w:r>
      <w:r w:rsidRPr="003056AA">
        <w:rPr>
          <w:rFonts w:ascii="Arial" w:eastAsiaTheme="minorEastAsia" w:hAnsi="Arial" w:cs="Arial"/>
          <w:sz w:val="24"/>
          <w:szCs w:val="24"/>
        </w:rPr>
        <w:t xml:space="preserve">образования </w:t>
      </w:r>
    </w:p>
    <w:p w:rsidR="00762DBD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>Новокубанский район</w:t>
      </w:r>
      <w:r w:rsidR="00762DBD" w:rsidRPr="003056AA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3056AA">
        <w:rPr>
          <w:rFonts w:ascii="Arial" w:eastAsiaTheme="minorEastAsia" w:hAnsi="Arial" w:cs="Arial"/>
          <w:sz w:val="24"/>
          <w:szCs w:val="24"/>
        </w:rPr>
        <w:t>О.С.Камынина</w:t>
      </w:r>
      <w:proofErr w:type="spellEnd"/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Приложение № 2</w:t>
      </w: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к Методике расчета тарифов </w:t>
      </w: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proofErr w:type="gramStart"/>
      <w:r w:rsidRPr="003056AA">
        <w:rPr>
          <w:rFonts w:ascii="Arial" w:eastAsiaTheme="minorEastAsia" w:hAnsi="Arial" w:cs="Arial"/>
          <w:bCs/>
          <w:sz w:val="24"/>
          <w:szCs w:val="24"/>
        </w:rPr>
        <w:t>оказываемые</w:t>
      </w:r>
      <w:proofErr w:type="gramEnd"/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 муниципальными учреждениями, </w:t>
      </w: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подведомственные отделу культуры </w:t>
      </w: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Новокубанский район</w:t>
      </w: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762DBD" w:rsidRPr="003056AA" w:rsidRDefault="00762DBD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056AA">
        <w:rPr>
          <w:rFonts w:ascii="Arial" w:eastAsiaTheme="minorEastAsia" w:hAnsi="Arial" w:cs="Arial"/>
          <w:b/>
          <w:sz w:val="24"/>
          <w:szCs w:val="24"/>
        </w:rPr>
        <w:t>ФОРМА РАСЧЕТА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22"/>
        <w:gridCol w:w="1493"/>
        <w:gridCol w:w="249"/>
        <w:gridCol w:w="1499"/>
        <w:gridCol w:w="1503"/>
        <w:gridCol w:w="622"/>
        <w:gridCol w:w="874"/>
        <w:gridCol w:w="747"/>
        <w:gridCol w:w="1497"/>
      </w:tblGrid>
      <w:tr w:rsidR="002E2D80" w:rsidRPr="003056AA" w:rsidTr="00762DBD">
        <w:trPr>
          <w:trHeight w:val="785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62DBD" w:rsidRPr="003056AA" w:rsidRDefault="00762DBD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РАСЧЕТ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затрат на материальные запасы</w:t>
            </w:r>
          </w:p>
        </w:tc>
      </w:tr>
      <w:tr w:rsidR="002E2D80" w:rsidRPr="003056AA" w:rsidTr="00762DBD">
        <w:trPr>
          <w:trHeight w:val="27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9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7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92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1123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Расход (в ед. измерения)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Цена за единицу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Затраты материальных запасов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(5)=(3) </w:t>
            </w:r>
            <w:proofErr w:type="spell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  <w:proofErr w:type="spellEnd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 (4)</w:t>
            </w:r>
          </w:p>
        </w:tc>
      </w:tr>
      <w:tr w:rsidR="002E2D80" w:rsidRPr="003056AA" w:rsidTr="00762DBD">
        <w:trPr>
          <w:trHeight w:val="27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</w:tr>
      <w:tr w:rsidR="002E2D80" w:rsidRPr="003056AA" w:rsidTr="00762DBD">
        <w:trPr>
          <w:trHeight w:val="27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7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7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92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7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rPr>
          <w:trHeight w:val="277"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7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М.П.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  <w:tr w:rsidR="002E2D80" w:rsidRPr="003056AA" w:rsidTr="00762DBD">
        <w:trPr>
          <w:trHeight w:val="292"/>
        </w:trPr>
        <w:tc>
          <w:tcPr>
            <w:tcW w:w="9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7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7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rPr>
          <w:trHeight w:val="277"/>
        </w:trPr>
        <w:tc>
          <w:tcPr>
            <w:tcW w:w="6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92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</w:tbl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415"/>
        <w:gridCol w:w="3331"/>
      </w:tblGrid>
      <w:tr w:rsidR="002E2D80" w:rsidRPr="003056AA" w:rsidTr="00762DBD">
        <w:tc>
          <w:tcPr>
            <w:tcW w:w="6666" w:type="dxa"/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_______________________</w:t>
            </w:r>
          </w:p>
        </w:tc>
      </w:tr>
    </w:tbl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3056AA" w:rsidRPr="003056AA" w:rsidRDefault="003056AA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>Начальник отдела культуры</w:t>
      </w:r>
    </w:p>
    <w:p w:rsidR="003056AA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>администрации муниципального</w:t>
      </w:r>
      <w:r w:rsidR="003056AA" w:rsidRPr="003056AA">
        <w:rPr>
          <w:rFonts w:ascii="Arial" w:eastAsiaTheme="minorEastAsia" w:hAnsi="Arial" w:cs="Arial"/>
          <w:sz w:val="24"/>
          <w:szCs w:val="24"/>
        </w:rPr>
        <w:t xml:space="preserve"> </w:t>
      </w:r>
      <w:r w:rsidRPr="003056AA">
        <w:rPr>
          <w:rFonts w:ascii="Arial" w:eastAsiaTheme="minorEastAsia" w:hAnsi="Arial" w:cs="Arial"/>
          <w:sz w:val="24"/>
          <w:szCs w:val="24"/>
        </w:rPr>
        <w:t xml:space="preserve">образования </w:t>
      </w:r>
    </w:p>
    <w:p w:rsidR="003056AA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>Новокубанский район</w:t>
      </w:r>
      <w:r w:rsidR="00762DBD" w:rsidRPr="003056AA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E2D80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3056AA">
        <w:rPr>
          <w:rFonts w:ascii="Arial" w:eastAsiaTheme="minorEastAsia" w:hAnsi="Arial" w:cs="Arial"/>
          <w:sz w:val="24"/>
          <w:szCs w:val="24"/>
        </w:rPr>
        <w:t>О.С.Камынина</w:t>
      </w:r>
      <w:proofErr w:type="spellEnd"/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3056AA" w:rsidRPr="003056AA" w:rsidRDefault="003056AA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left="-108" w:firstLine="675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Приложение №3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к Методике расчета тарифов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proofErr w:type="gramStart"/>
      <w:r w:rsidRPr="003056AA">
        <w:rPr>
          <w:rFonts w:ascii="Arial" w:eastAsiaTheme="minorEastAsia" w:hAnsi="Arial" w:cs="Arial"/>
          <w:bCs/>
          <w:sz w:val="24"/>
          <w:szCs w:val="24"/>
        </w:rPr>
        <w:t>оказываемые</w:t>
      </w:r>
      <w:proofErr w:type="gramEnd"/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 муниципальными учреждениями,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подведомственные отделу культуры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2E2D80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Новокубанский район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056AA">
        <w:rPr>
          <w:rFonts w:ascii="Arial" w:eastAsiaTheme="minorEastAsia" w:hAnsi="Arial" w:cs="Arial"/>
          <w:b/>
          <w:sz w:val="24"/>
          <w:szCs w:val="24"/>
        </w:rPr>
        <w:t>ФОРМА РАСЧЕТА</w:t>
      </w:r>
    </w:p>
    <w:p w:rsidR="002E2D80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EastAsia" w:hAnsi="Arial" w:cs="Arial"/>
          <w:sz w:val="24"/>
          <w:szCs w:val="24"/>
        </w:rPr>
      </w:pPr>
      <w:bookmarkStart w:id="2" w:name="sub_40000"/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1802"/>
        <w:gridCol w:w="277"/>
        <w:gridCol w:w="1386"/>
        <w:gridCol w:w="277"/>
        <w:gridCol w:w="832"/>
        <w:gridCol w:w="1525"/>
        <w:gridCol w:w="1525"/>
        <w:gridCol w:w="553"/>
        <w:gridCol w:w="746"/>
      </w:tblGrid>
      <w:tr w:rsidR="002E2D80" w:rsidRPr="003056AA" w:rsidTr="00762DBD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2"/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РАСЧЕТ</w:t>
            </w: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br/>
              <w:t>суммы начисленной амортизации имущества используемого в процессе оказания дополнительных платных (сопутствующих) услуг</w:t>
            </w:r>
          </w:p>
        </w:tc>
      </w:tr>
      <w:tr w:rsidR="002E2D80" w:rsidRPr="003056AA" w:rsidTr="00762DBD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Балансовая стоимость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Годовая норма износа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Годовая норма времени работы оборудования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(час.)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Время работы оборудования в процессе оказания дополнительной платно</w:t>
            </w:r>
            <w:proofErr w:type="gram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й(</w:t>
            </w:r>
            <w:proofErr w:type="gramEnd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сопутствующей) услуги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(час.)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Сумма начисленной амортизации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(6) = (2) </w:t>
            </w:r>
            <w:proofErr w:type="spell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  <w:proofErr w:type="spellEnd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 (3) </w:t>
            </w:r>
            <w:proofErr w:type="spell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  <w:proofErr w:type="spellEnd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 (5) / (4)</w:t>
            </w:r>
          </w:p>
        </w:tc>
      </w:tr>
      <w:tr w:rsidR="002E2D80" w:rsidRPr="003056AA" w:rsidTr="00762DBD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2E2D80" w:rsidRPr="003056AA" w:rsidTr="00762DBD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М.П.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  <w:tr w:rsidR="002E2D80" w:rsidRPr="003056AA" w:rsidTr="00762DBD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</w:tbl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415"/>
        <w:gridCol w:w="3331"/>
      </w:tblGrid>
      <w:tr w:rsidR="002E2D80" w:rsidRPr="003056AA" w:rsidTr="00762DBD">
        <w:tc>
          <w:tcPr>
            <w:tcW w:w="6415" w:type="dxa"/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331" w:type="dxa"/>
            <w:hideMark/>
          </w:tcPr>
          <w:p w:rsidR="002E2D80" w:rsidRPr="003056AA" w:rsidRDefault="002E2D80" w:rsidP="0030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______________________</w:t>
            </w:r>
          </w:p>
        </w:tc>
      </w:tr>
    </w:tbl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Начальник отдела культуры</w:t>
      </w:r>
    </w:p>
    <w:p w:rsidR="003056AA" w:rsidRPr="003056AA" w:rsidRDefault="002E2D80" w:rsidP="003056AA">
      <w:pPr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администрации муниципального</w:t>
      </w:r>
      <w:r w:rsidR="003056AA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 xml:space="preserve">образования </w:t>
      </w:r>
    </w:p>
    <w:p w:rsidR="003056AA" w:rsidRPr="003056AA" w:rsidRDefault="002E2D80" w:rsidP="003056AA">
      <w:pPr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Новокубанский район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</w:p>
    <w:p w:rsidR="002E2D80" w:rsidRPr="003056AA" w:rsidRDefault="002E2D80" w:rsidP="003056AA">
      <w:pPr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О.С.Камынина</w:t>
      </w:r>
      <w:proofErr w:type="spellEnd"/>
    </w:p>
    <w:p w:rsidR="003056AA" w:rsidRPr="003056AA" w:rsidRDefault="003056AA" w:rsidP="003056AA">
      <w:pPr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3056AA">
      <w:pPr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3056AA">
      <w:pPr>
        <w:spacing w:after="0" w:line="240" w:lineRule="auto"/>
        <w:ind w:left="-142"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left="-108" w:firstLine="675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Приложение №4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к Методике расчета тарифов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proofErr w:type="gramStart"/>
      <w:r w:rsidRPr="003056AA">
        <w:rPr>
          <w:rFonts w:ascii="Arial" w:eastAsiaTheme="minorEastAsia" w:hAnsi="Arial" w:cs="Arial"/>
          <w:bCs/>
          <w:sz w:val="24"/>
          <w:szCs w:val="24"/>
        </w:rPr>
        <w:t>оказываемые</w:t>
      </w:r>
      <w:proofErr w:type="gramEnd"/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 муниципальными учреждениями,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подведомственные отделу культуры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3056AA" w:rsidRPr="003056AA" w:rsidRDefault="003056AA" w:rsidP="003056AA">
      <w:p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Новокубанский район</w:t>
      </w:r>
    </w:p>
    <w:p w:rsidR="002E2D80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bookmarkStart w:id="3" w:name="sub_50000"/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bookmarkEnd w:id="3"/>
    <w:p w:rsidR="002E2D80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056AA">
        <w:rPr>
          <w:rFonts w:ascii="Arial" w:eastAsiaTheme="minorEastAsia" w:hAnsi="Arial" w:cs="Arial"/>
          <w:b/>
          <w:sz w:val="24"/>
          <w:szCs w:val="24"/>
        </w:rPr>
        <w:t>ФОРМА РАСЧЕТА</w:t>
      </w:r>
    </w:p>
    <w:p w:rsidR="002E2D80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04"/>
        <w:gridCol w:w="1752"/>
        <w:gridCol w:w="1752"/>
        <w:gridCol w:w="1349"/>
        <w:gridCol w:w="403"/>
        <w:gridCol w:w="2157"/>
        <w:gridCol w:w="1079"/>
      </w:tblGrid>
      <w:tr w:rsidR="002E2D80" w:rsidRPr="003056AA" w:rsidTr="00762DBD">
        <w:trPr>
          <w:trHeight w:val="146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30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РАСЧЕТ</w:t>
            </w:r>
          </w:p>
          <w:p w:rsidR="002E2D80" w:rsidRPr="003056AA" w:rsidRDefault="002E2D80" w:rsidP="0030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накладных затрат</w:t>
            </w:r>
          </w:p>
        </w:tc>
      </w:tr>
      <w:tr w:rsidR="002E2D80" w:rsidRPr="003056AA" w:rsidTr="00762DBD">
        <w:trPr>
          <w:trHeight w:val="1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Затраты на административно-управленческий персонал, прочий персонал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Затраты общехозяйственного назначения, в том числе: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Коммунальные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Содержание имущества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Прочие работы, услуги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Сумма начисленной амортизации имущества общехозяйственного назначения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Суммарный фонд оплаты труда основного персонала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(5) = {(1) + (2) + (3)} / 4</w:t>
            </w:r>
          </w:p>
        </w:tc>
      </w:tr>
      <w:tr w:rsidR="002E2D80" w:rsidRPr="003056AA" w:rsidTr="00762DBD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Затраты на основной персонал, участвующий в оказании услуги (работы)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Итого: накладные затраты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(7) = (5) </w:t>
            </w:r>
            <w:proofErr w:type="spell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х</w:t>
            </w:r>
            <w:proofErr w:type="spellEnd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 (6)</w:t>
            </w:r>
          </w:p>
        </w:tc>
      </w:tr>
      <w:tr w:rsidR="002E2D80" w:rsidRPr="003056AA" w:rsidTr="00762DBD">
        <w:trPr>
          <w:trHeight w:val="274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М.П.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  <w:tr w:rsidR="002E2D80" w:rsidRPr="003056AA" w:rsidTr="00762DBD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дата</w:t>
            </w:r>
          </w:p>
        </w:tc>
      </w:tr>
    </w:tbl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422"/>
        <w:gridCol w:w="3324"/>
      </w:tblGrid>
      <w:tr w:rsidR="002E2D80" w:rsidRPr="003056AA" w:rsidTr="00762DBD">
        <w:tc>
          <w:tcPr>
            <w:tcW w:w="6666" w:type="dxa"/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3333" w:type="dxa"/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______________________</w:t>
            </w:r>
          </w:p>
        </w:tc>
      </w:tr>
    </w:tbl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3056AA" w:rsidRPr="003056AA" w:rsidRDefault="003056AA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3056AA" w:rsidRPr="003056AA" w:rsidRDefault="003056AA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>Начальник отдела культуры</w:t>
      </w:r>
    </w:p>
    <w:p w:rsidR="003056AA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>администрации муниципального</w:t>
      </w:r>
      <w:r w:rsidR="003056AA" w:rsidRPr="003056AA">
        <w:rPr>
          <w:rFonts w:ascii="Arial" w:eastAsiaTheme="minorEastAsia" w:hAnsi="Arial" w:cs="Arial"/>
          <w:sz w:val="24"/>
          <w:szCs w:val="24"/>
        </w:rPr>
        <w:t xml:space="preserve"> </w:t>
      </w:r>
      <w:r w:rsidRPr="003056AA">
        <w:rPr>
          <w:rFonts w:ascii="Arial" w:eastAsiaTheme="minorEastAsia" w:hAnsi="Arial" w:cs="Arial"/>
          <w:sz w:val="24"/>
          <w:szCs w:val="24"/>
        </w:rPr>
        <w:t xml:space="preserve">образования </w:t>
      </w:r>
    </w:p>
    <w:p w:rsidR="003056AA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sz w:val="24"/>
          <w:szCs w:val="24"/>
        </w:rPr>
        <w:t>Новокубанский район</w:t>
      </w:r>
      <w:r w:rsidR="00762DBD" w:rsidRPr="003056AA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E2D80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proofErr w:type="spellStart"/>
      <w:r w:rsidRPr="003056AA">
        <w:rPr>
          <w:rFonts w:ascii="Arial" w:eastAsiaTheme="minorEastAsia" w:hAnsi="Arial" w:cs="Arial"/>
          <w:sz w:val="24"/>
          <w:szCs w:val="24"/>
        </w:rPr>
        <w:t>О.С.Камынина</w:t>
      </w:r>
      <w:proofErr w:type="spellEnd"/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left="-108" w:firstLine="675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Приложение №5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к Методике расчета тарифов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proofErr w:type="gramStart"/>
      <w:r w:rsidRPr="003056AA">
        <w:rPr>
          <w:rFonts w:ascii="Arial" w:eastAsiaTheme="minorEastAsia" w:hAnsi="Arial" w:cs="Arial"/>
          <w:bCs/>
          <w:sz w:val="24"/>
          <w:szCs w:val="24"/>
        </w:rPr>
        <w:t>оказываемые</w:t>
      </w:r>
      <w:proofErr w:type="gramEnd"/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 муниципальными учреждениями,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подведомственные отделу культуры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Новокубанский район</w:t>
      </w: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EastAsia" w:hAnsi="Arial" w:cs="Arial"/>
          <w:sz w:val="24"/>
          <w:szCs w:val="24"/>
        </w:rPr>
      </w:pPr>
    </w:p>
    <w:p w:rsidR="003056AA" w:rsidRPr="003056AA" w:rsidRDefault="003056AA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Theme="minorEastAsia" w:hAnsi="Arial" w:cs="Arial"/>
          <w:sz w:val="24"/>
          <w:szCs w:val="24"/>
        </w:rPr>
      </w:pPr>
    </w:p>
    <w:p w:rsidR="002E2D80" w:rsidRPr="003056AA" w:rsidRDefault="002E2D80" w:rsidP="00305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056AA">
        <w:rPr>
          <w:rFonts w:ascii="Arial" w:eastAsiaTheme="minorEastAsia" w:hAnsi="Arial" w:cs="Arial"/>
          <w:b/>
          <w:sz w:val="24"/>
          <w:szCs w:val="24"/>
        </w:rPr>
        <w:t>ФОРМА РАСЧЕТА</w:t>
      </w:r>
    </w:p>
    <w:p w:rsidR="002E2D80" w:rsidRPr="003056AA" w:rsidRDefault="002E2D80" w:rsidP="00762D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20"/>
        <w:gridCol w:w="1821"/>
        <w:gridCol w:w="1821"/>
        <w:gridCol w:w="280"/>
        <w:gridCol w:w="1121"/>
        <w:gridCol w:w="420"/>
        <w:gridCol w:w="2241"/>
        <w:gridCol w:w="815"/>
      </w:tblGrid>
      <w:tr w:rsidR="002E2D80" w:rsidRPr="003056AA" w:rsidTr="00762DBD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СОГЛАСОВАНО</w:t>
            </w: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br/>
              <w:t>Начальник отдела культуры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УТВЕРЖДАЮ</w:t>
            </w: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br/>
              <w:t>Руководитель муниципального</w:t>
            </w: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br/>
              <w:t xml:space="preserve"> учреждения</w:t>
            </w: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br/>
            </w:r>
          </w:p>
        </w:tc>
      </w:tr>
      <w:tr w:rsidR="002E2D80" w:rsidRPr="003056AA" w:rsidTr="00762DBD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________________ (Ф.И.О.)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__________________(Ф.И.О.)</w:t>
            </w:r>
          </w:p>
        </w:tc>
      </w:tr>
      <w:tr w:rsidR="002E2D80" w:rsidRPr="003056AA" w:rsidTr="00762DBD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«_____» _____________ 2018 г.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«_____» __________ 2018 г.</w:t>
            </w:r>
          </w:p>
        </w:tc>
      </w:tr>
      <w:tr w:rsidR="002E2D80" w:rsidRPr="003056AA" w:rsidTr="00762DBD"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РАСЧЕТ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цены (тарифа) на оказание дополнительной платной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(сопутствующей) услуги (работы)</w:t>
            </w:r>
          </w:p>
        </w:tc>
      </w:tr>
      <w:tr w:rsidR="002E2D80" w:rsidRPr="003056AA" w:rsidTr="00762DBD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(наименование услуги (работы)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Сумма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(руб.)</w:t>
            </w:r>
          </w:p>
        </w:tc>
      </w:tr>
      <w:tr w:rsidR="002E2D80" w:rsidRPr="003056AA" w:rsidTr="00762D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Накладные затраты, относимые на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Итого затрат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Прибыль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Размер платы за услугу (работу)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Исполнитель (главный бухгалтер)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Проверил: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Руководитель ЦБ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</w:tbl>
    <w:p w:rsidR="003056AA" w:rsidRPr="003056AA" w:rsidRDefault="003056A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Начальник отдела культуры</w:t>
      </w:r>
    </w:p>
    <w:p w:rsidR="003056AA" w:rsidRPr="003056AA" w:rsidRDefault="002E2D80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администрации муниципального</w:t>
      </w:r>
      <w:r w:rsidR="003056AA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 xml:space="preserve">образования </w:t>
      </w:r>
    </w:p>
    <w:p w:rsidR="003056AA" w:rsidRPr="003056AA" w:rsidRDefault="002E2D80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Новокубанский район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</w:p>
    <w:p w:rsidR="002E2D80" w:rsidRPr="003056AA" w:rsidRDefault="002E2D80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О.С.Камынина</w:t>
      </w:r>
      <w:proofErr w:type="spellEnd"/>
    </w:p>
    <w:p w:rsidR="003056AA" w:rsidRPr="003056AA" w:rsidRDefault="003056AA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left="-108" w:firstLine="675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Приложение №6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к Методике расчета тарифов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на дополнительные платные (сопутствующие) услуги,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proofErr w:type="gramStart"/>
      <w:r w:rsidRPr="003056AA">
        <w:rPr>
          <w:rFonts w:ascii="Arial" w:eastAsiaTheme="minorEastAsia" w:hAnsi="Arial" w:cs="Arial"/>
          <w:bCs/>
          <w:sz w:val="24"/>
          <w:szCs w:val="24"/>
        </w:rPr>
        <w:t>оказываемые</w:t>
      </w:r>
      <w:proofErr w:type="gramEnd"/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 муниципальными учреждениями,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подведомственные отделу культуры </w:t>
      </w:r>
    </w:p>
    <w:p w:rsidR="003056AA" w:rsidRPr="003056AA" w:rsidRDefault="003056AA" w:rsidP="0030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 xml:space="preserve">администрации муниципального образования </w:t>
      </w:r>
    </w:p>
    <w:p w:rsidR="003056AA" w:rsidRPr="003056AA" w:rsidRDefault="003056AA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eastAsiaTheme="minorEastAsia" w:hAnsi="Arial" w:cs="Arial"/>
          <w:bCs/>
          <w:sz w:val="24"/>
          <w:szCs w:val="24"/>
        </w:rPr>
        <w:t>Новокубанский район</w:t>
      </w: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305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6AA">
        <w:rPr>
          <w:rFonts w:ascii="Arial" w:hAnsi="Arial" w:cs="Arial"/>
          <w:b/>
          <w:sz w:val="24"/>
          <w:szCs w:val="24"/>
        </w:rPr>
        <w:t>ФОРМА</w:t>
      </w:r>
    </w:p>
    <w:p w:rsidR="002E2D80" w:rsidRPr="003056AA" w:rsidRDefault="002E2D80" w:rsidP="003056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3920"/>
        <w:gridCol w:w="3780"/>
        <w:gridCol w:w="1633"/>
      </w:tblGrid>
      <w:tr w:rsidR="002E2D80" w:rsidRPr="003056AA" w:rsidTr="00762DBD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СОГЛАСОВАНО</w:t>
            </w: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br/>
              <w:t xml:space="preserve">Начальник отдела культуры 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762DBD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2E2D80" w:rsidRPr="003056AA">
              <w:rPr>
                <w:rFonts w:ascii="Arial" w:eastAsiaTheme="minorEastAsia" w:hAnsi="Arial" w:cs="Arial"/>
                <w:sz w:val="24"/>
                <w:szCs w:val="24"/>
              </w:rPr>
              <w:t>УТВЕРЖДАЮ</w:t>
            </w:r>
            <w:r w:rsidR="002E2D80" w:rsidRPr="003056AA"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2E2D80" w:rsidRPr="003056AA">
              <w:rPr>
                <w:rFonts w:ascii="Arial" w:eastAsiaTheme="minorEastAsia" w:hAnsi="Arial" w:cs="Arial"/>
                <w:sz w:val="24"/>
                <w:szCs w:val="24"/>
              </w:rPr>
              <w:t>Руководитель муниципального</w:t>
            </w:r>
            <w:r w:rsidR="002E2D80" w:rsidRPr="003056AA">
              <w:rPr>
                <w:rFonts w:ascii="Arial" w:eastAsiaTheme="minorEastAsia" w:hAnsi="Arial" w:cs="Arial"/>
                <w:sz w:val="24"/>
                <w:szCs w:val="24"/>
              </w:rPr>
              <w:br/>
            </w: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2E2D80" w:rsidRPr="003056AA">
              <w:rPr>
                <w:rFonts w:ascii="Arial" w:eastAsiaTheme="minorEastAsia" w:hAnsi="Arial" w:cs="Arial"/>
                <w:sz w:val="24"/>
                <w:szCs w:val="24"/>
              </w:rPr>
              <w:t>учреждения</w:t>
            </w:r>
          </w:p>
        </w:tc>
      </w:tr>
      <w:tr w:rsidR="002E2D80" w:rsidRPr="003056AA" w:rsidTr="00762DBD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____________________ (Ф.И.О.)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_____________________(Ф.И.О.)</w:t>
            </w:r>
          </w:p>
        </w:tc>
      </w:tr>
      <w:tr w:rsidR="002E2D80" w:rsidRPr="003056AA" w:rsidTr="00762DBD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«_____» _____________ 2018 г.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«_____» ______________ 2018 г.</w:t>
            </w:r>
          </w:p>
        </w:tc>
      </w:tr>
      <w:tr w:rsidR="002E2D80" w:rsidRPr="003056AA" w:rsidTr="00762DBD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>Тариф</w:t>
            </w:r>
          </w:p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 w:firstLine="567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(цены) на дополнительные платные (сопутствующие) услуги (работы)</w:t>
            </w:r>
          </w:p>
        </w:tc>
      </w:tr>
      <w:tr w:rsidR="002E2D80" w:rsidRPr="003056AA" w:rsidTr="00762DB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(наименование услуги (работы)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 xml:space="preserve">(категория получателей услуги (работы) 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(уровень образования)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3"/>
        <w:gridCol w:w="1092"/>
        <w:gridCol w:w="519"/>
        <w:gridCol w:w="1299"/>
        <w:gridCol w:w="231"/>
        <w:gridCol w:w="1111"/>
        <w:gridCol w:w="470"/>
        <w:gridCol w:w="641"/>
        <w:gridCol w:w="1112"/>
        <w:gridCol w:w="1141"/>
        <w:gridCol w:w="140"/>
      </w:tblGrid>
      <w:tr w:rsidR="002E2D80" w:rsidRPr="003056AA" w:rsidTr="002E2D80">
        <w:trPr>
          <w:trHeight w:val="1068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3056AA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3056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Количество занятий в неделю (</w:t>
            </w:r>
            <w:proofErr w:type="gramStart"/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месяце</w:t>
            </w:r>
            <w:proofErr w:type="gramEnd"/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3056AA">
            <w:pPr>
              <w:spacing w:after="0" w:line="240" w:lineRule="auto"/>
              <w:ind w:firstLine="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Дл</w:t>
            </w:r>
            <w:proofErr w:type="gramStart"/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анятия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3056AA">
            <w:pPr>
              <w:spacing w:after="0" w:line="240" w:lineRule="auto"/>
              <w:ind w:hanging="2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Тариф (цена) одного занятия, рублей</w:t>
            </w:r>
          </w:p>
        </w:tc>
      </w:tr>
      <w:tr w:rsidR="002E2D80" w:rsidRPr="003056AA" w:rsidTr="002E2D80">
        <w:trPr>
          <w:trHeight w:val="665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80" w:rsidRPr="003056AA" w:rsidRDefault="002E2D80" w:rsidP="00762DBD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80" w:rsidRPr="003056AA" w:rsidRDefault="002E2D80" w:rsidP="00762DBD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80" w:rsidRPr="003056AA" w:rsidRDefault="002E2D80" w:rsidP="00762DBD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3056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группа</w:t>
            </w:r>
            <w:r w:rsidR="00762DBD" w:rsidRPr="003056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5 чел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3056AA">
            <w:pPr>
              <w:spacing w:after="0" w:line="240" w:lineRule="auto"/>
              <w:ind w:hanging="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группа</w:t>
            </w:r>
            <w:r w:rsidR="00762DBD" w:rsidRPr="003056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7 чел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3056AA">
            <w:pPr>
              <w:spacing w:after="0" w:line="240" w:lineRule="auto"/>
              <w:ind w:firstLine="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группа</w:t>
            </w:r>
            <w:r w:rsidR="00762DBD" w:rsidRPr="003056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9 чел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3056AA">
            <w:pPr>
              <w:spacing w:after="0" w:line="240" w:lineRule="auto"/>
              <w:ind w:firstLine="3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группа</w:t>
            </w:r>
            <w:r w:rsidR="00762DBD" w:rsidRPr="003056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11 чел</w:t>
            </w:r>
          </w:p>
        </w:tc>
      </w:tr>
      <w:tr w:rsidR="002E2D80" w:rsidRPr="003056AA" w:rsidTr="002E2D80">
        <w:trPr>
          <w:trHeight w:val="39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56AA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E2D80" w:rsidRPr="003056AA" w:rsidTr="002E2D80">
        <w:trPr>
          <w:trHeight w:val="37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E2D80" w:rsidRPr="003056AA" w:rsidTr="002E2D80">
        <w:trPr>
          <w:trHeight w:val="37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0" w:rsidRPr="003056AA" w:rsidRDefault="002E2D80" w:rsidP="00762DBD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E2D80" w:rsidRPr="003056AA" w:rsidTr="00762DB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  <w:tr w:rsidR="002E2D80" w:rsidRPr="003056AA" w:rsidTr="00762DB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tabs>
                <w:tab w:val="right" w:pos="2725"/>
              </w:tabs>
              <w:autoSpaceDE w:val="0"/>
              <w:autoSpaceDN w:val="0"/>
              <w:adjustRightInd w:val="0"/>
              <w:spacing w:after="0" w:line="240" w:lineRule="auto"/>
              <w:ind w:left="-108"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Руководитель ЦБ</w:t>
            </w: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ab/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E2D80" w:rsidRPr="003056AA" w:rsidTr="00762DB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2D80" w:rsidRPr="003056AA" w:rsidRDefault="002E2D80" w:rsidP="00762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3056AA">
              <w:rPr>
                <w:rFonts w:ascii="Arial" w:eastAsiaTheme="minorEastAsia" w:hAnsi="Arial" w:cs="Arial"/>
                <w:sz w:val="24"/>
                <w:szCs w:val="24"/>
              </w:rPr>
              <w:t>(Ф.И.О.)</w:t>
            </w:r>
          </w:p>
        </w:tc>
      </w:tr>
    </w:tbl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056AA" w:rsidRPr="003056AA" w:rsidRDefault="003056AA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2D80" w:rsidRPr="003056AA" w:rsidRDefault="002E2D80" w:rsidP="00762D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Начальник отдела культуры</w:t>
      </w:r>
    </w:p>
    <w:p w:rsidR="003056AA" w:rsidRPr="003056AA" w:rsidRDefault="002E2D80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администрации муниципального</w:t>
      </w:r>
      <w:r w:rsidR="003056AA" w:rsidRPr="003056AA">
        <w:rPr>
          <w:rFonts w:ascii="Arial" w:hAnsi="Arial" w:cs="Arial"/>
          <w:sz w:val="24"/>
          <w:szCs w:val="24"/>
        </w:rPr>
        <w:t xml:space="preserve"> </w:t>
      </w:r>
      <w:r w:rsidRPr="003056AA">
        <w:rPr>
          <w:rFonts w:ascii="Arial" w:hAnsi="Arial" w:cs="Arial"/>
          <w:sz w:val="24"/>
          <w:szCs w:val="24"/>
        </w:rPr>
        <w:t xml:space="preserve">образования </w:t>
      </w:r>
    </w:p>
    <w:p w:rsidR="003056AA" w:rsidRPr="003056AA" w:rsidRDefault="002E2D80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56AA">
        <w:rPr>
          <w:rFonts w:ascii="Arial" w:hAnsi="Arial" w:cs="Arial"/>
          <w:sz w:val="24"/>
          <w:szCs w:val="24"/>
        </w:rPr>
        <w:t>Новокубанский район</w:t>
      </w:r>
      <w:r w:rsidR="00762DBD" w:rsidRPr="003056AA">
        <w:rPr>
          <w:rFonts w:ascii="Arial" w:hAnsi="Arial" w:cs="Arial"/>
          <w:sz w:val="24"/>
          <w:szCs w:val="24"/>
        </w:rPr>
        <w:t xml:space="preserve"> </w:t>
      </w:r>
    </w:p>
    <w:p w:rsidR="002E2D80" w:rsidRPr="003056AA" w:rsidRDefault="002E2D80" w:rsidP="003056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56AA">
        <w:rPr>
          <w:rFonts w:ascii="Arial" w:hAnsi="Arial" w:cs="Arial"/>
          <w:sz w:val="24"/>
          <w:szCs w:val="24"/>
        </w:rPr>
        <w:t>О.С.Камынина</w:t>
      </w:r>
      <w:proofErr w:type="spellEnd"/>
    </w:p>
    <w:sectPr w:rsidR="002E2D80" w:rsidRPr="003056AA" w:rsidSect="002E2D8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C2" w:rsidRDefault="004766C2" w:rsidP="00FF623B">
      <w:pPr>
        <w:spacing w:after="0" w:line="240" w:lineRule="auto"/>
      </w:pPr>
      <w:r>
        <w:separator/>
      </w:r>
    </w:p>
  </w:endnote>
  <w:endnote w:type="continuationSeparator" w:id="0">
    <w:p w:rsidR="004766C2" w:rsidRDefault="004766C2" w:rsidP="00F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C2" w:rsidRDefault="004766C2" w:rsidP="00FF623B">
      <w:pPr>
        <w:spacing w:after="0" w:line="240" w:lineRule="auto"/>
      </w:pPr>
      <w:r>
        <w:separator/>
      </w:r>
    </w:p>
  </w:footnote>
  <w:footnote w:type="continuationSeparator" w:id="0">
    <w:p w:rsidR="004766C2" w:rsidRDefault="004766C2" w:rsidP="00FF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">
    <w:nsid w:val="20FD515F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58"/>
    <w:rsid w:val="00033852"/>
    <w:rsid w:val="00033A87"/>
    <w:rsid w:val="000362A3"/>
    <w:rsid w:val="000379BE"/>
    <w:rsid w:val="00037E42"/>
    <w:rsid w:val="0004345B"/>
    <w:rsid w:val="0006086F"/>
    <w:rsid w:val="00061D97"/>
    <w:rsid w:val="0007071F"/>
    <w:rsid w:val="000827BB"/>
    <w:rsid w:val="000855FD"/>
    <w:rsid w:val="0009798D"/>
    <w:rsid w:val="000B1392"/>
    <w:rsid w:val="000B1B7F"/>
    <w:rsid w:val="000B27B5"/>
    <w:rsid w:val="000B3864"/>
    <w:rsid w:val="000B6486"/>
    <w:rsid w:val="000B7E2B"/>
    <w:rsid w:val="000C1A74"/>
    <w:rsid w:val="000D0412"/>
    <w:rsid w:val="000E2503"/>
    <w:rsid w:val="000F0488"/>
    <w:rsid w:val="00107254"/>
    <w:rsid w:val="001157BE"/>
    <w:rsid w:val="001229CE"/>
    <w:rsid w:val="00123B7B"/>
    <w:rsid w:val="00125007"/>
    <w:rsid w:val="00125EBA"/>
    <w:rsid w:val="001272DC"/>
    <w:rsid w:val="00131588"/>
    <w:rsid w:val="00137C6F"/>
    <w:rsid w:val="00141B0B"/>
    <w:rsid w:val="00146510"/>
    <w:rsid w:val="0014690A"/>
    <w:rsid w:val="001530BC"/>
    <w:rsid w:val="0016054B"/>
    <w:rsid w:val="00162A05"/>
    <w:rsid w:val="00173502"/>
    <w:rsid w:val="00181378"/>
    <w:rsid w:val="00181CA6"/>
    <w:rsid w:val="00191992"/>
    <w:rsid w:val="00192E48"/>
    <w:rsid w:val="001A3B23"/>
    <w:rsid w:val="001A4E36"/>
    <w:rsid w:val="001B5C7D"/>
    <w:rsid w:val="001C68C8"/>
    <w:rsid w:val="001E059E"/>
    <w:rsid w:val="001E353F"/>
    <w:rsid w:val="001F0065"/>
    <w:rsid w:val="002208FD"/>
    <w:rsid w:val="00237D1F"/>
    <w:rsid w:val="0024587A"/>
    <w:rsid w:val="002469FF"/>
    <w:rsid w:val="00250A6A"/>
    <w:rsid w:val="002565CD"/>
    <w:rsid w:val="00257373"/>
    <w:rsid w:val="0027503B"/>
    <w:rsid w:val="00285914"/>
    <w:rsid w:val="00286480"/>
    <w:rsid w:val="002868DE"/>
    <w:rsid w:val="00296AE3"/>
    <w:rsid w:val="00297A63"/>
    <w:rsid w:val="002A0210"/>
    <w:rsid w:val="002A1EC8"/>
    <w:rsid w:val="002A602A"/>
    <w:rsid w:val="002A660F"/>
    <w:rsid w:val="002A687D"/>
    <w:rsid w:val="002E2D80"/>
    <w:rsid w:val="002F29DB"/>
    <w:rsid w:val="00301BBF"/>
    <w:rsid w:val="003056AA"/>
    <w:rsid w:val="0031048D"/>
    <w:rsid w:val="00313BAE"/>
    <w:rsid w:val="003143E0"/>
    <w:rsid w:val="003143E1"/>
    <w:rsid w:val="00314D91"/>
    <w:rsid w:val="00316CF0"/>
    <w:rsid w:val="003175AF"/>
    <w:rsid w:val="00324DB2"/>
    <w:rsid w:val="003365FE"/>
    <w:rsid w:val="0035052C"/>
    <w:rsid w:val="00373F8B"/>
    <w:rsid w:val="00375009"/>
    <w:rsid w:val="003766E2"/>
    <w:rsid w:val="00376748"/>
    <w:rsid w:val="0038154B"/>
    <w:rsid w:val="0039110C"/>
    <w:rsid w:val="00393BA3"/>
    <w:rsid w:val="00396923"/>
    <w:rsid w:val="003A7917"/>
    <w:rsid w:val="003B7E96"/>
    <w:rsid w:val="003C33C7"/>
    <w:rsid w:val="003C7186"/>
    <w:rsid w:val="003D04B4"/>
    <w:rsid w:val="003D1094"/>
    <w:rsid w:val="003E0152"/>
    <w:rsid w:val="003E2E15"/>
    <w:rsid w:val="003E7B0F"/>
    <w:rsid w:val="003F5A2B"/>
    <w:rsid w:val="004102E6"/>
    <w:rsid w:val="00414959"/>
    <w:rsid w:val="00417836"/>
    <w:rsid w:val="00422084"/>
    <w:rsid w:val="0042400E"/>
    <w:rsid w:val="00430245"/>
    <w:rsid w:val="00430F4C"/>
    <w:rsid w:val="00446920"/>
    <w:rsid w:val="004471AD"/>
    <w:rsid w:val="00462C0C"/>
    <w:rsid w:val="0047013A"/>
    <w:rsid w:val="004766C2"/>
    <w:rsid w:val="004774BF"/>
    <w:rsid w:val="00483A45"/>
    <w:rsid w:val="0048653A"/>
    <w:rsid w:val="004974F0"/>
    <w:rsid w:val="004B7E00"/>
    <w:rsid w:val="004D341D"/>
    <w:rsid w:val="004E229B"/>
    <w:rsid w:val="004F13F9"/>
    <w:rsid w:val="004F1B3F"/>
    <w:rsid w:val="004F663F"/>
    <w:rsid w:val="005035B0"/>
    <w:rsid w:val="005058FA"/>
    <w:rsid w:val="005125FC"/>
    <w:rsid w:val="0051262F"/>
    <w:rsid w:val="00525345"/>
    <w:rsid w:val="00526031"/>
    <w:rsid w:val="00526258"/>
    <w:rsid w:val="00541CCD"/>
    <w:rsid w:val="00542340"/>
    <w:rsid w:val="00563951"/>
    <w:rsid w:val="005734B3"/>
    <w:rsid w:val="00580B8A"/>
    <w:rsid w:val="00590195"/>
    <w:rsid w:val="005A12FB"/>
    <w:rsid w:val="005A4B68"/>
    <w:rsid w:val="005B0D20"/>
    <w:rsid w:val="005C417F"/>
    <w:rsid w:val="005C6819"/>
    <w:rsid w:val="005D44EA"/>
    <w:rsid w:val="005E15B4"/>
    <w:rsid w:val="005F0ECE"/>
    <w:rsid w:val="005F26C0"/>
    <w:rsid w:val="005F6999"/>
    <w:rsid w:val="006010EE"/>
    <w:rsid w:val="00601AB0"/>
    <w:rsid w:val="00617D83"/>
    <w:rsid w:val="00625CD5"/>
    <w:rsid w:val="00626C52"/>
    <w:rsid w:val="0062749B"/>
    <w:rsid w:val="0064175F"/>
    <w:rsid w:val="00642690"/>
    <w:rsid w:val="00645870"/>
    <w:rsid w:val="006478D0"/>
    <w:rsid w:val="00657003"/>
    <w:rsid w:val="00693C00"/>
    <w:rsid w:val="0069676B"/>
    <w:rsid w:val="006B3283"/>
    <w:rsid w:val="006B5931"/>
    <w:rsid w:val="006C0AC4"/>
    <w:rsid w:val="006D6527"/>
    <w:rsid w:val="006E471F"/>
    <w:rsid w:val="006F2B4B"/>
    <w:rsid w:val="007004A7"/>
    <w:rsid w:val="00712890"/>
    <w:rsid w:val="00713838"/>
    <w:rsid w:val="00713CB9"/>
    <w:rsid w:val="00713EF8"/>
    <w:rsid w:val="00716C05"/>
    <w:rsid w:val="00717A28"/>
    <w:rsid w:val="00722017"/>
    <w:rsid w:val="00727D45"/>
    <w:rsid w:val="0074495F"/>
    <w:rsid w:val="007465F4"/>
    <w:rsid w:val="007527C7"/>
    <w:rsid w:val="0075358F"/>
    <w:rsid w:val="00762DBD"/>
    <w:rsid w:val="00764617"/>
    <w:rsid w:val="0077359B"/>
    <w:rsid w:val="007748DB"/>
    <w:rsid w:val="00774EF2"/>
    <w:rsid w:val="00777A7E"/>
    <w:rsid w:val="007822A2"/>
    <w:rsid w:val="00784E77"/>
    <w:rsid w:val="00794B9B"/>
    <w:rsid w:val="007A07C8"/>
    <w:rsid w:val="007A49AC"/>
    <w:rsid w:val="007B0433"/>
    <w:rsid w:val="007B21B8"/>
    <w:rsid w:val="007C04F3"/>
    <w:rsid w:val="007C0ED5"/>
    <w:rsid w:val="007C2C55"/>
    <w:rsid w:val="007C334B"/>
    <w:rsid w:val="007C47ED"/>
    <w:rsid w:val="007C76A8"/>
    <w:rsid w:val="007C773B"/>
    <w:rsid w:val="007D6759"/>
    <w:rsid w:val="007D749C"/>
    <w:rsid w:val="007D7BCD"/>
    <w:rsid w:val="007F6546"/>
    <w:rsid w:val="00805039"/>
    <w:rsid w:val="00814299"/>
    <w:rsid w:val="00824A7B"/>
    <w:rsid w:val="00833F6E"/>
    <w:rsid w:val="00840100"/>
    <w:rsid w:val="0084547E"/>
    <w:rsid w:val="00847DBF"/>
    <w:rsid w:val="0086245B"/>
    <w:rsid w:val="0086516B"/>
    <w:rsid w:val="008776D9"/>
    <w:rsid w:val="00890219"/>
    <w:rsid w:val="0089413E"/>
    <w:rsid w:val="008A488B"/>
    <w:rsid w:val="008B0111"/>
    <w:rsid w:val="008B1C44"/>
    <w:rsid w:val="008B397E"/>
    <w:rsid w:val="008B5614"/>
    <w:rsid w:val="008C3781"/>
    <w:rsid w:val="008C51A4"/>
    <w:rsid w:val="008D0A1C"/>
    <w:rsid w:val="008D1DDC"/>
    <w:rsid w:val="008E2517"/>
    <w:rsid w:val="008E2830"/>
    <w:rsid w:val="008E5AB9"/>
    <w:rsid w:val="008F1E8B"/>
    <w:rsid w:val="008F592A"/>
    <w:rsid w:val="0090533D"/>
    <w:rsid w:val="00916855"/>
    <w:rsid w:val="00921721"/>
    <w:rsid w:val="0092312A"/>
    <w:rsid w:val="009255FD"/>
    <w:rsid w:val="00931682"/>
    <w:rsid w:val="00945503"/>
    <w:rsid w:val="00946C28"/>
    <w:rsid w:val="009543DC"/>
    <w:rsid w:val="009658FB"/>
    <w:rsid w:val="00971495"/>
    <w:rsid w:val="0097726C"/>
    <w:rsid w:val="00986EC0"/>
    <w:rsid w:val="0099761B"/>
    <w:rsid w:val="009A5783"/>
    <w:rsid w:val="009A7E7A"/>
    <w:rsid w:val="009C3E14"/>
    <w:rsid w:val="009C6C24"/>
    <w:rsid w:val="009D3DC2"/>
    <w:rsid w:val="009D42C0"/>
    <w:rsid w:val="009E430D"/>
    <w:rsid w:val="009E55FA"/>
    <w:rsid w:val="009E64E6"/>
    <w:rsid w:val="009F6BD7"/>
    <w:rsid w:val="00A00894"/>
    <w:rsid w:val="00A17665"/>
    <w:rsid w:val="00A3407A"/>
    <w:rsid w:val="00A359DE"/>
    <w:rsid w:val="00A42FB6"/>
    <w:rsid w:val="00A43ABB"/>
    <w:rsid w:val="00A4408E"/>
    <w:rsid w:val="00A44DFA"/>
    <w:rsid w:val="00A4527E"/>
    <w:rsid w:val="00A46391"/>
    <w:rsid w:val="00A73588"/>
    <w:rsid w:val="00A7545D"/>
    <w:rsid w:val="00A776D6"/>
    <w:rsid w:val="00A82EFD"/>
    <w:rsid w:val="00A915B7"/>
    <w:rsid w:val="00A96B1F"/>
    <w:rsid w:val="00A96C43"/>
    <w:rsid w:val="00AA2FE0"/>
    <w:rsid w:val="00AB14BE"/>
    <w:rsid w:val="00AB182F"/>
    <w:rsid w:val="00AB4CAB"/>
    <w:rsid w:val="00AD7FCD"/>
    <w:rsid w:val="00AF6B78"/>
    <w:rsid w:val="00B2024D"/>
    <w:rsid w:val="00B23C3E"/>
    <w:rsid w:val="00B45CA9"/>
    <w:rsid w:val="00B540E3"/>
    <w:rsid w:val="00B56CE9"/>
    <w:rsid w:val="00B62B09"/>
    <w:rsid w:val="00B71898"/>
    <w:rsid w:val="00B94116"/>
    <w:rsid w:val="00BB34B5"/>
    <w:rsid w:val="00BB35EC"/>
    <w:rsid w:val="00BB6F1D"/>
    <w:rsid w:val="00BD7EC7"/>
    <w:rsid w:val="00BE2237"/>
    <w:rsid w:val="00BF7B14"/>
    <w:rsid w:val="00C10D11"/>
    <w:rsid w:val="00C13019"/>
    <w:rsid w:val="00C1356C"/>
    <w:rsid w:val="00C200B8"/>
    <w:rsid w:val="00C2376C"/>
    <w:rsid w:val="00C25101"/>
    <w:rsid w:val="00C36940"/>
    <w:rsid w:val="00C44BFA"/>
    <w:rsid w:val="00C62CF5"/>
    <w:rsid w:val="00C63115"/>
    <w:rsid w:val="00C637F2"/>
    <w:rsid w:val="00C92431"/>
    <w:rsid w:val="00C92699"/>
    <w:rsid w:val="00C92E48"/>
    <w:rsid w:val="00C94286"/>
    <w:rsid w:val="00C9770C"/>
    <w:rsid w:val="00CA0A26"/>
    <w:rsid w:val="00CB0886"/>
    <w:rsid w:val="00CC1B08"/>
    <w:rsid w:val="00CC1F76"/>
    <w:rsid w:val="00CC3F7D"/>
    <w:rsid w:val="00CC5592"/>
    <w:rsid w:val="00CE73D6"/>
    <w:rsid w:val="00D01A3B"/>
    <w:rsid w:val="00D03C2F"/>
    <w:rsid w:val="00D072E0"/>
    <w:rsid w:val="00D1046A"/>
    <w:rsid w:val="00D1147D"/>
    <w:rsid w:val="00D178CE"/>
    <w:rsid w:val="00D25983"/>
    <w:rsid w:val="00D30304"/>
    <w:rsid w:val="00D36F41"/>
    <w:rsid w:val="00D44A13"/>
    <w:rsid w:val="00D5364D"/>
    <w:rsid w:val="00D56018"/>
    <w:rsid w:val="00D56311"/>
    <w:rsid w:val="00D70D6A"/>
    <w:rsid w:val="00D7236C"/>
    <w:rsid w:val="00D80C27"/>
    <w:rsid w:val="00D814A9"/>
    <w:rsid w:val="00D815F7"/>
    <w:rsid w:val="00D917C4"/>
    <w:rsid w:val="00D92837"/>
    <w:rsid w:val="00DB0A7C"/>
    <w:rsid w:val="00DB1768"/>
    <w:rsid w:val="00DB594B"/>
    <w:rsid w:val="00DB6766"/>
    <w:rsid w:val="00DC0C78"/>
    <w:rsid w:val="00DC3E20"/>
    <w:rsid w:val="00DC3E81"/>
    <w:rsid w:val="00DC4809"/>
    <w:rsid w:val="00E0294E"/>
    <w:rsid w:val="00E135A4"/>
    <w:rsid w:val="00E17B42"/>
    <w:rsid w:val="00E3123E"/>
    <w:rsid w:val="00E378CA"/>
    <w:rsid w:val="00E45DAE"/>
    <w:rsid w:val="00E51063"/>
    <w:rsid w:val="00E56440"/>
    <w:rsid w:val="00E61453"/>
    <w:rsid w:val="00E64F39"/>
    <w:rsid w:val="00E8488F"/>
    <w:rsid w:val="00EA3D73"/>
    <w:rsid w:val="00EB7BD3"/>
    <w:rsid w:val="00ED38F3"/>
    <w:rsid w:val="00EE552D"/>
    <w:rsid w:val="00EF6DE0"/>
    <w:rsid w:val="00F01AAE"/>
    <w:rsid w:val="00F03D58"/>
    <w:rsid w:val="00F058AF"/>
    <w:rsid w:val="00F112B2"/>
    <w:rsid w:val="00F1397E"/>
    <w:rsid w:val="00F21B18"/>
    <w:rsid w:val="00F25921"/>
    <w:rsid w:val="00F30FE3"/>
    <w:rsid w:val="00F41640"/>
    <w:rsid w:val="00F46503"/>
    <w:rsid w:val="00F50F30"/>
    <w:rsid w:val="00F54514"/>
    <w:rsid w:val="00F55699"/>
    <w:rsid w:val="00F56AEA"/>
    <w:rsid w:val="00F722BC"/>
    <w:rsid w:val="00F72F0F"/>
    <w:rsid w:val="00F74466"/>
    <w:rsid w:val="00F75BE3"/>
    <w:rsid w:val="00F820D3"/>
    <w:rsid w:val="00F82107"/>
    <w:rsid w:val="00F8593E"/>
    <w:rsid w:val="00F87E83"/>
    <w:rsid w:val="00F95743"/>
    <w:rsid w:val="00F9664A"/>
    <w:rsid w:val="00FA717C"/>
    <w:rsid w:val="00FA75DB"/>
    <w:rsid w:val="00FB71FF"/>
    <w:rsid w:val="00FC1478"/>
    <w:rsid w:val="00FC3737"/>
    <w:rsid w:val="00FD1126"/>
    <w:rsid w:val="00FD154A"/>
    <w:rsid w:val="00FD6799"/>
    <w:rsid w:val="00FE4E44"/>
    <w:rsid w:val="00FF623B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623B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F623B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E2D80"/>
    <w:pPr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59"/>
    <w:locked/>
    <w:rsid w:val="002E2D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2D8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культура</dc:creator>
  <cp:keywords/>
  <dc:description/>
  <cp:lastModifiedBy>evgeniya</cp:lastModifiedBy>
  <cp:revision>26</cp:revision>
  <cp:lastPrinted>2018-08-13T12:52:00Z</cp:lastPrinted>
  <dcterms:created xsi:type="dcterms:W3CDTF">2015-02-05T12:42:00Z</dcterms:created>
  <dcterms:modified xsi:type="dcterms:W3CDTF">2018-08-15T07:40:00Z</dcterms:modified>
</cp:coreProperties>
</file>