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8A07EE" w:rsidRPr="008A07EE" w:rsidRDefault="008A07EE">
      <w:pPr>
        <w:rPr>
          <w:sz w:val="16"/>
          <w:szCs w:val="16"/>
        </w:rPr>
      </w:pPr>
    </w:p>
    <w:p w:rsidR="009A4E13" w:rsidRPr="00F37A2A" w:rsidRDefault="009A4E13" w:rsidP="009A4E13">
      <w:pPr>
        <w:ind w:firstLine="567"/>
        <w:rPr>
          <w:rFonts w:ascii="Arial" w:hAnsi="Arial" w:cs="Arial"/>
        </w:rPr>
      </w:pP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 w:rsidRPr="00F37A2A">
        <w:rPr>
          <w:rFonts w:ascii="Arial" w:hAnsi="Arial" w:cs="Arial"/>
        </w:rPr>
        <w:t>КРАСНОДАРСКИЙ КРАЙ</w:t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 w:rsidRPr="00F37A2A">
        <w:rPr>
          <w:rFonts w:ascii="Arial" w:hAnsi="Arial" w:cs="Arial"/>
        </w:rPr>
        <w:t>НОВОКУБАНСКИЙ РАЙОН</w:t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 w:rsidRPr="00F37A2A">
        <w:rPr>
          <w:rFonts w:ascii="Arial" w:hAnsi="Arial" w:cs="Arial"/>
        </w:rPr>
        <w:t>АДМИНИСТРАЦИЯ МУНИЦИПАЛЬНОГО ОБРАЗОВАНИЯ</w:t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 w:rsidRPr="00F37A2A">
        <w:rPr>
          <w:rFonts w:ascii="Arial" w:hAnsi="Arial" w:cs="Arial"/>
        </w:rPr>
        <w:t>НОВОКУБАНСКИЙ РАЙОН</w:t>
      </w:r>
    </w:p>
    <w:p w:rsidR="009A4E13" w:rsidRPr="00F37A2A" w:rsidRDefault="009A4E13" w:rsidP="009A4E13">
      <w:pPr>
        <w:tabs>
          <w:tab w:val="left" w:pos="5925"/>
        </w:tabs>
        <w:ind w:firstLine="567"/>
        <w:rPr>
          <w:rFonts w:ascii="Arial" w:hAnsi="Arial" w:cs="Arial"/>
        </w:rPr>
      </w:pPr>
      <w:r w:rsidRPr="00F37A2A">
        <w:rPr>
          <w:rFonts w:ascii="Arial" w:hAnsi="Arial" w:cs="Arial"/>
        </w:rPr>
        <w:tab/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 w:rsidRPr="00F37A2A">
        <w:rPr>
          <w:rFonts w:ascii="Arial" w:hAnsi="Arial" w:cs="Arial"/>
        </w:rPr>
        <w:t>ПОСТАНОВЛЕНИЕ</w:t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37A2A">
        <w:rPr>
          <w:rFonts w:ascii="Arial" w:hAnsi="Arial" w:cs="Arial"/>
        </w:rPr>
        <w:t xml:space="preserve"> июля 2017 года</w:t>
      </w:r>
      <w:r w:rsidRPr="00F37A2A">
        <w:rPr>
          <w:rFonts w:ascii="Arial" w:hAnsi="Arial" w:cs="Arial"/>
        </w:rPr>
        <w:tab/>
      </w:r>
      <w:r w:rsidRPr="00F37A2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814</w:t>
      </w:r>
      <w:r w:rsidRPr="00F37A2A">
        <w:rPr>
          <w:rFonts w:ascii="Arial" w:hAnsi="Arial" w:cs="Arial"/>
        </w:rPr>
        <w:tab/>
      </w:r>
      <w:r w:rsidRPr="00F37A2A">
        <w:rPr>
          <w:rFonts w:ascii="Arial" w:hAnsi="Arial" w:cs="Arial"/>
        </w:rPr>
        <w:tab/>
      </w:r>
      <w:r w:rsidRPr="00F37A2A">
        <w:rPr>
          <w:rFonts w:ascii="Arial" w:hAnsi="Arial" w:cs="Arial"/>
        </w:rPr>
        <w:tab/>
        <w:t xml:space="preserve">г. Новокубанск </w:t>
      </w:r>
    </w:p>
    <w:p w:rsidR="009A4E13" w:rsidRPr="00F37A2A" w:rsidRDefault="009A4E13" w:rsidP="009A4E13">
      <w:pPr>
        <w:ind w:firstLine="567"/>
        <w:jc w:val="center"/>
        <w:rPr>
          <w:rFonts w:ascii="Arial" w:hAnsi="Arial" w:cs="Arial"/>
        </w:rPr>
      </w:pPr>
    </w:p>
    <w:p w:rsidR="00B15298" w:rsidRPr="00570D2F" w:rsidRDefault="00B15298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proofErr w:type="spellStart"/>
      <w:proofErr w:type="gramStart"/>
      <w:r w:rsidR="00686D34" w:rsidRPr="00AE11D9">
        <w:rPr>
          <w:sz w:val="28"/>
          <w:szCs w:val="28"/>
        </w:rPr>
        <w:t>п</w:t>
      </w:r>
      <w:proofErr w:type="spellEnd"/>
      <w:proofErr w:type="gramEnd"/>
      <w:r w:rsidR="00686D34" w:rsidRPr="00AE11D9">
        <w:rPr>
          <w:sz w:val="28"/>
          <w:szCs w:val="28"/>
        </w:rPr>
        <w:t xml:space="preserve"> о с т а </w:t>
      </w:r>
      <w:proofErr w:type="spellStart"/>
      <w:r w:rsidR="00686D34" w:rsidRPr="00AE11D9">
        <w:rPr>
          <w:sz w:val="28"/>
          <w:szCs w:val="28"/>
        </w:rPr>
        <w:t>н</w:t>
      </w:r>
      <w:proofErr w:type="spellEnd"/>
      <w:r w:rsidR="00686D34" w:rsidRPr="00AE11D9">
        <w:rPr>
          <w:sz w:val="28"/>
          <w:szCs w:val="28"/>
        </w:rPr>
        <w:t xml:space="preserve">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от </w:t>
      </w:r>
      <w:r w:rsidR="005C449A">
        <w:rPr>
          <w:sz w:val="28"/>
          <w:szCs w:val="28"/>
        </w:rPr>
        <w:t>13</w:t>
      </w:r>
      <w:r w:rsidRPr="00192248">
        <w:rPr>
          <w:sz w:val="28"/>
          <w:szCs w:val="28"/>
        </w:rPr>
        <w:t xml:space="preserve"> </w:t>
      </w:r>
      <w:r w:rsidR="005C449A">
        <w:rPr>
          <w:sz w:val="28"/>
          <w:szCs w:val="28"/>
        </w:rPr>
        <w:t>июня</w:t>
      </w:r>
      <w:r w:rsidRPr="00192248">
        <w:rPr>
          <w:sz w:val="28"/>
          <w:szCs w:val="28"/>
        </w:rPr>
        <w:t xml:space="preserve"> 201</w:t>
      </w:r>
      <w:r w:rsidR="005C449A">
        <w:rPr>
          <w:sz w:val="28"/>
          <w:szCs w:val="28"/>
        </w:rPr>
        <w:t>7</w:t>
      </w:r>
      <w:r w:rsidRPr="00192248">
        <w:rPr>
          <w:sz w:val="28"/>
          <w:szCs w:val="28"/>
        </w:rPr>
        <w:t xml:space="preserve"> года № </w:t>
      </w:r>
      <w:r w:rsidR="005C449A">
        <w:rPr>
          <w:sz w:val="28"/>
          <w:szCs w:val="28"/>
        </w:rPr>
        <w:t>567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proofErr w:type="gramStart"/>
      <w:r w:rsidR="00AA3D40">
        <w:rPr>
          <w:color w:val="000000"/>
          <w:spacing w:val="5"/>
          <w:sz w:val="28"/>
          <w:szCs w:val="28"/>
        </w:rPr>
        <w:t>Контроль за</w:t>
      </w:r>
      <w:proofErr w:type="gramEnd"/>
      <w:r w:rsidR="00AA3D40"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силу </w:t>
      </w:r>
      <w:proofErr w:type="gramStart"/>
      <w:r w:rsidR="005F3372">
        <w:rPr>
          <w:sz w:val="28"/>
          <w:szCs w:val="28"/>
        </w:rPr>
        <w:t>с</w:t>
      </w:r>
      <w:r w:rsidR="006A0F23">
        <w:rPr>
          <w:sz w:val="28"/>
          <w:szCs w:val="28"/>
        </w:rPr>
        <w:t xml:space="preserve"> даты подписания</w:t>
      </w:r>
      <w:proofErr w:type="gramEnd"/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Pr="00314A73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52487C" w:rsidRDefault="0052487C" w:rsidP="00A54C56">
      <w:pPr>
        <w:jc w:val="center"/>
        <w:rPr>
          <w:b/>
          <w:sz w:val="28"/>
          <w:szCs w:val="28"/>
        </w:rPr>
        <w:sectPr w:rsidR="0052487C" w:rsidSect="009E5D77">
          <w:headerReference w:type="even" r:id="rId8"/>
          <w:headerReference w:type="default" r:id="rId9"/>
          <w:pgSz w:w="11907" w:h="16840"/>
          <w:pgMar w:top="709" w:right="567" w:bottom="851" w:left="1701" w:header="720" w:footer="720" w:gutter="0"/>
          <w:cols w:space="720"/>
          <w:titlePg/>
        </w:sectPr>
      </w:pPr>
    </w:p>
    <w:p w:rsidR="00FF596D" w:rsidRDefault="00FF596D" w:rsidP="00FF596D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596D" w:rsidRDefault="00FF596D" w:rsidP="00FF596D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596D" w:rsidRDefault="00FF596D" w:rsidP="00FF596D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FF596D" w:rsidRDefault="00FF596D" w:rsidP="00FF596D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FF596D" w:rsidRDefault="00FF596D" w:rsidP="00FF596D">
      <w:pPr>
        <w:ind w:left="4956"/>
        <w:jc w:val="both"/>
        <w:rPr>
          <w:sz w:val="28"/>
          <w:szCs w:val="28"/>
        </w:rPr>
      </w:pPr>
    </w:p>
    <w:p w:rsidR="00FF596D" w:rsidRDefault="00FF596D" w:rsidP="00FF596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FF596D" w:rsidRDefault="00FF596D" w:rsidP="00FF596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596D" w:rsidRDefault="00FF596D" w:rsidP="00FF596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F596D" w:rsidRDefault="00FF596D" w:rsidP="00FF596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FF596D" w:rsidRDefault="00FF596D" w:rsidP="00FF596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FF596D" w:rsidRDefault="00FF596D" w:rsidP="00FF596D">
      <w:pPr>
        <w:ind w:left="5220"/>
        <w:rPr>
          <w:sz w:val="28"/>
          <w:szCs w:val="28"/>
        </w:rPr>
      </w:pPr>
    </w:p>
    <w:p w:rsidR="00FF596D" w:rsidRDefault="00FF596D" w:rsidP="00FF596D">
      <w:pPr>
        <w:ind w:left="5220"/>
        <w:rPr>
          <w:sz w:val="28"/>
          <w:szCs w:val="28"/>
        </w:rPr>
      </w:pPr>
    </w:p>
    <w:p w:rsidR="00FF596D" w:rsidRDefault="00FF596D" w:rsidP="00FF596D">
      <w:pPr>
        <w:ind w:left="5220"/>
        <w:rPr>
          <w:sz w:val="28"/>
          <w:szCs w:val="28"/>
        </w:rPr>
      </w:pP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МУНИЦИПАЛЬНОГО ОБРАЗОВАНИЯ НОВОКУБАНСКИЙ РАЙОН «МОЛОДЕЖЬ КУБАНИ» </w:t>
      </w:r>
    </w:p>
    <w:p w:rsidR="00FF596D" w:rsidRDefault="00FF596D" w:rsidP="00FF596D">
      <w:pPr>
        <w:jc w:val="center"/>
        <w:rPr>
          <w:sz w:val="28"/>
          <w:szCs w:val="28"/>
        </w:rPr>
      </w:pPr>
    </w:p>
    <w:p w:rsidR="00FF596D" w:rsidRDefault="00FF596D" w:rsidP="00FF596D">
      <w:pPr>
        <w:jc w:val="center"/>
        <w:rPr>
          <w:sz w:val="28"/>
          <w:szCs w:val="28"/>
        </w:rPr>
      </w:pP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</w:p>
    <w:p w:rsidR="00FF596D" w:rsidRDefault="00FF596D" w:rsidP="00FF596D">
      <w:pPr>
        <w:jc w:val="center"/>
        <w:rPr>
          <w:b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3527"/>
        <w:gridCol w:w="408"/>
        <w:gridCol w:w="5530"/>
      </w:tblGrid>
      <w:tr w:rsidR="00FF596D" w:rsidTr="00FF596D">
        <w:tc>
          <w:tcPr>
            <w:tcW w:w="3528" w:type="dxa"/>
          </w:tcPr>
          <w:p w:rsidR="00FF596D" w:rsidRDefault="00FF596D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FF596D" w:rsidTr="00FF596D">
        <w:tc>
          <w:tcPr>
            <w:tcW w:w="3528" w:type="dxa"/>
          </w:tcPr>
          <w:p w:rsidR="00FF596D" w:rsidRDefault="00FF596D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color w:val="000000"/>
                <w:sz w:val="28"/>
                <w:szCs w:val="28"/>
              </w:rPr>
            </w:pPr>
          </w:p>
          <w:p w:rsidR="00FF596D" w:rsidRDefault="00FF596D">
            <w:pPr>
              <w:pStyle w:val="210"/>
              <w:shd w:val="clear" w:color="auto" w:fill="auto"/>
              <w:spacing w:line="250" w:lineRule="exact"/>
              <w:jc w:val="left"/>
            </w:pPr>
            <w:r>
              <w:rPr>
                <w:rStyle w:val="21"/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FF596D" w:rsidTr="00FF596D">
        <w:tc>
          <w:tcPr>
            <w:tcW w:w="3528" w:type="dxa"/>
          </w:tcPr>
          <w:p w:rsidR="00FF596D" w:rsidRDefault="00FF596D">
            <w:pPr>
              <w:pStyle w:val="210"/>
              <w:shd w:val="clear" w:color="auto" w:fill="auto"/>
              <w:ind w:right="60"/>
              <w:jc w:val="left"/>
              <w:rPr>
                <w:rStyle w:val="21"/>
                <w:color w:val="000000"/>
                <w:sz w:val="28"/>
                <w:szCs w:val="28"/>
              </w:rPr>
            </w:pPr>
          </w:p>
          <w:p w:rsidR="00FF596D" w:rsidRDefault="00FF596D">
            <w:pPr>
              <w:pStyle w:val="210"/>
              <w:shd w:val="clear" w:color="auto" w:fill="auto"/>
              <w:ind w:right="60"/>
              <w:jc w:val="left"/>
            </w:pPr>
            <w:r>
              <w:rPr>
                <w:rStyle w:val="21"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</w:tc>
      </w:tr>
      <w:tr w:rsidR="00FF596D" w:rsidTr="00FF596D">
        <w:tc>
          <w:tcPr>
            <w:tcW w:w="3528" w:type="dxa"/>
          </w:tcPr>
          <w:p w:rsidR="00FF596D" w:rsidRDefault="00FF596D">
            <w:pPr>
              <w:rPr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Цели муниципальной программы</w:t>
            </w:r>
          </w:p>
          <w:p w:rsidR="00FF596D" w:rsidRDefault="00FF596D">
            <w:pPr>
              <w:rPr>
                <w:sz w:val="28"/>
                <w:szCs w:val="28"/>
              </w:rPr>
            </w:pPr>
          </w:p>
          <w:p w:rsidR="00FF596D" w:rsidRDefault="00FF596D">
            <w:pPr>
              <w:rPr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p w:rsidR="00FF596D" w:rsidRDefault="00FF596D">
            <w:pPr>
              <w:jc w:val="both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развитие и реализация потенциала молодежи в интересах муниципального образования Новокубанский район, Кубани, России гражданское и патриотическое воспитание;</w:t>
            </w:r>
          </w:p>
          <w:p w:rsidR="00FF596D" w:rsidRDefault="00FF596D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творческое, интеллектуальное и</w:t>
            </w:r>
            <w:r>
              <w:t xml:space="preserve"> </w:t>
            </w:r>
            <w:r>
              <w:rPr>
                <w:rStyle w:val="a9"/>
                <w:color w:val="000000"/>
                <w:sz w:val="28"/>
                <w:szCs w:val="28"/>
              </w:rPr>
              <w:t>духовно-нравственное развитие молодежи Новокубанского района;</w:t>
            </w:r>
          </w:p>
          <w:p w:rsidR="00FF596D" w:rsidRDefault="00FF596D">
            <w:pPr>
              <w:jc w:val="both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профилактика безнадзорности,</w:t>
            </w:r>
            <w:r>
              <w:t xml:space="preserve"> </w:t>
            </w:r>
            <w:r>
              <w:rPr>
                <w:rStyle w:val="a9"/>
                <w:color w:val="000000"/>
                <w:sz w:val="28"/>
                <w:szCs w:val="28"/>
              </w:rPr>
              <w:t>правонарушений и экстремистской деятельности</w:t>
            </w:r>
            <w:r>
              <w:t xml:space="preserve"> </w:t>
            </w:r>
            <w:r>
              <w:rPr>
                <w:rStyle w:val="a9"/>
                <w:color w:val="000000"/>
                <w:sz w:val="28"/>
                <w:szCs w:val="28"/>
              </w:rPr>
              <w:t>в молодежной среде;</w:t>
            </w:r>
          </w:p>
          <w:p w:rsidR="00FF596D" w:rsidRDefault="00FF596D">
            <w:pPr>
              <w:jc w:val="both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формирование здорового образа жизни молодежи Новокубанского района;</w:t>
            </w:r>
          </w:p>
          <w:p w:rsidR="00FF596D" w:rsidRDefault="00FF596D">
            <w:pPr>
              <w:pStyle w:val="af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социальное обслуживание молодежи,</w:t>
            </w:r>
          </w:p>
          <w:p w:rsidR="00FF596D" w:rsidRDefault="00FF596D">
            <w:pPr>
              <w:pStyle w:val="a8"/>
              <w:tabs>
                <w:tab w:val="right" w:pos="9426"/>
              </w:tabs>
              <w:ind w:left="-31"/>
            </w:pPr>
            <w:r>
              <w:rPr>
                <w:rStyle w:val="a9"/>
                <w:color w:val="000000"/>
                <w:sz w:val="28"/>
                <w:szCs w:val="28"/>
              </w:rPr>
              <w:t>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FF596D" w:rsidRDefault="00FF596D">
            <w:pPr>
              <w:pStyle w:val="a8"/>
              <w:ind w:left="-31" w:right="20"/>
              <w:rPr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FF596D" w:rsidRDefault="00FF596D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FF596D" w:rsidRDefault="00FF596D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организационное и методическое обеспечение реализации молодежной политики;</w:t>
            </w:r>
          </w:p>
          <w:p w:rsidR="00FF596D" w:rsidRDefault="00FF596D">
            <w:pPr>
              <w:pStyle w:val="a8"/>
              <w:spacing w:after="240"/>
              <w:ind w:left="-31" w:right="20"/>
              <w:rPr>
                <w:sz w:val="28"/>
                <w:szCs w:val="2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FF596D" w:rsidTr="00FF596D">
        <w:tc>
          <w:tcPr>
            <w:tcW w:w="3528" w:type="dxa"/>
          </w:tcPr>
          <w:p w:rsidR="00FF596D" w:rsidRDefault="00FF5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FF596D" w:rsidRDefault="00FF5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муниципальной программы </w:t>
            </w: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молодых людей, участвующих  от Новокубанского района во всероссийских, региональных форумах молодежного актива;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молодых людей, участвующих в муниципальном лагере молодежного актива;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>
              <w:rPr>
                <w:sz w:val="28"/>
                <w:szCs w:val="28"/>
              </w:rPr>
              <w:t>туриских</w:t>
            </w:r>
            <w:proofErr w:type="spellEnd"/>
            <w:r>
              <w:rPr>
                <w:sz w:val="28"/>
                <w:szCs w:val="28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2015-2022 годы</w:t>
            </w:r>
          </w:p>
        </w:tc>
      </w:tr>
      <w:tr w:rsidR="00FF596D" w:rsidTr="00FF596D">
        <w:trPr>
          <w:trHeight w:val="1944"/>
        </w:trPr>
        <w:tc>
          <w:tcPr>
            <w:tcW w:w="3528" w:type="dxa"/>
          </w:tcPr>
          <w:p w:rsidR="00FF596D" w:rsidRDefault="00FF596D">
            <w:pPr>
              <w:rPr>
                <w:b/>
                <w:color w:val="000000"/>
                <w:sz w:val="28"/>
                <w:szCs w:val="28"/>
              </w:rPr>
            </w:pPr>
          </w:p>
          <w:p w:rsidR="00FF596D" w:rsidRDefault="00FF596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08" w:type="dxa"/>
          </w:tcPr>
          <w:p w:rsidR="00FF596D" w:rsidRDefault="00FF59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FF596D" w:rsidRDefault="00FF59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составляет:  </w:t>
            </w:r>
            <w:r>
              <w:rPr>
                <w:sz w:val="28"/>
                <w:szCs w:val="28"/>
              </w:rPr>
              <w:t>62 754 100 (шестьдесят два миллиона семьсот пятьдесят четыре тысячи сто) рублей, из них по годам: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6 825 600 (шесть миллионов восемьсот двадцать пять тысяч шестьсот)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9 307 000 (девять миллионов триста семь тысяч)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7 864 000 (семь миллионов восемьсот шестьдесят четыре тысячи)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FF596D" w:rsidRDefault="00FF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рублей.</w:t>
            </w:r>
          </w:p>
          <w:p w:rsidR="00FF596D" w:rsidRDefault="00FF596D">
            <w:pPr>
              <w:rPr>
                <w:sz w:val="28"/>
                <w:szCs w:val="28"/>
              </w:rPr>
            </w:pPr>
          </w:p>
        </w:tc>
      </w:tr>
    </w:tbl>
    <w:p w:rsidR="00FF596D" w:rsidRDefault="00FF596D" w:rsidP="00FF596D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>
        <w:rPr>
          <w:rStyle w:val="22"/>
          <w:b/>
          <w:bCs/>
          <w:color w:val="00000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F596D" w:rsidRDefault="00FF596D" w:rsidP="00FF596D">
      <w:pPr>
        <w:rPr>
          <w:rStyle w:val="22"/>
          <w:bCs/>
          <w:color w:val="000000"/>
          <w:sz w:val="28"/>
          <w:szCs w:val="28"/>
        </w:rPr>
      </w:pPr>
    </w:p>
    <w:p w:rsidR="00FF596D" w:rsidRDefault="00FF596D" w:rsidP="00FF596D">
      <w:pPr>
        <w:pStyle w:val="a8"/>
        <w:ind w:left="20" w:right="20" w:firstLine="860"/>
      </w:pPr>
      <w:r>
        <w:rPr>
          <w:rStyle w:val="a9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>
        <w:rPr>
          <w:rStyle w:val="a9"/>
          <w:color w:val="000000"/>
          <w:sz w:val="28"/>
          <w:szCs w:val="28"/>
        </w:rPr>
        <w:t>выражается</w:t>
      </w:r>
      <w:proofErr w:type="gramEnd"/>
      <w:r>
        <w:rPr>
          <w:rStyle w:val="a9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>
        <w:rPr>
          <w:color w:val="000000"/>
          <w:sz w:val="28"/>
          <w:szCs w:val="28"/>
        </w:rPr>
        <w:t>ши</w:t>
      </w:r>
      <w:r>
        <w:rPr>
          <w:rStyle w:val="a9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>
        <w:rPr>
          <w:rStyle w:val="a9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proofErr w:type="gramStart"/>
      <w:r>
        <w:rPr>
          <w:rStyle w:val="a9"/>
          <w:color w:val="000000"/>
          <w:sz w:val="28"/>
          <w:szCs w:val="28"/>
        </w:rPr>
        <w:t>Понимая важную роль молодежи в становлении и развитии современного общества на федеральном уровне была</w:t>
      </w:r>
      <w:proofErr w:type="gramEnd"/>
      <w:r>
        <w:rPr>
          <w:rStyle w:val="a9"/>
          <w:color w:val="000000"/>
          <w:sz w:val="28"/>
          <w:szCs w:val="28"/>
        </w:rPr>
        <w:t xml:space="preserve"> принята Стратегия государственной молодежной политики в Российской Федерации (утверждена распоряжением Правительства РФ от 18 декабря 2006 года              № 1760-р). </w:t>
      </w:r>
      <w:r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>
        <w:rPr>
          <w:rStyle w:val="a9"/>
          <w:color w:val="000000"/>
          <w:sz w:val="28"/>
          <w:szCs w:val="28"/>
        </w:rPr>
        <w:t>следовательно</w:t>
      </w:r>
      <w:proofErr w:type="gramEnd"/>
      <w:r>
        <w:rPr>
          <w:rStyle w:val="a9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Система мер молодежной политики в муниципальном образовании Новокубанский район обусловлена следующими существенными факторами:</w:t>
      </w:r>
    </w:p>
    <w:p w:rsidR="00FF596D" w:rsidRDefault="00FF596D" w:rsidP="00FF596D">
      <w:pPr>
        <w:pStyle w:val="a8"/>
        <w:tabs>
          <w:tab w:val="left" w:pos="1114"/>
        </w:tabs>
        <w:ind w:left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FF596D" w:rsidRDefault="00FF596D" w:rsidP="00FF596D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задачами социально-экономического развития Новокубанского района.</w:t>
      </w:r>
    </w:p>
    <w:p w:rsidR="00FF596D" w:rsidRDefault="00FF596D" w:rsidP="00FF596D">
      <w:pPr>
        <w:pStyle w:val="a8"/>
        <w:ind w:left="20" w:firstLine="860"/>
      </w:pPr>
      <w:r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>
        <w:rPr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>
        <w:rPr>
          <w:rStyle w:val="a9"/>
          <w:color w:val="000000"/>
          <w:sz w:val="28"/>
          <w:szCs w:val="28"/>
        </w:rPr>
        <w:t>социогруппы</w:t>
      </w:r>
      <w:proofErr w:type="spellEnd"/>
      <w:r>
        <w:rPr>
          <w:rStyle w:val="a9"/>
          <w:color w:val="000000"/>
          <w:sz w:val="28"/>
          <w:szCs w:val="28"/>
        </w:rPr>
        <w:t>, как молодые специалисты, студенты, школьники, неформальная молодежь, молодые предприниматели.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>
        <w:rPr>
          <w:rStyle w:val="a9"/>
          <w:color w:val="000000"/>
          <w:sz w:val="28"/>
          <w:szCs w:val="28"/>
        </w:rPr>
        <w:t>девиантному</w:t>
      </w:r>
      <w:proofErr w:type="spellEnd"/>
      <w:r>
        <w:rPr>
          <w:rStyle w:val="a9"/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Отличительной чертой Краснодарского края в целом, Новокубанского района в частности, которую </w:t>
      </w:r>
      <w:proofErr w:type="gramStart"/>
      <w:r>
        <w:rPr>
          <w:rStyle w:val="a9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>
        <w:rPr>
          <w:rStyle w:val="a9"/>
          <w:color w:val="000000"/>
          <w:sz w:val="28"/>
          <w:szCs w:val="28"/>
        </w:rPr>
        <w:t xml:space="preserve"> тот факт, что Кубань - многонациональный регион. На территории только Новокубанского района проживают представители более ста народов. В условиях глобализации в Краснодарский край усилился приток мигрантов.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FF596D" w:rsidRDefault="00FF596D" w:rsidP="00FF596D">
      <w:pPr>
        <w:pStyle w:val="a8"/>
        <w:ind w:left="20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>
        <w:rPr>
          <w:rStyle w:val="a9"/>
          <w:color w:val="000000"/>
          <w:sz w:val="28"/>
          <w:szCs w:val="28"/>
        </w:rPr>
        <w:t>демографическими тенде</w:t>
      </w:r>
      <w:r>
        <w:rPr>
          <w:color w:val="000000"/>
          <w:sz w:val="28"/>
          <w:szCs w:val="28"/>
        </w:rPr>
        <w:t>нци</w:t>
      </w:r>
      <w:r>
        <w:rPr>
          <w:rStyle w:val="a9"/>
          <w:color w:val="000000"/>
          <w:sz w:val="28"/>
          <w:szCs w:val="28"/>
        </w:rPr>
        <w:t>ями сегодняшние 14 - 30 летние жители Новокубанского района станут в ближайшие годы основным трудовым ресурсом, который позволит решать приоритетные задачи социально-экономического развития муниципального образования, а их трудовая деятельность станет основным источником сре</w:t>
      </w:r>
      <w:proofErr w:type="gramStart"/>
      <w:r>
        <w:rPr>
          <w:rStyle w:val="a9"/>
          <w:color w:val="000000"/>
          <w:sz w:val="28"/>
          <w:szCs w:val="28"/>
        </w:rPr>
        <w:t>дств дл</w:t>
      </w:r>
      <w:proofErr w:type="gramEnd"/>
      <w:r>
        <w:rPr>
          <w:rStyle w:val="a9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proofErr w:type="gramStart"/>
      <w:r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района, ее уверенности в завтрашнем дне и активности будет зависеть достижение приоритетных задач социально-экономического развития Краснодарского края в целом,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>
        <w:rPr>
          <w:rStyle w:val="a9"/>
          <w:color w:val="000000"/>
          <w:sz w:val="28"/>
          <w:szCs w:val="28"/>
        </w:rPr>
        <w:t>в полной мере соответствует приоритетным целям и задачам социально-экономического развития Новокубанского района.</w:t>
      </w:r>
      <w:proofErr w:type="gramEnd"/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Во-первых, накоплен значительный опыт применения программно-целевого метода - с 2005 года по настоящее время реализовывалась и реализуется </w:t>
      </w:r>
      <w:proofErr w:type="gramStart"/>
      <w:r>
        <w:rPr>
          <w:rStyle w:val="a9"/>
          <w:sz w:val="28"/>
          <w:szCs w:val="28"/>
        </w:rPr>
        <w:t>в</w:t>
      </w:r>
      <w:proofErr w:type="gramEnd"/>
      <w:r>
        <w:rPr>
          <w:rStyle w:val="a9"/>
          <w:sz w:val="28"/>
          <w:szCs w:val="28"/>
        </w:rPr>
        <w:t xml:space="preserve"> </w:t>
      </w:r>
      <w:proofErr w:type="gramStart"/>
      <w:r>
        <w:rPr>
          <w:rStyle w:val="a9"/>
          <w:sz w:val="28"/>
          <w:szCs w:val="28"/>
        </w:rPr>
        <w:t>Новокубанском</w:t>
      </w:r>
      <w:proofErr w:type="gramEnd"/>
      <w:r>
        <w:rPr>
          <w:rStyle w:val="a9"/>
          <w:sz w:val="28"/>
          <w:szCs w:val="28"/>
        </w:rPr>
        <w:t xml:space="preserve"> районе.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FF596D" w:rsidRDefault="00FF596D" w:rsidP="00FF596D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>Реализация направлений Программы, затрагивающих все сферы молодежной политики, предусматривает создание на муниципальном уровне механизмов реализации молодежной политики и предполагает в дальнейшем распространение опыта их внедрения на уровень поселений. Данное решение проблемы возможно только при использовании программно-целевого метода.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FF596D" w:rsidRDefault="00FF596D" w:rsidP="00FF596D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обеспечить последовательность, преемственность и контроль инвестирования муниципальных средств в молодежную сферу;</w:t>
      </w:r>
    </w:p>
    <w:p w:rsidR="00FF596D" w:rsidRDefault="00FF596D" w:rsidP="00FF596D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FF596D" w:rsidRDefault="00FF596D" w:rsidP="00FF596D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FF596D" w:rsidRDefault="00FF596D" w:rsidP="00FF596D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стоящих перед государством в сфере молодежной политики, что в конечном итоге позволит обеспечить максимальный вклад молодежи в социально-экономическое развитие Новокубанского района, Кубани.</w:t>
      </w:r>
    </w:p>
    <w:p w:rsidR="00FF596D" w:rsidRDefault="00FF596D" w:rsidP="00FF596D">
      <w:pPr>
        <w:pStyle w:val="a8"/>
        <w:ind w:left="20" w:right="20" w:firstLine="860"/>
      </w:pPr>
      <w:r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FF596D" w:rsidRDefault="00FF596D" w:rsidP="00FF596D">
      <w:pPr>
        <w:pStyle w:val="a8"/>
        <w:ind w:left="23" w:right="23" w:firstLine="862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FF596D" w:rsidRDefault="00FF596D" w:rsidP="00FF596D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FF596D" w:rsidRDefault="00FF596D" w:rsidP="00FF596D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F596D" w:rsidRDefault="00FF596D" w:rsidP="00FF596D">
      <w:pPr>
        <w:pStyle w:val="a8"/>
        <w:ind w:left="1211" w:right="23"/>
      </w:pP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>
        <w:rPr>
          <w:rStyle w:val="a9"/>
          <w:color w:val="000000"/>
          <w:sz w:val="28"/>
          <w:szCs w:val="28"/>
        </w:rPr>
        <w:t xml:space="preserve"> Новокубанского района, Кубани.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FF596D" w:rsidRDefault="00FF596D" w:rsidP="00FF596D">
      <w:pPr>
        <w:pStyle w:val="a8"/>
        <w:ind w:left="20" w:right="20" w:firstLine="880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район;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FF596D" w:rsidRDefault="00FF596D" w:rsidP="00FF596D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формирование здорового образа жизни молодежи муниципального образования Новокубанский район;</w:t>
      </w:r>
    </w:p>
    <w:p w:rsidR="00FF596D" w:rsidRDefault="00FF596D" w:rsidP="00FF596D">
      <w:pPr>
        <w:pStyle w:val="a8"/>
        <w:ind w:left="20" w:right="20" w:firstLine="880"/>
      </w:pPr>
      <w:r>
        <w:rPr>
          <w:rStyle w:val="a9"/>
          <w:color w:val="000000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государственная поддержка инновационной деятельности, инновационных, новаторских проектов, инновационных, новаторских идей молодежи;</w:t>
      </w:r>
    </w:p>
    <w:p w:rsidR="00FF596D" w:rsidRDefault="00FF596D" w:rsidP="00FF596D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организационное, материально-техническое и методическое обеспечение реализации молодежной политики;</w:t>
      </w:r>
    </w:p>
    <w:p w:rsidR="00FF596D" w:rsidRDefault="00FF596D" w:rsidP="00FF596D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FF596D" w:rsidRDefault="00FF596D" w:rsidP="00FF596D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Реализацию Программы предполагается осуществить в период с 2015 по 2022 годы.</w:t>
      </w:r>
    </w:p>
    <w:p w:rsidR="00FF596D" w:rsidRDefault="00FF596D" w:rsidP="00FF596D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Целевые показатели </w:t>
      </w:r>
      <w:r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>
        <w:rPr>
          <w:rStyle w:val="a9"/>
          <w:sz w:val="28"/>
          <w:szCs w:val="28"/>
        </w:rPr>
        <w:t>№ 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FF596D" w:rsidRDefault="00FF596D" w:rsidP="00FF596D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FF596D" w:rsidRDefault="00FF596D" w:rsidP="00FF596D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FF596D" w:rsidRDefault="00FF596D" w:rsidP="00FF596D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сформированы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FF596D" w:rsidRDefault="00FF596D" w:rsidP="00FF596D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Перечень основных мероприятий Программы, объемы и источники их финансирования приведены в приложении </w:t>
      </w:r>
      <w:r>
        <w:rPr>
          <w:rStyle w:val="a9"/>
          <w:sz w:val="28"/>
          <w:szCs w:val="28"/>
        </w:rPr>
        <w:t>№ 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FF596D" w:rsidRDefault="00FF596D" w:rsidP="00FF596D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>
        <w:rPr>
          <w:rStyle w:val="a9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FF596D" w:rsidRDefault="00FF596D" w:rsidP="00FF596D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FF596D" w:rsidRDefault="00FF596D" w:rsidP="00FF596D">
      <w:pPr>
        <w:pStyle w:val="a8"/>
        <w:ind w:right="20" w:firstLine="709"/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 xml:space="preserve">62 754 100 (шестьдесят два миллиона семьсот пятьдесят четыре тысячи сто) рублей. </w:t>
      </w: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>
        <w:rPr>
          <w:rStyle w:val="a9"/>
          <w:sz w:val="28"/>
          <w:szCs w:val="28"/>
        </w:rPr>
        <w:t xml:space="preserve">с учетом </w:t>
      </w:r>
      <w:proofErr w:type="spellStart"/>
      <w:r>
        <w:rPr>
          <w:rStyle w:val="a9"/>
          <w:sz w:val="28"/>
          <w:szCs w:val="28"/>
        </w:rPr>
        <w:t>индексов-дефеляторов</w:t>
      </w:r>
      <w:proofErr w:type="spellEnd"/>
      <w:r>
        <w:rPr>
          <w:rStyle w:val="a9"/>
          <w:sz w:val="28"/>
          <w:szCs w:val="28"/>
        </w:rPr>
        <w:t xml:space="preserve"> и прогнозной оценки расходов.</w:t>
      </w: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</w:p>
    <w:p w:rsidR="00FF596D" w:rsidRDefault="00FF596D" w:rsidP="00FF596D">
      <w:pPr>
        <w:pStyle w:val="a8"/>
        <w:ind w:right="20"/>
        <w:rPr>
          <w:rStyle w:val="a9"/>
          <w:sz w:val="28"/>
          <w:szCs w:val="28"/>
        </w:rPr>
      </w:pPr>
    </w:p>
    <w:p w:rsidR="00FF596D" w:rsidRDefault="00FF596D" w:rsidP="00FF596D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FF596D" w:rsidRDefault="00FF596D" w:rsidP="00FF596D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5. Методика оценки эффективности реализации муниципальной программы</w:t>
      </w:r>
    </w:p>
    <w:p w:rsidR="00FF596D" w:rsidRDefault="00FF596D" w:rsidP="00FF596D">
      <w:pPr>
        <w:pStyle w:val="a8"/>
        <w:ind w:left="360" w:right="23"/>
        <w:jc w:val="center"/>
        <w:rPr>
          <w:rStyle w:val="a9"/>
          <w:b/>
          <w:sz w:val="28"/>
          <w:szCs w:val="28"/>
        </w:rPr>
      </w:pPr>
    </w:p>
    <w:p w:rsidR="00FF596D" w:rsidRDefault="00FF596D" w:rsidP="00FF596D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proofErr w:type="gramStart"/>
      <w:r>
        <w:rPr>
          <w:rStyle w:val="a9"/>
          <w:color w:val="000000"/>
          <w:sz w:val="28"/>
          <w:szCs w:val="28"/>
        </w:rPr>
        <w:t xml:space="preserve">Методика оценки эффективности реализации мероприятий Программы учитывает необходимость проведения оценок степени  реализации мероприятий Программы и достижение ожидаемых результатов, а именно: повышение деловой, предпринимательской, творческой, спортивной активности молодежи; повышение информированности подростков и молодежи, органов государственной власти и органов местного самоуправления о социальных и </w:t>
      </w:r>
      <w:r>
        <w:rPr>
          <w:rStyle w:val="a9"/>
          <w:sz w:val="28"/>
          <w:szCs w:val="28"/>
        </w:rPr>
        <w:t xml:space="preserve">общественно-политических процессах, происходящих в молодежной среде; увеличение доли молодежи, принимающей участие в мероприятиях. </w:t>
      </w:r>
      <w:proofErr w:type="gramEnd"/>
    </w:p>
    <w:p w:rsidR="00FF596D" w:rsidRDefault="00FF596D" w:rsidP="00FF596D">
      <w:pPr>
        <w:ind w:firstLine="708"/>
        <w:jc w:val="both"/>
      </w:pPr>
      <w:r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 xml:space="preserve"> ежеквартально до 25 числа 2015-2022 годов года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>
        <w:rPr>
          <w:sz w:val="28"/>
          <w:szCs w:val="28"/>
        </w:rPr>
        <w:t xml:space="preserve"> </w:t>
      </w:r>
    </w:p>
    <w:p w:rsidR="00FF596D" w:rsidRDefault="00FF596D" w:rsidP="00FF596D">
      <w:pPr>
        <w:pStyle w:val="a8"/>
        <w:ind w:right="20" w:firstLine="708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FF596D" w:rsidRDefault="00FF596D" w:rsidP="00FF596D">
      <w:pPr>
        <w:pStyle w:val="a8"/>
        <w:ind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>
        <w:rPr>
          <w:rStyle w:val="1pt"/>
          <w:color w:val="000000"/>
          <w:sz w:val="28"/>
          <w:szCs w:val="28"/>
        </w:rPr>
        <w:t>«...</w:t>
      </w:r>
      <w:r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FF596D" w:rsidRDefault="00FF596D" w:rsidP="00FF596D">
      <w:pPr>
        <w:pStyle w:val="a8"/>
        <w:ind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Новокубанского района, Кубани.</w:t>
      </w:r>
    </w:p>
    <w:p w:rsidR="00FF596D" w:rsidRDefault="00FF596D" w:rsidP="00FF596D">
      <w:pPr>
        <w:pStyle w:val="a8"/>
        <w:ind w:right="20" w:firstLine="860"/>
        <w:rPr>
          <w:sz w:val="28"/>
          <w:szCs w:val="28"/>
        </w:rPr>
      </w:pPr>
      <w:r>
        <w:rPr>
          <w:rStyle w:val="a9"/>
          <w:sz w:val="28"/>
          <w:szCs w:val="28"/>
        </w:rPr>
        <w:t>Бюджетные вложения</w:t>
      </w:r>
      <w:r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FF596D" w:rsidRDefault="00FF596D" w:rsidP="00FF596D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Социально-экономическая эффективность реализации Программы будет осуществляться путем оценки степени достижения показателей Программы.</w:t>
      </w:r>
    </w:p>
    <w:p w:rsidR="00FF596D" w:rsidRDefault="00FF596D" w:rsidP="00FF596D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FF596D" w:rsidRDefault="00FF596D" w:rsidP="00FF596D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 xml:space="preserve">6. Механизм реализации муниципальной программы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FF596D" w:rsidRDefault="00FF596D" w:rsidP="00FF596D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  <w:t>Текущее управление программой осуществляет координатор Программы - отдел по молодежной политике администрации муниципального образования Новокубанский район.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Программы: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Программы;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Программы;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Программы;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Программы;</w:t>
      </w:r>
    </w:p>
    <w:p w:rsidR="00FF596D" w:rsidRDefault="00FF596D" w:rsidP="00FF596D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FF596D" w:rsidRDefault="00FF596D" w:rsidP="00FF596D">
      <w:pPr>
        <w:pStyle w:val="a8"/>
        <w:ind w:left="20" w:right="20" w:firstLine="860"/>
        <w:rPr>
          <w:sz w:val="28"/>
          <w:szCs w:val="28"/>
        </w:rPr>
      </w:pPr>
      <w:proofErr w:type="gramStart"/>
      <w:r>
        <w:rPr>
          <w:rStyle w:val="a9"/>
          <w:color w:val="000000"/>
          <w:sz w:val="28"/>
          <w:szCs w:val="28"/>
        </w:rPr>
        <w:t xml:space="preserve">заключает в установленном порядке 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 </w:t>
      </w:r>
      <w:r>
        <w:rPr>
          <w:rStyle w:val="a9"/>
          <w:sz w:val="28"/>
          <w:szCs w:val="28"/>
        </w:rPr>
        <w:t>согласно Федеральному закону от 05 апреля 2013 года № 44-ФЗ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FF596D" w:rsidRDefault="00FF596D" w:rsidP="00FF596D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есёт ответственность за целевое и эффективное использование бюджетных сре</w:t>
      </w:r>
      <w:proofErr w:type="gramStart"/>
      <w:r>
        <w:rPr>
          <w:rStyle w:val="a9"/>
          <w:color w:val="000000"/>
          <w:sz w:val="28"/>
          <w:szCs w:val="28"/>
        </w:rPr>
        <w:t>дств Пр</w:t>
      </w:r>
      <w:proofErr w:type="gramEnd"/>
      <w:r>
        <w:rPr>
          <w:rStyle w:val="a9"/>
          <w:color w:val="000000"/>
          <w:sz w:val="28"/>
          <w:szCs w:val="28"/>
        </w:rPr>
        <w:t>ограммы.</w:t>
      </w:r>
    </w:p>
    <w:p w:rsidR="00FF596D" w:rsidRDefault="00FF596D" w:rsidP="00FF596D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FF596D" w:rsidRDefault="00FF596D" w:rsidP="00FF596D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FF596D" w:rsidRDefault="00FF596D" w:rsidP="00FF596D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Программы принимают участие муниципальные учреждения, подведомственные отделу по молодежной политике администрации муниципального образования Новокубанский район.</w:t>
      </w:r>
    </w:p>
    <w:p w:rsidR="00FF596D" w:rsidRDefault="00FF596D" w:rsidP="00FF596D">
      <w:pPr>
        <w:pStyle w:val="a8"/>
        <w:ind w:right="23"/>
        <w:rPr>
          <w:rStyle w:val="a9"/>
          <w:b/>
          <w:sz w:val="28"/>
          <w:szCs w:val="28"/>
        </w:rPr>
      </w:pPr>
    </w:p>
    <w:p w:rsidR="00FF596D" w:rsidRDefault="00FF596D" w:rsidP="00FF596D">
      <w:pPr>
        <w:pStyle w:val="a8"/>
        <w:ind w:right="23"/>
        <w:rPr>
          <w:rStyle w:val="a9"/>
          <w:b/>
          <w:sz w:val="28"/>
          <w:szCs w:val="28"/>
        </w:rPr>
      </w:pPr>
    </w:p>
    <w:p w:rsidR="00FF596D" w:rsidRDefault="00FF596D" w:rsidP="00FF596D">
      <w:pPr>
        <w:ind w:left="-284"/>
        <w:jc w:val="both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F596D" w:rsidRDefault="00FF596D" w:rsidP="00FF59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10490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</w:t>
      </w:r>
      <w:proofErr w:type="spellEnd"/>
    </w:p>
    <w:p w:rsidR="00FF596D" w:rsidRDefault="00FF596D" w:rsidP="00FF596D">
      <w:pPr>
        <w:spacing w:line="228" w:lineRule="auto"/>
        <w:ind w:left="9204"/>
        <w:rPr>
          <w:sz w:val="28"/>
          <w:szCs w:val="28"/>
        </w:rPr>
      </w:pPr>
    </w:p>
    <w:p w:rsidR="00FF596D" w:rsidRDefault="00FF596D" w:rsidP="00FF596D">
      <w:pPr>
        <w:spacing w:line="228" w:lineRule="auto"/>
        <w:ind w:left="-142"/>
        <w:jc w:val="both"/>
        <w:rPr>
          <w:sz w:val="28"/>
          <w:szCs w:val="28"/>
        </w:rPr>
      </w:pPr>
    </w:p>
    <w:p w:rsidR="00FF596D" w:rsidRDefault="00FF596D" w:rsidP="00FF596D">
      <w:pPr>
        <w:jc w:val="center"/>
        <w:rPr>
          <w:b/>
          <w:sz w:val="28"/>
          <w:szCs w:val="28"/>
        </w:rPr>
        <w:sectPr w:rsidR="00FF596D" w:rsidSect="0052487C"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ЦЕЛИ, ЗАДАЧИ И ЦЕЛЕВЫЕ ПОКАЗАТЕЛИ </w:t>
      </w: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МУНИЦИПАЛЬНОГО ОБРАЗОВАНИЯ НОВОКУБАНСКИЙ РАЙОН</w:t>
      </w:r>
    </w:p>
    <w:p w:rsidR="00FF596D" w:rsidRDefault="00FF596D" w:rsidP="00FF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КУБАНИ» </w:t>
      </w:r>
    </w:p>
    <w:p w:rsidR="00FF596D" w:rsidRDefault="00FF596D" w:rsidP="00FF596D">
      <w:pPr>
        <w:rPr>
          <w:sz w:val="22"/>
          <w:szCs w:val="22"/>
        </w:rPr>
      </w:pPr>
    </w:p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FF596D" w:rsidTr="00FF596D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целевого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F596D" w:rsidRDefault="00FF596D">
            <w:pPr>
              <w:spacing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F596D" w:rsidRDefault="00FF596D">
            <w:pPr>
              <w:spacing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before="240" w:line="20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7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FF596D" w:rsidTr="00FF596D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0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F596D" w:rsidTr="00FF596D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596D" w:rsidTr="00FF596D">
        <w:trPr>
          <w:trHeight w:val="5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FF596D" w:rsidTr="00FF596D">
        <w:trPr>
          <w:trHeight w:val="4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a8"/>
              <w:tabs>
                <w:tab w:val="left" w:pos="3607"/>
              </w:tabs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>
              <w:rPr>
                <w:rStyle w:val="a5"/>
                <w:color w:val="000000"/>
                <w:sz w:val="24"/>
                <w:szCs w:val="24"/>
              </w:rPr>
              <w:t>гражданское и патриотическое воспитание;</w:t>
            </w:r>
          </w:p>
          <w:p w:rsidR="00FF596D" w:rsidRDefault="00FF596D">
            <w:pPr>
              <w:pStyle w:val="a8"/>
              <w:tabs>
                <w:tab w:val="left" w:pos="3607"/>
              </w:tabs>
            </w:pPr>
            <w:r>
              <w:rPr>
                <w:rStyle w:val="a5"/>
                <w:color w:val="000000"/>
                <w:sz w:val="24"/>
                <w:szCs w:val="24"/>
              </w:rPr>
              <w:t>творческое, интеллектуальное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5"/>
                <w:color w:val="000000"/>
                <w:sz w:val="24"/>
                <w:szCs w:val="24"/>
              </w:rPr>
              <w:t>духовно-нравственное развитие молодежи Новокубанского района;</w:t>
            </w:r>
          </w:p>
          <w:p w:rsidR="00FF596D" w:rsidRDefault="00FF596D">
            <w:pPr>
              <w:pStyle w:val="a8"/>
              <w:tabs>
                <w:tab w:val="right" w:pos="9426"/>
              </w:tabs>
              <w:ind w:left="-3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профилактика безнадзорности,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5"/>
                <w:color w:val="000000"/>
                <w:sz w:val="24"/>
                <w:szCs w:val="24"/>
              </w:rPr>
              <w:t>правонарушений и экстремистской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5"/>
                <w:color w:val="000000"/>
                <w:sz w:val="24"/>
                <w:szCs w:val="24"/>
              </w:rPr>
              <w:t>в молодежной среде;</w:t>
            </w:r>
          </w:p>
          <w:p w:rsidR="00FF596D" w:rsidRDefault="00FF596D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формирование здорового образа жизни молодежи Новокубанского района;</w:t>
            </w:r>
          </w:p>
          <w:p w:rsidR="00FF596D" w:rsidRDefault="00FF596D">
            <w:pPr>
              <w:pStyle w:val="a8"/>
              <w:tabs>
                <w:tab w:val="right" w:pos="9426"/>
              </w:tabs>
              <w:ind w:left="-31"/>
            </w:pPr>
            <w:r>
              <w:rPr>
                <w:rStyle w:val="a5"/>
                <w:color w:val="000000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FF596D" w:rsidRDefault="00FF596D">
            <w:pPr>
              <w:pStyle w:val="a8"/>
              <w:ind w:left="-31" w:right="20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FF596D" w:rsidRDefault="00FF596D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FF596D" w:rsidRDefault="00FF596D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организационное и методическое обеспечение реализации молодежной политики;</w:t>
            </w:r>
          </w:p>
          <w:p w:rsidR="00FF596D" w:rsidRDefault="00FF596D">
            <w:pPr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FF596D" w:rsidTr="00FF596D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a8"/>
              <w:tabs>
                <w:tab w:val="left" w:pos="360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FF596D" w:rsidTr="00FF596D">
        <w:trPr>
          <w:trHeight w:val="34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FF596D" w:rsidTr="00FF596D">
        <w:trPr>
          <w:trHeight w:val="34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FF596D" w:rsidTr="00FF596D">
        <w:trPr>
          <w:trHeight w:val="17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людей, участвующих  от Новокубанского района во всероссийских и краевых форумах, туристском форуме молодежного актива «Регион 93»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F596D" w:rsidTr="00FF596D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F596D" w:rsidTr="00FF596D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>
              <w:rPr>
                <w:sz w:val="24"/>
                <w:szCs w:val="24"/>
              </w:rPr>
              <w:t>туриских</w:t>
            </w:r>
            <w:proofErr w:type="spellEnd"/>
            <w:r>
              <w:rPr>
                <w:sz w:val="24"/>
                <w:szCs w:val="24"/>
              </w:rPr>
              <w:t xml:space="preserve">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F596D" w:rsidTr="00FF596D">
        <w:trPr>
          <w:trHeight w:val="193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F596D" w:rsidTr="00FF596D">
        <w:trPr>
          <w:trHeight w:val="182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596D" w:rsidTr="00FF596D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596D" w:rsidRDefault="00FF596D">
            <w:pPr>
              <w:rPr>
                <w:sz w:val="24"/>
                <w:szCs w:val="24"/>
              </w:rPr>
            </w:pPr>
          </w:p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F596D" w:rsidRDefault="00FF596D" w:rsidP="00FF596D">
      <w:pPr>
        <w:jc w:val="both"/>
        <w:rPr>
          <w:sz w:val="24"/>
          <w:szCs w:val="24"/>
          <w:shd w:val="clear" w:color="auto" w:fill="FFFFFF"/>
          <w:lang w:eastAsia="en-US"/>
        </w:rPr>
      </w:pP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F596D" w:rsidRDefault="00FF596D" w:rsidP="00FF596D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F596D" w:rsidRDefault="00FF596D" w:rsidP="00FF596D">
      <w:pPr>
        <w:jc w:val="both"/>
        <w:rPr>
          <w:shd w:val="clear" w:color="auto" w:fill="FFFFFF"/>
        </w:rPr>
      </w:pPr>
    </w:p>
    <w:p w:rsidR="00FF596D" w:rsidRDefault="00FF596D" w:rsidP="00FF596D">
      <w:pPr>
        <w:jc w:val="both"/>
        <w:rPr>
          <w:color w:val="FF0000"/>
          <w:shd w:val="clear" w:color="auto" w:fill="FFFFFF"/>
        </w:rPr>
      </w:pPr>
    </w:p>
    <w:p w:rsidR="00B54E74" w:rsidRDefault="00B54E74" w:rsidP="00AE11D9">
      <w:pPr>
        <w:pStyle w:val="a8"/>
      </w:pPr>
    </w:p>
    <w:p w:rsidR="00FF596D" w:rsidRDefault="00FF596D" w:rsidP="00AE11D9">
      <w:pPr>
        <w:pStyle w:val="a8"/>
      </w:pPr>
    </w:p>
    <w:p w:rsidR="00FF596D" w:rsidRDefault="00FF596D" w:rsidP="00AE11D9">
      <w:pPr>
        <w:pStyle w:val="a8"/>
      </w:pPr>
    </w:p>
    <w:p w:rsidR="00FF596D" w:rsidRDefault="00FF596D" w:rsidP="00AE11D9">
      <w:pPr>
        <w:pStyle w:val="a8"/>
      </w:pPr>
    </w:p>
    <w:p w:rsidR="00FF596D" w:rsidRDefault="00FF596D" w:rsidP="00AE11D9">
      <w:pPr>
        <w:pStyle w:val="a8"/>
      </w:pPr>
    </w:p>
    <w:p w:rsidR="00FF596D" w:rsidRDefault="00FF596D" w:rsidP="00FF596D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FF596D" w:rsidRDefault="00FF596D" w:rsidP="00FF596D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FF596D" w:rsidRDefault="00FF596D" w:rsidP="00FF596D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____________________№__________</w:t>
      </w:r>
    </w:p>
    <w:p w:rsidR="00FF596D" w:rsidRDefault="00FF596D" w:rsidP="00FF596D">
      <w:pPr>
        <w:ind w:left="9202"/>
        <w:jc w:val="center"/>
        <w:rPr>
          <w:sz w:val="22"/>
          <w:szCs w:val="22"/>
        </w:rPr>
      </w:pPr>
    </w:p>
    <w:p w:rsidR="00FF596D" w:rsidRDefault="00FF596D" w:rsidP="00FF596D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FF596D" w:rsidRDefault="00FF596D" w:rsidP="00FF596D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FF596D" w:rsidRDefault="00FF596D" w:rsidP="00FF596D">
      <w:pPr>
        <w:jc w:val="center"/>
        <w:outlineLvl w:val="0"/>
        <w:rPr>
          <w:b/>
          <w:sz w:val="24"/>
          <w:szCs w:val="24"/>
        </w:rPr>
      </w:pPr>
      <w:r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>
        <w:rPr>
          <w:b/>
          <w:sz w:val="24"/>
          <w:szCs w:val="24"/>
        </w:rPr>
        <w:t>МУНИЦИПАЛЬНОГО ОБРАЗОВАНИЯ НОВОКУБАНСКИЙ РАЙОН</w:t>
      </w:r>
    </w:p>
    <w:p w:rsidR="00FF596D" w:rsidRDefault="00FF596D" w:rsidP="00FF596D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 </w:t>
      </w:r>
    </w:p>
    <w:p w:rsidR="00FF596D" w:rsidRDefault="00FF596D" w:rsidP="00FF596D">
      <w:pPr>
        <w:jc w:val="center"/>
        <w:rPr>
          <w:b/>
        </w:rPr>
      </w:pPr>
    </w:p>
    <w:tbl>
      <w:tblPr>
        <w:tblW w:w="147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845"/>
        <w:gridCol w:w="127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9"/>
        <w:gridCol w:w="1843"/>
      </w:tblGrid>
      <w:tr w:rsidR="00FF596D" w:rsidTr="00FF596D">
        <w:trPr>
          <w:trHeight w:val="533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FF596D" w:rsidRDefault="00FF596D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F596D" w:rsidRDefault="00FF596D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FF596D" w:rsidRDefault="00FF596D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том числе по годам, </w:t>
            </w:r>
          </w:p>
          <w:p w:rsidR="00FF596D" w:rsidRDefault="00FF596D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FF596D" w:rsidRDefault="00FF596D">
            <w:pPr>
              <w:spacing w:line="216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F596D" w:rsidTr="00FF596D">
        <w:trPr>
          <w:trHeight w:val="148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148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596D" w:rsidTr="00FF596D">
        <w:trPr>
          <w:trHeight w:val="37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t xml:space="preserve"> «Новокубанский молодежный центр».</w:t>
            </w: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8"/>
                <w:szCs w:val="28"/>
              </w:rPr>
            </w:pPr>
          </w:p>
        </w:tc>
      </w:tr>
      <w:tr w:rsidR="00FF596D" w:rsidTr="00FF596D">
        <w:trPr>
          <w:trHeight w:val="25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8"/>
                <w:szCs w:val="28"/>
              </w:rPr>
            </w:pPr>
          </w:p>
        </w:tc>
      </w:tr>
      <w:tr w:rsidR="00FF596D" w:rsidTr="00FF596D">
        <w:trPr>
          <w:trHeight w:val="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t xml:space="preserve"> «Новокубанский молодежный центр».</w:t>
            </w: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молодежи; приобретение материально-технических средств,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t xml:space="preserve"> «Новокубанский молодежный центр».</w:t>
            </w: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людей, ведущих здоровый образ жизни.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1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участия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участвующей в форумах.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t xml:space="preserve"> «Новокубанский молодежный центр».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молодежи, принимающей участие в муниципальном лагере молодежного актива.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4"/>
                <w:szCs w:val="24"/>
              </w:rPr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 xml:space="preserve">учреждение </w:t>
            </w:r>
            <w:r>
              <w:t>«Новокубанский молодежный центр»</w:t>
            </w:r>
            <w:r>
              <w:rPr>
                <w:rStyle w:val="FontStyle43"/>
                <w:sz w:val="24"/>
                <w:szCs w:val="24"/>
              </w:rPr>
              <w:t>,</w:t>
            </w:r>
          </w:p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>
              <w:rPr>
                <w:rStyle w:val="FontStyle43"/>
                <w:b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>
              <w:rPr>
                <w:rStyle w:val="FontStyle42"/>
                <w:b w:val="0"/>
              </w:rPr>
              <w:t>Селиверста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Евдокимовича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Жогина</w:t>
            </w:r>
            <w:proofErr w:type="spellEnd"/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>
              <w:rPr>
                <w:sz w:val="24"/>
                <w:szCs w:val="24"/>
              </w:rPr>
              <w:t>форумных</w:t>
            </w:r>
            <w:proofErr w:type="spellEnd"/>
            <w:r>
              <w:rPr>
                <w:sz w:val="24"/>
                <w:szCs w:val="24"/>
              </w:rPr>
              <w:t xml:space="preserve"> площадок,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>
              <w:rPr>
                <w:sz w:val="24"/>
                <w:szCs w:val="24"/>
              </w:rPr>
              <w:t>туриских</w:t>
            </w:r>
            <w:proofErr w:type="spellEnd"/>
            <w:r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туризма; приобретение 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</w:t>
            </w:r>
            <w:proofErr w:type="spellStart"/>
            <w:r>
              <w:rPr>
                <w:sz w:val="24"/>
                <w:szCs w:val="24"/>
              </w:rPr>
              <w:t>туриских</w:t>
            </w:r>
            <w:proofErr w:type="spellEnd"/>
            <w:r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t xml:space="preserve"> «Новокубанский молодежный центр»,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>
              <w:rPr>
                <w:rStyle w:val="FontStyle43"/>
                <w:b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>
              <w:rPr>
                <w:rStyle w:val="FontStyle42"/>
                <w:b w:val="0"/>
              </w:rPr>
              <w:t>Селиверста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Евдокимовича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2"/>
                <w:b w:val="0"/>
              </w:rPr>
              <w:t>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молодежи, </w:t>
            </w:r>
            <w:proofErr w:type="gramStart"/>
            <w:r>
              <w:rPr>
                <w:sz w:val="24"/>
                <w:szCs w:val="24"/>
              </w:rPr>
              <w:t>вовлеченных</w:t>
            </w:r>
            <w:proofErr w:type="gramEnd"/>
            <w:r>
              <w:rPr>
                <w:sz w:val="24"/>
                <w:szCs w:val="24"/>
              </w:rPr>
              <w:t xml:space="preserve">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предпринимательства, «человека труда» в молодежной среде; приобретение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 для</w:t>
            </w:r>
            <w:r>
              <w:rPr>
                <w:color w:val="000000"/>
                <w:sz w:val="24"/>
                <w:szCs w:val="24"/>
              </w:rPr>
              <w:t xml:space="preserve"> популяризации добровольческого (волонтерского) движения на Кубани 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районе, в краевых мероприятиях, трудоустройство несовершеннолетних подростков на временную работу.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color w:val="000000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3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1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Государственная поддержка инновационной деятельности, инновационных, новаторских проектов, инновационных новаторских идей молодежи;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54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4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деятельности муниципального казенного учреждения «Новокубанский молодежный центр», стимулирующие выплаты, 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9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>
              <w:t xml:space="preserve">Обеспечение деятельности </w:t>
            </w:r>
            <w:r>
              <w:rPr>
                <w:rStyle w:val="FontStyle43"/>
                <w:sz w:val="24"/>
                <w:szCs w:val="24"/>
              </w:rPr>
              <w:t>муниципального казенного</w:t>
            </w:r>
            <w:r>
              <w:rPr>
                <w:rStyle w:val="FontStyle43"/>
                <w:sz w:val="24"/>
                <w:szCs w:val="24"/>
              </w:rPr>
              <w:br/>
              <w:t>учреждения «Центр патриотического воспитания молодежи» муниципального образования Новокубанский район имени</w:t>
            </w:r>
            <w:r>
              <w:rPr>
                <w:rStyle w:val="FontStyle43"/>
                <w:b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>
              <w:rPr>
                <w:rStyle w:val="FontStyle42"/>
                <w:b w:val="0"/>
              </w:rPr>
              <w:t>Селиверста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Евдокимовича</w:t>
            </w:r>
            <w:proofErr w:type="spellEnd"/>
            <w:r>
              <w:rPr>
                <w:rStyle w:val="FontStyle42"/>
                <w:b w:val="0"/>
              </w:rPr>
              <w:t xml:space="preserve"> </w:t>
            </w:r>
            <w:proofErr w:type="spellStart"/>
            <w:r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3"/>
              </w:rPr>
              <w:t>,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стимулирующие выплаты, 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>
              <w:rPr>
                <w:rStyle w:val="FontStyle43"/>
                <w:b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героя Советского Союза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Селиверста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Евдокимовича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Жогина</w:t>
            </w:r>
            <w:proofErr w:type="spellEnd"/>
          </w:p>
        </w:tc>
      </w:tr>
      <w:tr w:rsidR="00FF596D" w:rsidTr="00FF596D">
        <w:trPr>
          <w:trHeight w:val="65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9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pStyle w:val="Style13"/>
              <w:widowControl/>
              <w:spacing w:line="240" w:lineRule="auto"/>
              <w:ind w:right="-1" w:firstLine="0"/>
            </w:pPr>
            <w:proofErr w:type="spellStart"/>
            <w:proofErr w:type="gramStart"/>
            <w:r>
              <w:t>Информацион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9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>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</w:tc>
      </w:tr>
      <w:tr w:rsidR="00FF596D" w:rsidTr="00FF596D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62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15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приобретение и установка фигур для занятия </w:t>
            </w:r>
            <w:proofErr w:type="spellStart"/>
            <w:r>
              <w:rPr>
                <w:sz w:val="24"/>
                <w:szCs w:val="24"/>
              </w:rPr>
              <w:t>калистеническими</w:t>
            </w:r>
            <w:proofErr w:type="spellEnd"/>
            <w:r>
              <w:rPr>
                <w:sz w:val="24"/>
                <w:szCs w:val="24"/>
              </w:rPr>
              <w:t xml:space="preserve"> видами спорта на спортивной площадке; строительство  </w:t>
            </w:r>
            <w:proofErr w:type="spellStart"/>
            <w:proofErr w:type="gramStart"/>
            <w:r>
              <w:rPr>
                <w:sz w:val="24"/>
                <w:szCs w:val="24"/>
              </w:rPr>
              <w:t>экстрим-площадок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паркур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Построенные площадки для развития дворовых видов спорта, формирование </w:t>
            </w:r>
            <w:proofErr w:type="gramStart"/>
            <w:r>
              <w:rPr>
                <w:sz w:val="24"/>
                <w:szCs w:val="24"/>
              </w:rPr>
              <w:t>культуры здорового образа жизни населения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Новокубанский район.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стоительства</w:t>
            </w:r>
            <w:proofErr w:type="spellEnd"/>
            <w:r>
              <w:rPr>
                <w:sz w:val="24"/>
                <w:szCs w:val="24"/>
              </w:rPr>
              <w:t>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FF596D" w:rsidTr="00FF596D">
        <w:trPr>
          <w:trHeight w:val="23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0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>
              <w:rPr>
                <w:rStyle w:val="FontStyle43"/>
                <w:sz w:val="24"/>
                <w:szCs w:val="24"/>
              </w:rPr>
              <w:t>муниципальное казенное</w:t>
            </w:r>
            <w:r>
              <w:rPr>
                <w:rStyle w:val="FontStyle43"/>
                <w:sz w:val="24"/>
                <w:szCs w:val="24"/>
              </w:rPr>
              <w:br/>
              <w:t>учреждение</w:t>
            </w:r>
            <w:r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FF596D" w:rsidTr="00FF596D">
        <w:trPr>
          <w:trHeight w:val="4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3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sz w:val="24"/>
                <w:szCs w:val="24"/>
                <w:lang w:eastAsia="en-US"/>
              </w:rPr>
            </w:pPr>
          </w:p>
        </w:tc>
      </w:tr>
      <w:tr w:rsidR="00FF596D" w:rsidTr="00FF596D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6D" w:rsidRDefault="00FF596D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D" w:rsidRDefault="00FF596D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F596D" w:rsidRDefault="00FF596D" w:rsidP="00FF596D">
      <w:pPr>
        <w:ind w:left="567"/>
        <w:jc w:val="both"/>
        <w:outlineLvl w:val="0"/>
        <w:rPr>
          <w:sz w:val="28"/>
          <w:szCs w:val="28"/>
          <w:lang w:eastAsia="en-US"/>
        </w:rPr>
      </w:pPr>
    </w:p>
    <w:p w:rsidR="00FF596D" w:rsidRDefault="00FF596D" w:rsidP="00FF596D">
      <w:pPr>
        <w:ind w:left="567"/>
        <w:jc w:val="both"/>
        <w:outlineLvl w:val="0"/>
        <w:rPr>
          <w:sz w:val="28"/>
          <w:szCs w:val="28"/>
        </w:rPr>
      </w:pPr>
    </w:p>
    <w:p w:rsidR="00FF596D" w:rsidRDefault="00FF596D" w:rsidP="00FF596D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F596D" w:rsidRDefault="00FF596D" w:rsidP="00FF596D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FF596D" w:rsidRDefault="00FF596D" w:rsidP="00FF596D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FF596D" w:rsidRDefault="00FF596D" w:rsidP="00FF596D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596D" w:rsidRDefault="00FF596D" w:rsidP="00FF596D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596D" w:rsidRDefault="00FF596D" w:rsidP="00FF596D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FF596D" w:rsidRDefault="00FF596D" w:rsidP="00FF596D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</w:t>
      </w:r>
    </w:p>
    <w:p w:rsidR="00FF596D" w:rsidRDefault="00FF596D" w:rsidP="00FF596D">
      <w:pPr>
        <w:ind w:left="426"/>
        <w:jc w:val="center"/>
        <w:rPr>
          <w:b/>
          <w:sz w:val="28"/>
          <w:szCs w:val="28"/>
        </w:rPr>
      </w:pPr>
    </w:p>
    <w:p w:rsidR="00FF596D" w:rsidRDefault="00FF596D" w:rsidP="00FF596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596D" w:rsidRDefault="00FF596D" w:rsidP="00FF596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«Молодежь Кубани» на 2015 год и плановый период 2016-2022 годы</w:t>
      </w:r>
    </w:p>
    <w:p w:rsidR="00FF596D" w:rsidRDefault="00FF596D" w:rsidP="00FF596D">
      <w:pPr>
        <w:ind w:left="426"/>
        <w:jc w:val="center"/>
        <w:rPr>
          <w:b/>
          <w:sz w:val="28"/>
          <w:szCs w:val="28"/>
        </w:rPr>
      </w:pPr>
    </w:p>
    <w:tbl>
      <w:tblPr>
        <w:tblStyle w:val="afd"/>
        <w:tblW w:w="16155" w:type="dxa"/>
        <w:tblLayout w:type="fixed"/>
        <w:tblLook w:val="04A0"/>
      </w:tblPr>
      <w:tblGrid>
        <w:gridCol w:w="421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FF596D" w:rsidTr="00FF596D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контрольное событие </w:t>
            </w:r>
            <w:hyperlink r:id="rId10" w:anchor="sub_80" w:history="1">
              <w:r>
                <w:rPr>
                  <w:rStyle w:val="afb"/>
                  <w:sz w:val="20"/>
                  <w:szCs w:val="20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6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второй год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планового</w:t>
            </w:r>
            <w:proofErr w:type="gramEnd"/>
          </w:p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FF596D" w:rsidRDefault="00FF596D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FF596D" w:rsidRDefault="00FF596D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F596D" w:rsidRDefault="00FF596D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Седьмой год планового периода</w:t>
            </w:r>
          </w:p>
        </w:tc>
      </w:tr>
      <w:tr w:rsidR="00FF596D" w:rsidTr="00FF596D">
        <w:trPr>
          <w:cantSplit/>
          <w:trHeight w:val="15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кв.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IV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IV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 кв.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IV кв.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 кв.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IV кв.</w:t>
            </w:r>
          </w:p>
        </w:tc>
      </w:tr>
      <w:tr w:rsidR="00FF596D" w:rsidTr="00FF59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2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Месячник военно-патриотической работы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6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2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Гражданская кампания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Гергиевская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лента»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1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9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35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8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49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туриских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43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2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Молодежный форум добровольцев (волонтеров)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2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3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24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48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им.С.Е.Жогина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Изготовление информационной,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 методической продукции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  <w:tr w:rsidR="00FF596D" w:rsidTr="00FF596D">
        <w:trPr>
          <w:cantSplit/>
          <w:trHeight w:val="1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f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D" w:rsidRDefault="00FF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FF596D" w:rsidRDefault="00FF596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25.12.2015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25.12.2018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2019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96D" w:rsidRDefault="00FF596D">
            <w:pPr>
              <w:pStyle w:val="af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 2022 года</w:t>
            </w:r>
          </w:p>
        </w:tc>
      </w:tr>
    </w:tbl>
    <w:p w:rsidR="00FF596D" w:rsidRDefault="00FF596D" w:rsidP="00FF596D">
      <w:pPr>
        <w:ind w:right="-7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FF596D" w:rsidRDefault="00FF596D" w:rsidP="00FF596D">
      <w:pPr>
        <w:jc w:val="both"/>
        <w:rPr>
          <w:sz w:val="28"/>
          <w:szCs w:val="28"/>
        </w:rPr>
      </w:pPr>
    </w:p>
    <w:p w:rsidR="00FF596D" w:rsidRDefault="00FF596D" w:rsidP="00FF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FF596D" w:rsidRDefault="00FF596D" w:rsidP="00FF596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А.В.Цветков</w:t>
      </w:r>
    </w:p>
    <w:p w:rsidR="00FF596D" w:rsidRDefault="00FF596D" w:rsidP="00FF596D">
      <w:pPr>
        <w:ind w:left="426" w:right="-739"/>
        <w:jc w:val="both"/>
        <w:rPr>
          <w:sz w:val="28"/>
          <w:szCs w:val="28"/>
        </w:rPr>
      </w:pPr>
    </w:p>
    <w:p w:rsidR="00FF596D" w:rsidRPr="00B54E74" w:rsidRDefault="00FF596D" w:rsidP="00AE11D9">
      <w:pPr>
        <w:pStyle w:val="a8"/>
      </w:pPr>
    </w:p>
    <w:sectPr w:rsidR="00FF596D" w:rsidRPr="00B54E74" w:rsidSect="00FF596D">
      <w:pgSz w:w="16840" w:h="11907" w:orient="landscape"/>
      <w:pgMar w:top="1701" w:right="113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44" w:rsidRDefault="00F02E44">
      <w:r>
        <w:separator/>
      </w:r>
    </w:p>
  </w:endnote>
  <w:endnote w:type="continuationSeparator" w:id="0">
    <w:p w:rsidR="00F02E44" w:rsidRDefault="00F0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44" w:rsidRDefault="00F02E44">
      <w:r>
        <w:separator/>
      </w:r>
    </w:p>
  </w:footnote>
  <w:footnote w:type="continuationSeparator" w:id="0">
    <w:p w:rsidR="00F02E44" w:rsidRDefault="00F0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C523AF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C523AF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4E13">
      <w:rPr>
        <w:rStyle w:val="ac"/>
        <w:noProof/>
      </w:rPr>
      <w:t>55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5D68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59E2"/>
    <w:rsid w:val="0025611F"/>
    <w:rsid w:val="002626BD"/>
    <w:rsid w:val="002776B1"/>
    <w:rsid w:val="00291F37"/>
    <w:rsid w:val="002947B2"/>
    <w:rsid w:val="002A7321"/>
    <w:rsid w:val="002C0ECD"/>
    <w:rsid w:val="002D0114"/>
    <w:rsid w:val="002E2CDC"/>
    <w:rsid w:val="002E3765"/>
    <w:rsid w:val="00312C58"/>
    <w:rsid w:val="00314A73"/>
    <w:rsid w:val="00316665"/>
    <w:rsid w:val="0032383B"/>
    <w:rsid w:val="0033297C"/>
    <w:rsid w:val="00343DD1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E519F"/>
    <w:rsid w:val="00502D65"/>
    <w:rsid w:val="005071E4"/>
    <w:rsid w:val="0052487C"/>
    <w:rsid w:val="005273AB"/>
    <w:rsid w:val="00532B23"/>
    <w:rsid w:val="005459EE"/>
    <w:rsid w:val="0056279B"/>
    <w:rsid w:val="00570D2F"/>
    <w:rsid w:val="00572099"/>
    <w:rsid w:val="00595F43"/>
    <w:rsid w:val="005B5F46"/>
    <w:rsid w:val="005B7FB0"/>
    <w:rsid w:val="005C449A"/>
    <w:rsid w:val="005F3372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F3E14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78EF"/>
    <w:rsid w:val="00812240"/>
    <w:rsid w:val="00821485"/>
    <w:rsid w:val="0083722A"/>
    <w:rsid w:val="00842504"/>
    <w:rsid w:val="00843DDE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8F4214"/>
    <w:rsid w:val="0091407E"/>
    <w:rsid w:val="00920853"/>
    <w:rsid w:val="009226B6"/>
    <w:rsid w:val="00930363"/>
    <w:rsid w:val="00956FAC"/>
    <w:rsid w:val="00984877"/>
    <w:rsid w:val="009A2794"/>
    <w:rsid w:val="009A4E13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23AF"/>
    <w:rsid w:val="00C54F9C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E0AE4"/>
    <w:rsid w:val="00EE3F0B"/>
    <w:rsid w:val="00F02B93"/>
    <w:rsid w:val="00F02E44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paragraph" w:styleId="af">
    <w:name w:val="No Spacing"/>
    <w:uiPriority w:val="1"/>
    <w:qFormat/>
    <w:rsid w:val="00FF596D"/>
    <w:rPr>
      <w:sz w:val="24"/>
      <w:szCs w:val="24"/>
    </w:rPr>
  </w:style>
  <w:style w:type="character" w:customStyle="1" w:styleId="11">
    <w:name w:val="Заголовок №1_"/>
    <w:link w:val="110"/>
    <w:locked/>
    <w:rsid w:val="00FF596D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FF596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locked/>
    <w:rsid w:val="00FF596D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F596D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0">
    <w:name w:val="Основной текст + Полужирный"/>
    <w:rsid w:val="00FF596D"/>
    <w:rPr>
      <w:rFonts w:ascii="Times New Roman" w:hAnsi="Times New Roman" w:cs="Times New Roman" w:hint="default"/>
      <w:b/>
      <w:bCs/>
      <w:strike w:val="0"/>
      <w:dstrike w:val="0"/>
      <w:spacing w:val="1"/>
      <w:sz w:val="25"/>
      <w:szCs w:val="25"/>
      <w:u w:val="none"/>
      <w:effect w:val="none"/>
      <w:lang w:bidi="ar-SA"/>
    </w:rPr>
  </w:style>
  <w:style w:type="character" w:customStyle="1" w:styleId="22">
    <w:name w:val="Основной текст (2)"/>
    <w:rsid w:val="00FF596D"/>
    <w:rPr>
      <w:rFonts w:ascii="Times New Roman" w:hAnsi="Times New Roman" w:cs="Times New Roman" w:hint="default"/>
      <w:b w:val="0"/>
      <w:bCs w:val="0"/>
      <w:strike w:val="0"/>
      <w:dstrike w:val="0"/>
      <w:spacing w:val="1"/>
      <w:sz w:val="25"/>
      <w:szCs w:val="25"/>
      <w:u w:val="none"/>
      <w:effect w:val="none"/>
      <w:lang w:bidi="ar-SA"/>
    </w:rPr>
  </w:style>
  <w:style w:type="character" w:customStyle="1" w:styleId="12">
    <w:name w:val="Заголовок №1"/>
    <w:rsid w:val="00FF596D"/>
    <w:rPr>
      <w:rFonts w:ascii="Times New Roman" w:hAnsi="Times New Roman" w:cs="Times New Roman" w:hint="default"/>
      <w:b w:val="0"/>
      <w:bCs w:val="0"/>
      <w:strike w:val="0"/>
      <w:dstrike w:val="0"/>
      <w:spacing w:val="1"/>
      <w:sz w:val="25"/>
      <w:szCs w:val="25"/>
      <w:u w:val="none"/>
      <w:effect w:val="none"/>
      <w:lang w:bidi="ar-SA"/>
    </w:rPr>
  </w:style>
  <w:style w:type="character" w:customStyle="1" w:styleId="1pt">
    <w:name w:val="Основной текст + Интервал 1 pt"/>
    <w:rsid w:val="00FF596D"/>
    <w:rPr>
      <w:rFonts w:ascii="Times New Roman" w:hAnsi="Times New Roman" w:cs="Times New Roman" w:hint="default"/>
      <w:strike w:val="0"/>
      <w:dstrike w:val="0"/>
      <w:spacing w:val="27"/>
      <w:sz w:val="25"/>
      <w:szCs w:val="25"/>
      <w:u w:val="none"/>
      <w:effect w:val="none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596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FF596D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FF596D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FF596D"/>
    <w:rPr>
      <w:b/>
      <w:bCs/>
      <w:sz w:val="28"/>
    </w:rPr>
  </w:style>
  <w:style w:type="character" w:styleId="af1">
    <w:name w:val="Hyperlink"/>
    <w:uiPriority w:val="99"/>
    <w:unhideWhenUsed/>
    <w:rsid w:val="00FF596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F596D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unhideWhenUsed/>
    <w:rsid w:val="00FF596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rsid w:val="00FF596D"/>
    <w:rPr>
      <w:rFonts w:ascii="Calibri" w:eastAsia="Calibri" w:hAnsi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F596D"/>
  </w:style>
  <w:style w:type="character" w:customStyle="1" w:styleId="ae">
    <w:name w:val="Нижний колонтитул Знак"/>
    <w:basedOn w:val="a0"/>
    <w:link w:val="ad"/>
    <w:uiPriority w:val="99"/>
    <w:rsid w:val="00FF596D"/>
  </w:style>
  <w:style w:type="paragraph" w:styleId="31">
    <w:name w:val="Body Text Indent 3"/>
    <w:basedOn w:val="a"/>
    <w:link w:val="32"/>
    <w:unhideWhenUsed/>
    <w:rsid w:val="00FF596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FF596D"/>
    <w:rPr>
      <w:sz w:val="16"/>
      <w:szCs w:val="16"/>
      <w:lang w:val="en-US" w:eastAsia="en-US"/>
    </w:rPr>
  </w:style>
  <w:style w:type="paragraph" w:styleId="af5">
    <w:name w:val="Document Map"/>
    <w:basedOn w:val="a"/>
    <w:link w:val="af6"/>
    <w:unhideWhenUsed/>
    <w:rsid w:val="00FF596D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FF596D"/>
    <w:rPr>
      <w:rFonts w:ascii="Tahoma" w:eastAsia="Calibri" w:hAnsi="Tahoma" w:cs="Tahoma"/>
      <w:shd w:val="clear" w:color="auto" w:fill="000080"/>
      <w:lang w:eastAsia="en-US"/>
    </w:rPr>
  </w:style>
  <w:style w:type="paragraph" w:styleId="af7">
    <w:name w:val="annotation subject"/>
    <w:basedOn w:val="af3"/>
    <w:next w:val="af3"/>
    <w:link w:val="af8"/>
    <w:uiPriority w:val="99"/>
    <w:unhideWhenUsed/>
    <w:rsid w:val="00FF596D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rsid w:val="00FF596D"/>
    <w:rPr>
      <w:b/>
      <w:bCs/>
    </w:rPr>
  </w:style>
  <w:style w:type="paragraph" w:styleId="af9">
    <w:name w:val="List Paragraph"/>
    <w:basedOn w:val="a"/>
    <w:uiPriority w:val="34"/>
    <w:qFormat/>
    <w:rsid w:val="00FF5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F596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FF5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F59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FF596D"/>
    <w:pPr>
      <w:spacing w:after="160" w:line="240" w:lineRule="exact"/>
    </w:pPr>
    <w:rPr>
      <w:noProof/>
    </w:rPr>
  </w:style>
  <w:style w:type="paragraph" w:customStyle="1" w:styleId="Style13">
    <w:name w:val="Style13"/>
    <w:basedOn w:val="a"/>
    <w:uiPriority w:val="99"/>
    <w:rsid w:val="00FF596D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styleId="afa">
    <w:name w:val="annotation reference"/>
    <w:uiPriority w:val="99"/>
    <w:unhideWhenUsed/>
    <w:rsid w:val="00FF596D"/>
    <w:rPr>
      <w:sz w:val="16"/>
      <w:szCs w:val="16"/>
    </w:rPr>
  </w:style>
  <w:style w:type="character" w:customStyle="1" w:styleId="apple-converted-space">
    <w:name w:val="apple-converted-space"/>
    <w:rsid w:val="00FF596D"/>
  </w:style>
  <w:style w:type="character" w:customStyle="1" w:styleId="afb">
    <w:name w:val="Гипертекстовая ссылка"/>
    <w:uiPriority w:val="99"/>
    <w:rsid w:val="00FF596D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c">
    <w:name w:val="Цветовое выделение"/>
    <w:uiPriority w:val="99"/>
    <w:rsid w:val="00FF596D"/>
    <w:rPr>
      <w:b/>
      <w:bCs/>
      <w:color w:val="26282F"/>
    </w:rPr>
  </w:style>
  <w:style w:type="character" w:customStyle="1" w:styleId="FontStyle43">
    <w:name w:val="Font Style43"/>
    <w:uiPriority w:val="99"/>
    <w:rsid w:val="00FF596D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FF596D"/>
    <w:rPr>
      <w:rFonts w:ascii="Times New Roman" w:hAnsi="Times New Roman" w:cs="Times New Roman" w:hint="default"/>
      <w:b/>
      <w:bCs/>
      <w:sz w:val="26"/>
      <w:szCs w:val="26"/>
    </w:rPr>
  </w:style>
  <w:style w:type="table" w:styleId="afd">
    <w:name w:val="Table Grid"/>
    <w:basedOn w:val="a1"/>
    <w:uiPriority w:val="59"/>
    <w:rsid w:val="00FF59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FF596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FF59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FF5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vgeniya\Desktop\&#1047;&#1040;&#1043;&#1056;&#1059;&#1047;&#1050;&#1048;\31-07-2017_16-00-25\&#1055;&#1088;&#1080;&#1083;&#1086;&#1078;&#1077;&#1085;&#1080;&#1077;%20&#8470;3%20&#1055;&#1083;&#1072;&#1085;%20&#1088;&#1077;&#1072;&#1083;&#1080;&#1079;&#1072;&#1094;&#1080;&#1080;%20&#1087;&#1088;&#1086;&#1075;&#1088;&#1072;&#1084;&#1084;&#1099;%202015-2022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D486-81A0-46C7-8C81-2D79F09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55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18</cp:revision>
  <cp:lastPrinted>2017-07-18T08:03:00Z</cp:lastPrinted>
  <dcterms:created xsi:type="dcterms:W3CDTF">2016-11-09T13:13:00Z</dcterms:created>
  <dcterms:modified xsi:type="dcterms:W3CDTF">2017-08-01T12:40:00Z</dcterms:modified>
</cp:coreProperties>
</file>