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ook w:val="0000" w:firstRow="0" w:lastRow="0" w:firstColumn="0" w:lastColumn="0" w:noHBand="0" w:noVBand="0"/>
      </w:tblPr>
      <w:tblGrid>
        <w:gridCol w:w="4782"/>
        <w:gridCol w:w="5141"/>
      </w:tblGrid>
      <w:tr w:rsidR="00517028" w:rsidRPr="00211892" w:rsidTr="001E7870">
        <w:trPr>
          <w:trHeight w:val="327"/>
        </w:trPr>
        <w:tc>
          <w:tcPr>
            <w:tcW w:w="9923" w:type="dxa"/>
            <w:gridSpan w:val="2"/>
            <w:vAlign w:val="bottom"/>
          </w:tcPr>
          <w:p w:rsidR="00517028" w:rsidRDefault="00517028" w:rsidP="00517028">
            <w:pPr>
              <w:pStyle w:val="2"/>
              <w:jc w:val="right"/>
              <w:rPr>
                <w:noProof/>
              </w:rPr>
            </w:pPr>
          </w:p>
          <w:p w:rsidR="00517028" w:rsidRDefault="00517028" w:rsidP="00517028">
            <w:pPr>
              <w:jc w:val="center"/>
            </w:pPr>
            <w:r>
              <w:rPr>
                <w:noProof/>
              </w:rPr>
              <w:drawing>
                <wp:inline distT="0" distB="0" distL="0" distR="0">
                  <wp:extent cx="619125" cy="781050"/>
                  <wp:effectExtent l="19050" t="0" r="9525" b="0"/>
                  <wp:docPr id="1" name="Рисунок 1" descr="ПРикубан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кубанское СП"/>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inline>
              </w:drawing>
            </w:r>
          </w:p>
          <w:p w:rsidR="00517028" w:rsidRPr="00517028" w:rsidRDefault="00517028" w:rsidP="00517028">
            <w:pPr>
              <w:jc w:val="center"/>
              <w:rPr>
                <w:sz w:val="10"/>
                <w:szCs w:val="10"/>
              </w:rPr>
            </w:pPr>
          </w:p>
          <w:p w:rsidR="00517028" w:rsidRPr="00211892" w:rsidRDefault="00517028" w:rsidP="00517028">
            <w:pPr>
              <w:pStyle w:val="2"/>
              <w:rPr>
                <w:spacing w:val="12"/>
                <w:sz w:val="28"/>
                <w:szCs w:val="28"/>
              </w:rPr>
            </w:pPr>
            <w:r>
              <w:rPr>
                <w:spacing w:val="12"/>
                <w:sz w:val="28"/>
                <w:szCs w:val="28"/>
              </w:rPr>
              <w:t>СОВЕТ</w:t>
            </w:r>
          </w:p>
        </w:tc>
      </w:tr>
      <w:tr w:rsidR="00517028" w:rsidRPr="00211892" w:rsidTr="001E7870">
        <w:trPr>
          <w:trHeight w:val="319"/>
        </w:trPr>
        <w:tc>
          <w:tcPr>
            <w:tcW w:w="9923" w:type="dxa"/>
            <w:gridSpan w:val="2"/>
            <w:vAlign w:val="bottom"/>
          </w:tcPr>
          <w:p w:rsidR="00517028" w:rsidRPr="00211892" w:rsidRDefault="00517028" w:rsidP="00517028">
            <w:pPr>
              <w:pStyle w:val="2"/>
              <w:rPr>
                <w:spacing w:val="12"/>
                <w:sz w:val="28"/>
                <w:szCs w:val="28"/>
              </w:rPr>
            </w:pPr>
            <w:r>
              <w:rPr>
                <w:spacing w:val="12"/>
                <w:sz w:val="28"/>
                <w:szCs w:val="28"/>
              </w:rPr>
              <w:t>ПРИКУБАНСКОГО СЕЛЬСКОГО ПОСЕЛЕНИЯ</w:t>
            </w:r>
          </w:p>
        </w:tc>
      </w:tr>
      <w:tr w:rsidR="00517028" w:rsidRPr="00211892" w:rsidTr="001E7870">
        <w:trPr>
          <w:trHeight w:val="267"/>
        </w:trPr>
        <w:tc>
          <w:tcPr>
            <w:tcW w:w="9923" w:type="dxa"/>
            <w:gridSpan w:val="2"/>
            <w:vAlign w:val="bottom"/>
          </w:tcPr>
          <w:p w:rsidR="00517028" w:rsidRPr="00E64369" w:rsidRDefault="00517028" w:rsidP="00517028">
            <w:pPr>
              <w:pStyle w:val="2"/>
              <w:rPr>
                <w:spacing w:val="20"/>
                <w:sz w:val="28"/>
                <w:szCs w:val="28"/>
              </w:rPr>
            </w:pPr>
            <w:r>
              <w:rPr>
                <w:spacing w:val="20"/>
                <w:sz w:val="28"/>
                <w:szCs w:val="28"/>
              </w:rPr>
              <w:t>НОВОКУБАНСКОГО</w:t>
            </w:r>
            <w:r w:rsidRPr="00E64369">
              <w:rPr>
                <w:spacing w:val="20"/>
                <w:sz w:val="28"/>
                <w:szCs w:val="28"/>
              </w:rPr>
              <w:t xml:space="preserve">  РАЙОН</w:t>
            </w:r>
            <w:r>
              <w:rPr>
                <w:spacing w:val="20"/>
                <w:sz w:val="28"/>
                <w:szCs w:val="28"/>
              </w:rPr>
              <w:t>А</w:t>
            </w:r>
          </w:p>
          <w:p w:rsidR="00517028" w:rsidRPr="00211892" w:rsidRDefault="00517028" w:rsidP="00517028">
            <w:pPr>
              <w:jc w:val="center"/>
              <w:rPr>
                <w:b/>
                <w:caps/>
                <w:spacing w:val="12"/>
                <w:sz w:val="2"/>
                <w:szCs w:val="28"/>
              </w:rPr>
            </w:pPr>
          </w:p>
        </w:tc>
      </w:tr>
      <w:tr w:rsidR="00517028" w:rsidRPr="00211892" w:rsidTr="001E7870">
        <w:trPr>
          <w:trHeight w:val="439"/>
        </w:trPr>
        <w:tc>
          <w:tcPr>
            <w:tcW w:w="9923" w:type="dxa"/>
            <w:gridSpan w:val="2"/>
            <w:vAlign w:val="bottom"/>
          </w:tcPr>
          <w:p w:rsidR="00517028" w:rsidRPr="00211892" w:rsidRDefault="00517028" w:rsidP="00517028">
            <w:pPr>
              <w:pStyle w:val="1"/>
              <w:rPr>
                <w:spacing w:val="20"/>
                <w:sz w:val="38"/>
                <w:szCs w:val="38"/>
              </w:rPr>
            </w:pPr>
            <w:r>
              <w:rPr>
                <w:rFonts w:ascii="Times New Roman" w:hAnsi="Times New Roman"/>
                <w:b/>
                <w:spacing w:val="20"/>
                <w:sz w:val="36"/>
                <w:szCs w:val="38"/>
              </w:rPr>
              <w:t xml:space="preserve">РЕШЕНИЕ  </w:t>
            </w:r>
          </w:p>
        </w:tc>
      </w:tr>
      <w:tr w:rsidR="00517028" w:rsidRPr="003D5853" w:rsidTr="001E7870">
        <w:trPr>
          <w:trHeight w:val="345"/>
        </w:trPr>
        <w:tc>
          <w:tcPr>
            <w:tcW w:w="4782" w:type="dxa"/>
            <w:vAlign w:val="bottom"/>
          </w:tcPr>
          <w:p w:rsidR="00517028" w:rsidRPr="00A80E98" w:rsidRDefault="00517028" w:rsidP="00517028">
            <w:pPr>
              <w:rPr>
                <w:sz w:val="28"/>
              </w:rPr>
            </w:pPr>
            <w:r w:rsidRPr="00A80E98">
              <w:rPr>
                <w:sz w:val="28"/>
              </w:rPr>
              <w:t xml:space="preserve">от </w:t>
            </w:r>
            <w:r w:rsidR="0038606A" w:rsidRPr="00C53604">
              <w:rPr>
                <w:sz w:val="28"/>
              </w:rPr>
              <w:t xml:space="preserve">24 июня 2021 </w:t>
            </w:r>
            <w:r w:rsidRPr="00C53604">
              <w:rPr>
                <w:sz w:val="28"/>
              </w:rPr>
              <w:t xml:space="preserve"> года</w:t>
            </w:r>
          </w:p>
        </w:tc>
        <w:tc>
          <w:tcPr>
            <w:tcW w:w="5141" w:type="dxa"/>
            <w:vAlign w:val="bottom"/>
          </w:tcPr>
          <w:p w:rsidR="00517028" w:rsidRPr="003D5853" w:rsidRDefault="00517028" w:rsidP="00517028">
            <w:pPr>
              <w:jc w:val="right"/>
              <w:rPr>
                <w:sz w:val="28"/>
                <w:u w:val="single"/>
              </w:rPr>
            </w:pPr>
            <w:r w:rsidRPr="009F4CEA">
              <w:rPr>
                <w:sz w:val="28"/>
              </w:rPr>
              <w:t xml:space="preserve">№ </w:t>
            </w:r>
            <w:r w:rsidR="0038606A" w:rsidRPr="00C53604">
              <w:rPr>
                <w:sz w:val="28"/>
              </w:rPr>
              <w:t>88</w:t>
            </w:r>
          </w:p>
        </w:tc>
      </w:tr>
      <w:tr w:rsidR="00517028" w:rsidRPr="00A80E98" w:rsidTr="001E7870">
        <w:trPr>
          <w:trHeight w:val="345"/>
        </w:trPr>
        <w:tc>
          <w:tcPr>
            <w:tcW w:w="9923" w:type="dxa"/>
            <w:gridSpan w:val="2"/>
            <w:vAlign w:val="bottom"/>
          </w:tcPr>
          <w:p w:rsidR="00517028" w:rsidRPr="00A80E98" w:rsidRDefault="00517028" w:rsidP="00517028">
            <w:pPr>
              <w:jc w:val="center"/>
              <w:rPr>
                <w:sz w:val="28"/>
              </w:rPr>
            </w:pPr>
            <w:r>
              <w:rPr>
                <w:sz w:val="28"/>
              </w:rPr>
              <w:t>п. Прикубанский</w:t>
            </w:r>
          </w:p>
        </w:tc>
      </w:tr>
    </w:tbl>
    <w:p w:rsidR="00517028" w:rsidRDefault="00517028" w:rsidP="00517028">
      <w:pPr>
        <w:widowControl w:val="0"/>
        <w:autoSpaceDE w:val="0"/>
        <w:autoSpaceDN w:val="0"/>
        <w:adjustRightInd w:val="0"/>
        <w:rPr>
          <w:rFonts w:ascii="Times New Roman CYR" w:hAnsi="Times New Roman CYR" w:cs="Times New Roman CYR"/>
          <w:b/>
          <w:bCs/>
          <w:sz w:val="28"/>
          <w:szCs w:val="28"/>
        </w:rPr>
      </w:pPr>
    </w:p>
    <w:p w:rsidR="00147F9A" w:rsidRPr="00450E4D" w:rsidRDefault="00147F9A" w:rsidP="00147F9A">
      <w:pPr>
        <w:jc w:val="center"/>
        <w:rPr>
          <w:b/>
          <w:sz w:val="28"/>
          <w:szCs w:val="28"/>
        </w:rPr>
      </w:pPr>
      <w:r w:rsidRPr="00450E4D">
        <w:rPr>
          <w:b/>
          <w:sz w:val="28"/>
          <w:szCs w:val="28"/>
        </w:rPr>
        <w:t xml:space="preserve">О внесении  изменений </w:t>
      </w:r>
      <w:r>
        <w:rPr>
          <w:b/>
          <w:sz w:val="28"/>
          <w:szCs w:val="28"/>
        </w:rPr>
        <w:t>в у</w:t>
      </w:r>
      <w:r w:rsidRPr="00450E4D">
        <w:rPr>
          <w:b/>
          <w:sz w:val="28"/>
          <w:szCs w:val="28"/>
        </w:rPr>
        <w:t>став Прикубанского сельского поселения Новокубанского района»</w:t>
      </w:r>
    </w:p>
    <w:p w:rsidR="00147F9A" w:rsidRPr="00450E4D" w:rsidRDefault="00147F9A" w:rsidP="00147F9A">
      <w:pPr>
        <w:spacing w:line="216" w:lineRule="auto"/>
        <w:jc w:val="both"/>
        <w:rPr>
          <w:sz w:val="28"/>
          <w:szCs w:val="28"/>
        </w:rPr>
      </w:pPr>
    </w:p>
    <w:p w:rsidR="0040316F" w:rsidRPr="0040316F" w:rsidRDefault="0040316F" w:rsidP="0040316F">
      <w:pPr>
        <w:tabs>
          <w:tab w:val="left" w:pos="576"/>
        </w:tabs>
        <w:jc w:val="both"/>
        <w:rPr>
          <w:sz w:val="28"/>
          <w:szCs w:val="28"/>
        </w:rPr>
      </w:pPr>
      <w:r>
        <w:rPr>
          <w:szCs w:val="28"/>
        </w:rPr>
        <w:tab/>
      </w:r>
      <w:r w:rsidRPr="0040316F">
        <w:rPr>
          <w:sz w:val="28"/>
          <w:szCs w:val="28"/>
        </w:rPr>
        <w:t>В целях приведения устава Прикубанского сельского поселения Новокубанского района в соответствие с действующим законодательством,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Прикубанского  сельского поселения Новокубанского района р е ш и л:</w:t>
      </w:r>
    </w:p>
    <w:p w:rsidR="0040316F" w:rsidRDefault="0040316F" w:rsidP="0040316F">
      <w:pPr>
        <w:pStyle w:val="a3"/>
        <w:widowControl w:val="0"/>
        <w:tabs>
          <w:tab w:val="left" w:pos="1134"/>
        </w:tabs>
        <w:ind w:firstLine="567"/>
        <w:jc w:val="both"/>
        <w:rPr>
          <w:rFonts w:ascii="Times New Roman" w:hAnsi="Times New Roman"/>
          <w:sz w:val="28"/>
          <w:szCs w:val="28"/>
        </w:rPr>
      </w:pPr>
      <w:r w:rsidRPr="00382EB7">
        <w:rPr>
          <w:rFonts w:ascii="Times New Roman" w:hAnsi="Times New Roman"/>
          <w:sz w:val="28"/>
        </w:rPr>
        <w:t xml:space="preserve">1. Внести в </w:t>
      </w:r>
      <w:r>
        <w:rPr>
          <w:rFonts w:ascii="Times New Roman" w:hAnsi="Times New Roman"/>
          <w:sz w:val="28"/>
        </w:rPr>
        <w:t>у</w:t>
      </w:r>
      <w:r w:rsidRPr="00382EB7">
        <w:rPr>
          <w:rFonts w:ascii="Times New Roman" w:hAnsi="Times New Roman"/>
          <w:sz w:val="28"/>
        </w:rPr>
        <w:t xml:space="preserve">став </w:t>
      </w:r>
      <w:r w:rsidRPr="00B008C0">
        <w:rPr>
          <w:rFonts w:ascii="Times New Roman" w:hAnsi="Times New Roman"/>
          <w:sz w:val="28"/>
          <w:szCs w:val="28"/>
        </w:rPr>
        <w:t>Прикубанского сельского поселения Новокубанского</w:t>
      </w:r>
      <w:r w:rsidRPr="00C9697E">
        <w:rPr>
          <w:sz w:val="28"/>
          <w:szCs w:val="28"/>
        </w:rPr>
        <w:t xml:space="preserve"> </w:t>
      </w:r>
      <w:r w:rsidRPr="00B008C0">
        <w:rPr>
          <w:rFonts w:ascii="Times New Roman" w:hAnsi="Times New Roman"/>
          <w:sz w:val="28"/>
          <w:szCs w:val="28"/>
        </w:rPr>
        <w:t>района</w:t>
      </w:r>
      <w:r w:rsidRPr="00382EB7">
        <w:rPr>
          <w:rFonts w:ascii="Times New Roman" w:hAnsi="Times New Roman"/>
          <w:sz w:val="28"/>
        </w:rPr>
        <w:t xml:space="preserve">, принятый решением Совета </w:t>
      </w:r>
      <w:r>
        <w:rPr>
          <w:rFonts w:ascii="Times New Roman" w:hAnsi="Times New Roman"/>
          <w:sz w:val="28"/>
          <w:szCs w:val="28"/>
        </w:rPr>
        <w:t>Прикубанского</w:t>
      </w:r>
      <w:r w:rsidRPr="00382EB7">
        <w:rPr>
          <w:rFonts w:ascii="Times New Roman" w:hAnsi="Times New Roman"/>
          <w:sz w:val="28"/>
          <w:szCs w:val="28"/>
        </w:rPr>
        <w:t xml:space="preserve"> сельского </w:t>
      </w:r>
      <w:r>
        <w:rPr>
          <w:rFonts w:ascii="Times New Roman" w:hAnsi="Times New Roman"/>
          <w:sz w:val="28"/>
          <w:szCs w:val="28"/>
        </w:rPr>
        <w:t xml:space="preserve">поселения Новокубанского </w:t>
      </w:r>
      <w:r w:rsidRPr="00B008C0">
        <w:rPr>
          <w:rFonts w:ascii="Times New Roman" w:hAnsi="Times New Roman"/>
          <w:sz w:val="28"/>
          <w:szCs w:val="28"/>
        </w:rPr>
        <w:t xml:space="preserve">района от 25 мая 2017 года № 125 </w:t>
      </w:r>
      <w:r w:rsidRPr="00224C0E">
        <w:rPr>
          <w:rFonts w:ascii="Times New Roman" w:hAnsi="Times New Roman"/>
          <w:sz w:val="28"/>
          <w:szCs w:val="28"/>
        </w:rPr>
        <w:t>(в редакции от  24 мая 2018 года № 159</w:t>
      </w:r>
      <w:r w:rsidRPr="00224C0E">
        <w:rPr>
          <w:rFonts w:ascii="Times New Roman" w:hAnsi="Times New Roman"/>
          <w:i/>
          <w:sz w:val="28"/>
          <w:szCs w:val="28"/>
        </w:rPr>
        <w:t>,</w:t>
      </w:r>
      <w:r w:rsidRPr="00224C0E">
        <w:rPr>
          <w:rFonts w:ascii="Times New Roman" w:hAnsi="Times New Roman"/>
          <w:sz w:val="28"/>
          <w:szCs w:val="28"/>
        </w:rPr>
        <w:t xml:space="preserve"> </w:t>
      </w:r>
      <w:r>
        <w:rPr>
          <w:rFonts w:ascii="Times New Roman" w:hAnsi="Times New Roman"/>
          <w:sz w:val="28"/>
          <w:szCs w:val="28"/>
        </w:rPr>
        <w:t xml:space="preserve">от </w:t>
      </w:r>
      <w:r w:rsidRPr="00224C0E">
        <w:rPr>
          <w:rFonts w:ascii="Times New Roman" w:hAnsi="Times New Roman"/>
          <w:sz w:val="28"/>
          <w:szCs w:val="28"/>
        </w:rPr>
        <w:t>30 мая 2019 года № 197</w:t>
      </w:r>
      <w:r>
        <w:rPr>
          <w:rFonts w:ascii="Times New Roman" w:hAnsi="Times New Roman"/>
          <w:sz w:val="28"/>
          <w:szCs w:val="28"/>
        </w:rPr>
        <w:t>, от 20 августа 2020 № 61</w:t>
      </w:r>
      <w:r w:rsidRPr="00224C0E">
        <w:rPr>
          <w:rFonts w:ascii="Times New Roman" w:hAnsi="Times New Roman"/>
          <w:sz w:val="28"/>
          <w:szCs w:val="28"/>
        </w:rPr>
        <w:t>)</w:t>
      </w:r>
      <w:r w:rsidRPr="00B008C0">
        <w:rPr>
          <w:rFonts w:ascii="Times New Roman" w:hAnsi="Times New Roman"/>
          <w:sz w:val="28"/>
          <w:szCs w:val="28"/>
        </w:rPr>
        <w:t xml:space="preserve"> изменения, согласно приложению.</w:t>
      </w:r>
    </w:p>
    <w:p w:rsidR="0040316F" w:rsidRPr="0040316F" w:rsidRDefault="0040316F" w:rsidP="0040316F">
      <w:pPr>
        <w:tabs>
          <w:tab w:val="left" w:pos="576"/>
        </w:tabs>
        <w:ind w:firstLine="567"/>
        <w:jc w:val="both"/>
        <w:rPr>
          <w:sz w:val="28"/>
          <w:szCs w:val="28"/>
        </w:rPr>
      </w:pPr>
      <w:r w:rsidRPr="0040316F">
        <w:rPr>
          <w:sz w:val="28"/>
          <w:szCs w:val="28"/>
        </w:rPr>
        <w:t xml:space="preserve">2. Контроль за выполнением настоящего решения возложить на председателя </w:t>
      </w:r>
      <w:r w:rsidR="00856424">
        <w:rPr>
          <w:sz w:val="28"/>
          <w:szCs w:val="28"/>
        </w:rPr>
        <w:t xml:space="preserve">Комиссии </w:t>
      </w:r>
      <w:r w:rsidRPr="0040316F">
        <w:rPr>
          <w:sz w:val="28"/>
          <w:szCs w:val="28"/>
        </w:rPr>
        <w:t xml:space="preserve">Совета Прикубанского сельского поселения Новокубанского района по нормотворчеству и контролю за соблюдением органами и должностными лицами </w:t>
      </w:r>
      <w:r w:rsidR="00C702D3">
        <w:rPr>
          <w:sz w:val="28"/>
          <w:szCs w:val="28"/>
        </w:rPr>
        <w:t>Прикубанского сельского поселения Новокубанского района</w:t>
      </w:r>
      <w:r w:rsidRPr="0040316F">
        <w:rPr>
          <w:sz w:val="28"/>
          <w:szCs w:val="28"/>
        </w:rPr>
        <w:t xml:space="preserve"> полномочий по решению вопросов местного значения (А.Б.Гавриш).</w:t>
      </w:r>
    </w:p>
    <w:p w:rsidR="0040316F" w:rsidRDefault="0040316F" w:rsidP="0040316F">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w:t>
      </w:r>
      <w:r w:rsidR="00AC32E6">
        <w:rPr>
          <w:rFonts w:ascii="Times New Roman" w:hAnsi="Times New Roman"/>
          <w:sz w:val="28"/>
          <w:szCs w:val="28"/>
        </w:rPr>
        <w:t>обнародо</w:t>
      </w:r>
      <w:r w:rsidRPr="00C220ED">
        <w:rPr>
          <w:rFonts w:ascii="Times New Roman" w:hAnsi="Times New Roman"/>
          <w:sz w:val="28"/>
          <w:szCs w:val="28"/>
        </w:rPr>
        <w:t xml:space="preserve">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40316F" w:rsidRPr="00B008C0" w:rsidRDefault="0040316F" w:rsidP="0040316F">
      <w:pPr>
        <w:jc w:val="center"/>
        <w:rPr>
          <w:b/>
          <w:lang w:val="x-none"/>
        </w:rPr>
      </w:pPr>
    </w:p>
    <w:p w:rsidR="0040316F" w:rsidRDefault="0040316F" w:rsidP="0040316F">
      <w:pPr>
        <w:tabs>
          <w:tab w:val="left" w:pos="576"/>
        </w:tabs>
        <w:rPr>
          <w:b/>
        </w:rPr>
      </w:pPr>
      <w:r>
        <w:rPr>
          <w:b/>
        </w:rPr>
        <w:tab/>
      </w:r>
    </w:p>
    <w:p w:rsidR="00147F9A" w:rsidRDefault="00147F9A" w:rsidP="00147F9A">
      <w:pPr>
        <w:tabs>
          <w:tab w:val="left" w:pos="1134"/>
        </w:tabs>
        <w:spacing w:line="216" w:lineRule="auto"/>
        <w:ind w:firstLine="567"/>
        <w:jc w:val="both"/>
        <w:rPr>
          <w:sz w:val="28"/>
          <w:szCs w:val="28"/>
        </w:rPr>
      </w:pPr>
    </w:p>
    <w:p w:rsidR="00147F9A" w:rsidRDefault="00147F9A" w:rsidP="00147F9A">
      <w:pPr>
        <w:rPr>
          <w:sz w:val="28"/>
          <w:szCs w:val="28"/>
        </w:rPr>
      </w:pPr>
      <w:r>
        <w:rPr>
          <w:sz w:val="28"/>
          <w:szCs w:val="28"/>
        </w:rPr>
        <w:t>Глава Прикубанского сельского поселения</w:t>
      </w:r>
    </w:p>
    <w:p w:rsidR="00147F9A" w:rsidRPr="004A57FD" w:rsidRDefault="00147F9A" w:rsidP="00147F9A">
      <w:pPr>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В.С.Мирошников</w:t>
      </w:r>
    </w:p>
    <w:p w:rsidR="00147F9A" w:rsidRPr="004A57FD" w:rsidRDefault="00147F9A" w:rsidP="00147F9A">
      <w:pPr>
        <w:rPr>
          <w:sz w:val="28"/>
          <w:szCs w:val="28"/>
        </w:rPr>
      </w:pPr>
    </w:p>
    <w:p w:rsidR="00D62A42" w:rsidRPr="00160716" w:rsidRDefault="00D62A42" w:rsidP="00D62A42">
      <w:pPr>
        <w:widowControl w:val="0"/>
        <w:autoSpaceDE w:val="0"/>
        <w:autoSpaceDN w:val="0"/>
        <w:adjustRightInd w:val="0"/>
        <w:jc w:val="both"/>
        <w:rPr>
          <w:rFonts w:ascii="Times New Roman CYR" w:hAnsi="Times New Roman CYR" w:cs="Times New Roman CYR"/>
          <w:sz w:val="28"/>
          <w:szCs w:val="28"/>
        </w:rPr>
      </w:pPr>
    </w:p>
    <w:p w:rsidR="00181573" w:rsidRDefault="00181573" w:rsidP="0040316F">
      <w:pPr>
        <w:tabs>
          <w:tab w:val="left" w:pos="7825"/>
        </w:tabs>
        <w:ind w:left="5103"/>
        <w:jc w:val="both"/>
        <w:rPr>
          <w:sz w:val="28"/>
          <w:szCs w:val="28"/>
        </w:rPr>
      </w:pPr>
    </w:p>
    <w:p w:rsidR="00181573" w:rsidRDefault="00181573" w:rsidP="0040316F">
      <w:pPr>
        <w:tabs>
          <w:tab w:val="left" w:pos="7825"/>
        </w:tabs>
        <w:ind w:left="5103"/>
        <w:jc w:val="both"/>
        <w:rPr>
          <w:sz w:val="28"/>
          <w:szCs w:val="28"/>
        </w:rPr>
      </w:pPr>
    </w:p>
    <w:p w:rsidR="0040316F" w:rsidRPr="0040316F" w:rsidRDefault="0040316F" w:rsidP="0040316F">
      <w:pPr>
        <w:tabs>
          <w:tab w:val="left" w:pos="7825"/>
        </w:tabs>
        <w:ind w:left="5103"/>
        <w:jc w:val="both"/>
        <w:rPr>
          <w:sz w:val="28"/>
          <w:szCs w:val="28"/>
        </w:rPr>
      </w:pPr>
      <w:r w:rsidRPr="0040316F">
        <w:rPr>
          <w:sz w:val="28"/>
          <w:szCs w:val="28"/>
        </w:rPr>
        <w:lastRenderedPageBreak/>
        <w:t>Приложение к решению</w:t>
      </w:r>
    </w:p>
    <w:p w:rsidR="0040316F" w:rsidRPr="0040316F" w:rsidRDefault="0040316F" w:rsidP="0040316F">
      <w:pPr>
        <w:tabs>
          <w:tab w:val="left" w:pos="7825"/>
        </w:tabs>
        <w:ind w:left="5103"/>
        <w:jc w:val="both"/>
        <w:rPr>
          <w:sz w:val="28"/>
          <w:szCs w:val="28"/>
        </w:rPr>
      </w:pPr>
      <w:r w:rsidRPr="0040316F">
        <w:rPr>
          <w:sz w:val="28"/>
          <w:szCs w:val="28"/>
        </w:rPr>
        <w:t>Совета Прикубанского сельского</w:t>
      </w:r>
    </w:p>
    <w:p w:rsidR="0040316F" w:rsidRPr="0040316F" w:rsidRDefault="0040316F" w:rsidP="0040316F">
      <w:pPr>
        <w:tabs>
          <w:tab w:val="left" w:pos="7825"/>
        </w:tabs>
        <w:ind w:left="5103"/>
        <w:jc w:val="both"/>
        <w:rPr>
          <w:sz w:val="28"/>
          <w:szCs w:val="28"/>
        </w:rPr>
      </w:pPr>
      <w:r w:rsidRPr="0040316F">
        <w:rPr>
          <w:sz w:val="28"/>
          <w:szCs w:val="28"/>
        </w:rPr>
        <w:t>поселения Новокубанского района</w:t>
      </w:r>
    </w:p>
    <w:p w:rsidR="0040316F" w:rsidRDefault="006E31C4" w:rsidP="0040316F">
      <w:pPr>
        <w:tabs>
          <w:tab w:val="left" w:pos="7825"/>
        </w:tabs>
        <w:ind w:left="5103"/>
        <w:jc w:val="both"/>
        <w:rPr>
          <w:sz w:val="28"/>
          <w:szCs w:val="28"/>
          <w:u w:val="single"/>
        </w:rPr>
      </w:pPr>
      <w:r>
        <w:rPr>
          <w:sz w:val="28"/>
          <w:szCs w:val="28"/>
        </w:rPr>
        <w:t xml:space="preserve">от </w:t>
      </w:r>
      <w:r w:rsidR="00206F5B" w:rsidRPr="00206F5B">
        <w:rPr>
          <w:sz w:val="28"/>
          <w:szCs w:val="28"/>
          <w:u w:val="single"/>
        </w:rPr>
        <w:t>24 июня 2021 г.</w:t>
      </w:r>
      <w:r w:rsidR="0040316F" w:rsidRPr="0040316F">
        <w:rPr>
          <w:sz w:val="28"/>
          <w:szCs w:val="28"/>
        </w:rPr>
        <w:t xml:space="preserve">  № </w:t>
      </w:r>
      <w:r w:rsidR="00206F5B" w:rsidRPr="00206F5B">
        <w:rPr>
          <w:sz w:val="28"/>
          <w:szCs w:val="28"/>
          <w:u w:val="single"/>
        </w:rPr>
        <w:t>88</w:t>
      </w:r>
    </w:p>
    <w:p w:rsidR="00371267" w:rsidRDefault="00371267" w:rsidP="0040316F">
      <w:pPr>
        <w:tabs>
          <w:tab w:val="left" w:pos="7825"/>
        </w:tabs>
        <w:ind w:left="5103"/>
        <w:jc w:val="both"/>
        <w:rPr>
          <w:sz w:val="28"/>
          <w:szCs w:val="28"/>
          <w:u w:val="single"/>
        </w:rPr>
      </w:pPr>
    </w:p>
    <w:p w:rsidR="00371267" w:rsidRPr="00371267" w:rsidRDefault="00371267" w:rsidP="00371267">
      <w:pPr>
        <w:tabs>
          <w:tab w:val="left" w:pos="7825"/>
        </w:tabs>
        <w:ind w:left="5103"/>
        <w:jc w:val="both"/>
        <w:rPr>
          <w:sz w:val="28"/>
          <w:szCs w:val="28"/>
        </w:rPr>
      </w:pPr>
      <w:r>
        <w:rPr>
          <w:sz w:val="28"/>
          <w:szCs w:val="28"/>
        </w:rPr>
        <w:t>Зарегистрирован</w:t>
      </w:r>
      <w:r w:rsidRPr="00371267">
        <w:rPr>
          <w:sz w:val="28"/>
          <w:szCs w:val="28"/>
        </w:rPr>
        <w:t xml:space="preserve"> Управлением Министерства юстиции</w:t>
      </w:r>
    </w:p>
    <w:p w:rsidR="00371267" w:rsidRPr="00371267" w:rsidRDefault="00371267" w:rsidP="00371267">
      <w:pPr>
        <w:tabs>
          <w:tab w:val="left" w:pos="7825"/>
        </w:tabs>
        <w:ind w:left="5103"/>
        <w:jc w:val="both"/>
        <w:rPr>
          <w:sz w:val="28"/>
          <w:szCs w:val="28"/>
        </w:rPr>
      </w:pPr>
      <w:r w:rsidRPr="00371267">
        <w:rPr>
          <w:sz w:val="28"/>
          <w:szCs w:val="28"/>
        </w:rPr>
        <w:t xml:space="preserve">Российской Федерации по Краснодарскому краю </w:t>
      </w:r>
    </w:p>
    <w:p w:rsidR="00371267" w:rsidRDefault="00371267" w:rsidP="00371267">
      <w:pPr>
        <w:tabs>
          <w:tab w:val="left" w:pos="7825"/>
        </w:tabs>
        <w:ind w:left="5103"/>
        <w:jc w:val="both"/>
        <w:rPr>
          <w:sz w:val="28"/>
          <w:szCs w:val="28"/>
        </w:rPr>
      </w:pPr>
      <w:r>
        <w:rPr>
          <w:sz w:val="28"/>
          <w:szCs w:val="28"/>
        </w:rPr>
        <w:t>11 августа 2021 года</w:t>
      </w:r>
    </w:p>
    <w:p w:rsidR="00371267" w:rsidRPr="0040316F" w:rsidRDefault="00371267" w:rsidP="00371267">
      <w:pPr>
        <w:tabs>
          <w:tab w:val="left" w:pos="7825"/>
        </w:tabs>
        <w:ind w:left="5103"/>
        <w:jc w:val="both"/>
        <w:rPr>
          <w:sz w:val="28"/>
          <w:szCs w:val="28"/>
        </w:rPr>
      </w:pPr>
      <w:r w:rsidRPr="00371267">
        <w:rPr>
          <w:sz w:val="28"/>
          <w:szCs w:val="28"/>
        </w:rPr>
        <w:t>№ RU  235223072021001</w:t>
      </w:r>
    </w:p>
    <w:p w:rsidR="0040316F" w:rsidRPr="0040316F" w:rsidRDefault="0040316F" w:rsidP="0040316F">
      <w:pPr>
        <w:jc w:val="both"/>
        <w:rPr>
          <w:sz w:val="28"/>
          <w:szCs w:val="28"/>
        </w:rPr>
      </w:pPr>
    </w:p>
    <w:p w:rsidR="0040316F" w:rsidRPr="0040316F" w:rsidRDefault="0040316F" w:rsidP="0040316F">
      <w:pPr>
        <w:jc w:val="both"/>
        <w:rPr>
          <w:sz w:val="28"/>
          <w:szCs w:val="28"/>
        </w:rPr>
      </w:pPr>
    </w:p>
    <w:p w:rsidR="0040316F" w:rsidRPr="0040316F" w:rsidRDefault="0040316F" w:rsidP="006E31C4">
      <w:pPr>
        <w:jc w:val="center"/>
        <w:rPr>
          <w:b/>
          <w:sz w:val="28"/>
          <w:szCs w:val="28"/>
        </w:rPr>
      </w:pPr>
      <w:r w:rsidRPr="0040316F">
        <w:rPr>
          <w:b/>
          <w:sz w:val="28"/>
          <w:szCs w:val="28"/>
        </w:rPr>
        <w:t>Изменения</w:t>
      </w:r>
      <w:bookmarkStart w:id="0" w:name="_GoBack"/>
      <w:bookmarkEnd w:id="0"/>
    </w:p>
    <w:p w:rsidR="0040316F" w:rsidRPr="0040316F" w:rsidRDefault="0040316F" w:rsidP="006E31C4">
      <w:pPr>
        <w:jc w:val="center"/>
        <w:rPr>
          <w:b/>
          <w:sz w:val="28"/>
          <w:szCs w:val="28"/>
        </w:rPr>
      </w:pPr>
      <w:r w:rsidRPr="0040316F">
        <w:rPr>
          <w:b/>
          <w:sz w:val="28"/>
          <w:szCs w:val="28"/>
        </w:rPr>
        <w:t>в устав Прикубанского сельского поселения</w:t>
      </w:r>
    </w:p>
    <w:p w:rsidR="0040316F" w:rsidRPr="0040316F" w:rsidRDefault="0040316F" w:rsidP="006E31C4">
      <w:pPr>
        <w:jc w:val="center"/>
        <w:rPr>
          <w:b/>
          <w:sz w:val="28"/>
          <w:szCs w:val="28"/>
        </w:rPr>
      </w:pPr>
      <w:r w:rsidRPr="0040316F">
        <w:rPr>
          <w:b/>
          <w:sz w:val="28"/>
          <w:szCs w:val="28"/>
        </w:rPr>
        <w:t>Новокубанского района</w:t>
      </w:r>
    </w:p>
    <w:p w:rsidR="0040316F" w:rsidRPr="0040316F" w:rsidRDefault="0040316F" w:rsidP="0040316F">
      <w:pPr>
        <w:jc w:val="both"/>
        <w:rPr>
          <w:b/>
          <w:sz w:val="28"/>
          <w:szCs w:val="28"/>
        </w:rPr>
      </w:pPr>
    </w:p>
    <w:p w:rsidR="0040316F" w:rsidRPr="0040316F" w:rsidRDefault="0040316F" w:rsidP="0040316F">
      <w:pPr>
        <w:pStyle w:val="a3"/>
        <w:widowControl w:val="0"/>
        <w:tabs>
          <w:tab w:val="left" w:pos="1134"/>
        </w:tabs>
        <w:ind w:firstLine="709"/>
        <w:jc w:val="both"/>
        <w:rPr>
          <w:rFonts w:ascii="Times New Roman" w:hAnsi="Times New Roman"/>
          <w:sz w:val="28"/>
          <w:szCs w:val="28"/>
        </w:rPr>
      </w:pPr>
      <w:r w:rsidRPr="0040316F">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40316F" w:rsidRPr="0040316F" w:rsidRDefault="00AC32E6" w:rsidP="0040316F">
      <w:pPr>
        <w:pStyle w:val="a3"/>
        <w:widowControl w:val="0"/>
        <w:tabs>
          <w:tab w:val="left" w:pos="1134"/>
        </w:tabs>
        <w:ind w:firstLine="709"/>
        <w:jc w:val="both"/>
        <w:rPr>
          <w:rFonts w:ascii="Times New Roman" w:hAnsi="Times New Roman"/>
          <w:sz w:val="28"/>
          <w:szCs w:val="28"/>
        </w:rPr>
      </w:pPr>
      <w:r>
        <w:rPr>
          <w:rFonts w:ascii="Times New Roman" w:eastAsia="Calibri" w:hAnsi="Times New Roman"/>
          <w:sz w:val="28"/>
          <w:szCs w:val="28"/>
        </w:rPr>
        <w:t>«</w:t>
      </w:r>
      <w:r w:rsidR="0040316F" w:rsidRPr="0040316F">
        <w:rPr>
          <w:rFonts w:ascii="Times New Roman" w:eastAsia="Calibri" w:hAnsi="Times New Roman"/>
          <w:sz w:val="28"/>
          <w:szCs w:val="28"/>
        </w:rPr>
        <w:t xml:space="preserve">17) </w:t>
      </w:r>
      <w:r w:rsidR="0040316F" w:rsidRPr="0040316F">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40316F" w:rsidRPr="0040316F">
        <w:rPr>
          <w:rFonts w:ascii="Times New Roman" w:eastAsia="Calibri" w:hAnsi="Times New Roman"/>
          <w:sz w:val="28"/>
          <w:szCs w:val="28"/>
        </w:rPr>
        <w:t>».</w:t>
      </w:r>
    </w:p>
    <w:p w:rsidR="0040316F" w:rsidRPr="0040316F" w:rsidRDefault="0040316F" w:rsidP="0040316F">
      <w:pPr>
        <w:pStyle w:val="a3"/>
        <w:widowControl w:val="0"/>
        <w:tabs>
          <w:tab w:val="left" w:pos="1134"/>
        </w:tabs>
        <w:ind w:firstLine="709"/>
        <w:jc w:val="both"/>
        <w:rPr>
          <w:rFonts w:ascii="Times New Roman" w:eastAsia="Calibri" w:hAnsi="Times New Roman"/>
          <w:bCs/>
          <w:sz w:val="28"/>
          <w:szCs w:val="28"/>
        </w:rPr>
      </w:pPr>
      <w:r w:rsidRPr="0040316F">
        <w:rPr>
          <w:rFonts w:ascii="Times New Roman" w:eastAsia="Calibri" w:hAnsi="Times New Roman"/>
          <w:bCs/>
          <w:iCs/>
          <w:sz w:val="28"/>
          <w:szCs w:val="28"/>
        </w:rPr>
        <w:t>2. Часть 9 статьи 16 «</w:t>
      </w:r>
      <w:r w:rsidRPr="0040316F">
        <w:rPr>
          <w:rFonts w:ascii="Times New Roman" w:hAnsi="Times New Roman"/>
          <w:sz w:val="28"/>
          <w:szCs w:val="28"/>
        </w:rPr>
        <w:t>Территориальное общественное самоуправление»</w:t>
      </w:r>
      <w:r w:rsidRPr="0040316F">
        <w:rPr>
          <w:rFonts w:ascii="Times New Roman" w:eastAsia="Calibri" w:hAnsi="Times New Roman"/>
          <w:bCs/>
          <w:sz w:val="28"/>
          <w:szCs w:val="28"/>
        </w:rPr>
        <w:t xml:space="preserve"> дополнить пунктом 7 следующего содержания:</w:t>
      </w:r>
    </w:p>
    <w:p w:rsidR="0040316F" w:rsidRPr="0040316F" w:rsidRDefault="0040316F" w:rsidP="0040316F">
      <w:pPr>
        <w:widowControl w:val="0"/>
        <w:autoSpaceDE w:val="0"/>
        <w:autoSpaceDN w:val="0"/>
        <w:adjustRightInd w:val="0"/>
        <w:ind w:firstLine="709"/>
        <w:jc w:val="both"/>
        <w:rPr>
          <w:bCs/>
          <w:iCs/>
          <w:sz w:val="28"/>
          <w:szCs w:val="28"/>
        </w:rPr>
      </w:pPr>
      <w:r w:rsidRPr="0040316F">
        <w:rPr>
          <w:bCs/>
          <w:iCs/>
          <w:sz w:val="28"/>
          <w:szCs w:val="28"/>
        </w:rPr>
        <w:t>«</w:t>
      </w:r>
      <w:r w:rsidRPr="0040316F">
        <w:rPr>
          <w:rFonts w:eastAsia="Calibri"/>
          <w:bCs/>
          <w:sz w:val="28"/>
          <w:szCs w:val="28"/>
        </w:rPr>
        <w:t>7) обсуждение инициативного проекта и принятие решения по вопросу о его одобрении.».</w:t>
      </w:r>
    </w:p>
    <w:p w:rsidR="0040316F" w:rsidRPr="0040316F" w:rsidRDefault="0040316F" w:rsidP="0040316F">
      <w:pPr>
        <w:widowControl w:val="0"/>
        <w:ind w:firstLine="709"/>
        <w:jc w:val="both"/>
        <w:rPr>
          <w:rFonts w:eastAsia="Calibri"/>
          <w:bCs/>
          <w:sz w:val="28"/>
          <w:szCs w:val="28"/>
        </w:rPr>
      </w:pPr>
      <w:r w:rsidRPr="0040316F">
        <w:rPr>
          <w:sz w:val="28"/>
          <w:szCs w:val="28"/>
        </w:rPr>
        <w:t xml:space="preserve">3. Статью </w:t>
      </w:r>
      <w:r w:rsidRPr="0040316F">
        <w:rPr>
          <w:rFonts w:eastAsia="Calibri"/>
          <w:bCs/>
          <w:iCs/>
          <w:sz w:val="28"/>
          <w:szCs w:val="28"/>
        </w:rPr>
        <w:t>16 «</w:t>
      </w:r>
      <w:r w:rsidRPr="0040316F">
        <w:rPr>
          <w:sz w:val="28"/>
          <w:szCs w:val="28"/>
        </w:rPr>
        <w:t>Территориальное общественное самоуправление» дополнить частью 10.1 следующего содержания</w:t>
      </w:r>
      <w:r w:rsidRPr="0040316F">
        <w:rPr>
          <w:rFonts w:eastAsia="Calibri"/>
          <w:bCs/>
          <w:sz w:val="28"/>
          <w:szCs w:val="28"/>
        </w:rPr>
        <w:t>:</w:t>
      </w:r>
    </w:p>
    <w:p w:rsidR="0040316F" w:rsidRPr="0040316F" w:rsidRDefault="0040316F" w:rsidP="0040316F">
      <w:pPr>
        <w:widowControl w:val="0"/>
        <w:autoSpaceDE w:val="0"/>
        <w:autoSpaceDN w:val="0"/>
        <w:adjustRightInd w:val="0"/>
        <w:ind w:firstLine="709"/>
        <w:jc w:val="both"/>
        <w:rPr>
          <w:rFonts w:eastAsia="Calibri"/>
          <w:bCs/>
          <w:sz w:val="28"/>
          <w:szCs w:val="28"/>
        </w:rPr>
      </w:pPr>
      <w:r w:rsidRPr="0040316F">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40316F" w:rsidRPr="0040316F" w:rsidRDefault="0040316F" w:rsidP="0040316F">
      <w:pPr>
        <w:autoSpaceDE w:val="0"/>
        <w:autoSpaceDN w:val="0"/>
        <w:adjustRightInd w:val="0"/>
        <w:ind w:firstLine="709"/>
        <w:jc w:val="both"/>
        <w:rPr>
          <w:bCs/>
          <w:sz w:val="28"/>
          <w:szCs w:val="28"/>
        </w:rPr>
      </w:pPr>
      <w:r w:rsidRPr="0040316F">
        <w:rPr>
          <w:bCs/>
          <w:sz w:val="28"/>
          <w:szCs w:val="28"/>
        </w:rPr>
        <w:t>4. Часть 1 статьи 18 «</w:t>
      </w:r>
      <w:r w:rsidRPr="0040316F">
        <w:rPr>
          <w:sz w:val="28"/>
          <w:szCs w:val="28"/>
        </w:rPr>
        <w:t xml:space="preserve">Собрание граждан» после слов «должностных лиц местного самоуправления,» дополнить </w:t>
      </w:r>
      <w:r w:rsidRPr="0040316F">
        <w:rPr>
          <w:rFonts w:eastAsia="Calibri"/>
          <w:bCs/>
          <w:sz w:val="28"/>
          <w:szCs w:val="28"/>
        </w:rPr>
        <w:t>словами «</w:t>
      </w:r>
      <w:r w:rsidRPr="0040316F">
        <w:rPr>
          <w:rFonts w:eastAsia="Calibri"/>
          <w:sz w:val="28"/>
          <w:szCs w:val="28"/>
        </w:rPr>
        <w:t>обсуждения вопросов внесения инициативных проектов и их рассмотрения,»</w:t>
      </w:r>
      <w:r w:rsidRPr="0040316F">
        <w:rPr>
          <w:sz w:val="28"/>
          <w:szCs w:val="28"/>
        </w:rPr>
        <w:t>.</w:t>
      </w:r>
    </w:p>
    <w:p w:rsidR="0040316F" w:rsidRPr="0040316F" w:rsidRDefault="0040316F" w:rsidP="0040316F">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bCs/>
          <w:iCs/>
          <w:sz w:val="28"/>
          <w:szCs w:val="28"/>
        </w:rPr>
        <w:t xml:space="preserve">5. Часть 2 </w:t>
      </w:r>
      <w:r w:rsidRPr="0040316F">
        <w:rPr>
          <w:rFonts w:ascii="Times New Roman" w:hAnsi="Times New Roman"/>
          <w:bCs/>
          <w:sz w:val="28"/>
          <w:szCs w:val="28"/>
        </w:rPr>
        <w:t>статьи 18 «</w:t>
      </w:r>
      <w:r w:rsidRPr="0040316F">
        <w:rPr>
          <w:rFonts w:ascii="Times New Roman" w:hAnsi="Times New Roman"/>
          <w:sz w:val="28"/>
          <w:szCs w:val="28"/>
        </w:rPr>
        <w:t xml:space="preserve">Собрание граждан» </w:t>
      </w:r>
      <w:r w:rsidRPr="0040316F">
        <w:rPr>
          <w:rFonts w:ascii="Times New Roman" w:eastAsia="Calibri" w:hAnsi="Times New Roman"/>
          <w:bCs/>
          <w:sz w:val="28"/>
          <w:szCs w:val="28"/>
        </w:rPr>
        <w:t>дополнить абзацем следующего содержания:</w:t>
      </w:r>
    </w:p>
    <w:p w:rsidR="0040316F" w:rsidRPr="0040316F" w:rsidRDefault="0040316F" w:rsidP="0040316F">
      <w:pPr>
        <w:pStyle w:val="22"/>
        <w:tabs>
          <w:tab w:val="left" w:pos="-1276"/>
        </w:tabs>
        <w:suppressAutoHyphens w:val="0"/>
        <w:ind w:firstLine="709"/>
      </w:pPr>
      <w:r w:rsidRPr="0040316F">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40316F">
        <w:t xml:space="preserve"> поселения</w:t>
      </w:r>
      <w:r w:rsidRPr="0040316F">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40316F" w:rsidRPr="0040316F" w:rsidRDefault="0040316F" w:rsidP="0040316F">
      <w:pPr>
        <w:pStyle w:val="a3"/>
        <w:widowControl w:val="0"/>
        <w:tabs>
          <w:tab w:val="left" w:pos="1134"/>
        </w:tabs>
        <w:ind w:firstLine="709"/>
        <w:jc w:val="both"/>
        <w:rPr>
          <w:rFonts w:ascii="Times New Roman" w:hAnsi="Times New Roman"/>
          <w:sz w:val="28"/>
          <w:szCs w:val="28"/>
        </w:rPr>
      </w:pPr>
      <w:r w:rsidRPr="0040316F">
        <w:rPr>
          <w:rFonts w:ascii="Times New Roman" w:hAnsi="Times New Roman"/>
          <w:bCs/>
          <w:iCs/>
          <w:sz w:val="28"/>
          <w:szCs w:val="28"/>
        </w:rPr>
        <w:t>6. Часть 1 статьи 19 «</w:t>
      </w:r>
      <w:r w:rsidRPr="0040316F">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40316F">
        <w:rPr>
          <w:rFonts w:ascii="Times New Roman" w:eastAsia="Calibri" w:hAnsi="Times New Roman"/>
          <w:bCs/>
          <w:sz w:val="28"/>
          <w:szCs w:val="28"/>
        </w:rPr>
        <w:t xml:space="preserve">словами </w:t>
      </w:r>
      <w:r w:rsidR="00CB0157">
        <w:rPr>
          <w:rFonts w:ascii="Times New Roman" w:eastAsia="Calibri" w:hAnsi="Times New Roman"/>
          <w:bCs/>
          <w:sz w:val="28"/>
          <w:szCs w:val="28"/>
        </w:rPr>
        <w:t xml:space="preserve">                 </w:t>
      </w:r>
      <w:r w:rsidRPr="0040316F">
        <w:rPr>
          <w:rFonts w:ascii="Times New Roman" w:eastAsia="Calibri" w:hAnsi="Times New Roman"/>
          <w:bCs/>
          <w:sz w:val="28"/>
          <w:szCs w:val="28"/>
        </w:rPr>
        <w:lastRenderedPageBreak/>
        <w:t xml:space="preserve">«, </w:t>
      </w:r>
      <w:r w:rsidRPr="0040316F">
        <w:rPr>
          <w:rFonts w:ascii="Times New Roman" w:eastAsia="Calibri" w:hAnsi="Times New Roman"/>
          <w:sz w:val="28"/>
          <w:szCs w:val="28"/>
        </w:rPr>
        <w:t>обсуждения вопросов внесения инициативных проектов и их рассмотрения».</w:t>
      </w:r>
    </w:p>
    <w:p w:rsidR="0040316F" w:rsidRPr="0040316F" w:rsidRDefault="0040316F" w:rsidP="0040316F">
      <w:pPr>
        <w:autoSpaceDE w:val="0"/>
        <w:autoSpaceDN w:val="0"/>
        <w:adjustRightInd w:val="0"/>
        <w:ind w:firstLine="709"/>
        <w:jc w:val="both"/>
        <w:rPr>
          <w:rFonts w:eastAsia="Calibri"/>
          <w:bCs/>
          <w:sz w:val="28"/>
          <w:szCs w:val="28"/>
        </w:rPr>
      </w:pPr>
      <w:r w:rsidRPr="0040316F">
        <w:rPr>
          <w:rFonts w:eastAsia="Calibri"/>
          <w:bCs/>
          <w:sz w:val="28"/>
          <w:szCs w:val="28"/>
        </w:rPr>
        <w:t xml:space="preserve">7. Часть 2 статьи 20 «Опрос граждан» </w:t>
      </w:r>
      <w:r w:rsidRPr="0040316F">
        <w:rPr>
          <w:sz w:val="28"/>
          <w:szCs w:val="28"/>
        </w:rPr>
        <w:t xml:space="preserve">дополнить </w:t>
      </w:r>
      <w:r w:rsidRPr="0040316F">
        <w:rPr>
          <w:rFonts w:eastAsia="Calibri"/>
          <w:bCs/>
          <w:sz w:val="28"/>
          <w:szCs w:val="28"/>
        </w:rPr>
        <w:t>абзацем следующего содержания:</w:t>
      </w:r>
    </w:p>
    <w:p w:rsidR="0040316F" w:rsidRPr="0040316F" w:rsidRDefault="0040316F" w:rsidP="0040316F">
      <w:pPr>
        <w:autoSpaceDE w:val="0"/>
        <w:autoSpaceDN w:val="0"/>
        <w:adjustRightInd w:val="0"/>
        <w:ind w:firstLine="709"/>
        <w:jc w:val="both"/>
        <w:rPr>
          <w:bCs/>
          <w:sz w:val="28"/>
          <w:szCs w:val="28"/>
        </w:rPr>
      </w:pPr>
      <w:r w:rsidRPr="0040316F">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40316F">
        <w:rPr>
          <w:sz w:val="28"/>
          <w:szCs w:val="28"/>
        </w:rPr>
        <w:t xml:space="preserve">поселения </w:t>
      </w:r>
      <w:r w:rsidRPr="0040316F">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40316F">
        <w:rPr>
          <w:sz w:val="28"/>
          <w:szCs w:val="28"/>
        </w:rPr>
        <w:t>.</w:t>
      </w:r>
    </w:p>
    <w:p w:rsidR="0040316F" w:rsidRPr="0040316F" w:rsidRDefault="0040316F" w:rsidP="0040316F">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bCs/>
          <w:iCs/>
          <w:sz w:val="28"/>
          <w:szCs w:val="28"/>
        </w:rPr>
        <w:t xml:space="preserve">8. </w:t>
      </w:r>
      <w:r w:rsidRPr="0040316F">
        <w:rPr>
          <w:rFonts w:ascii="Times New Roman" w:eastAsia="Calibri" w:hAnsi="Times New Roman"/>
          <w:bCs/>
          <w:sz w:val="28"/>
          <w:szCs w:val="28"/>
        </w:rPr>
        <w:t>Часть 3 статьи 20 «Опрос граждан» дополнить пунктом 3 следующего содержания:</w:t>
      </w:r>
    </w:p>
    <w:p w:rsidR="0040316F" w:rsidRPr="0040316F" w:rsidRDefault="0040316F" w:rsidP="0040316F">
      <w:pPr>
        <w:pStyle w:val="a3"/>
        <w:widowControl w:val="0"/>
        <w:tabs>
          <w:tab w:val="left" w:pos="1134"/>
        </w:tabs>
        <w:ind w:firstLine="709"/>
        <w:jc w:val="both"/>
        <w:rPr>
          <w:rFonts w:ascii="Times New Roman" w:hAnsi="Times New Roman"/>
          <w:sz w:val="28"/>
          <w:szCs w:val="28"/>
        </w:rPr>
      </w:pPr>
      <w:r w:rsidRPr="0040316F">
        <w:rPr>
          <w:rFonts w:ascii="Times New Roman" w:eastAsia="Calibri" w:hAnsi="Times New Roman"/>
          <w:sz w:val="28"/>
          <w:szCs w:val="28"/>
        </w:rPr>
        <w:t xml:space="preserve">«3) жителей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40316F">
        <w:rPr>
          <w:rFonts w:ascii="Times New Roman" w:hAnsi="Times New Roman"/>
          <w:sz w:val="28"/>
          <w:szCs w:val="28"/>
        </w:rPr>
        <w:t>.</w:t>
      </w:r>
    </w:p>
    <w:p w:rsidR="0040316F" w:rsidRPr="0040316F" w:rsidRDefault="0040316F" w:rsidP="0040316F">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sz w:val="28"/>
          <w:szCs w:val="28"/>
        </w:rPr>
        <w:t xml:space="preserve">9. Часть 5 </w:t>
      </w:r>
      <w:r w:rsidRPr="0040316F">
        <w:rPr>
          <w:rFonts w:ascii="Times New Roman" w:eastAsia="Calibri" w:hAnsi="Times New Roman"/>
          <w:bCs/>
          <w:sz w:val="28"/>
          <w:szCs w:val="28"/>
        </w:rPr>
        <w:t>статьи 20 «Опрос граждан» изложить в следующей редакции:</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 xml:space="preserve">«5. Решение о назначении опроса граждан принимается Советом. </w:t>
      </w:r>
      <w:r w:rsidRPr="0040316F">
        <w:rPr>
          <w:rFonts w:ascii="Times New Roman" w:eastAsia="Calibri" w:hAnsi="Times New Roman"/>
          <w:sz w:val="28"/>
          <w:szCs w:val="28"/>
        </w:rPr>
        <w:t xml:space="preserve">Для проведения опроса граждан может использоваться официальный сайт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в информационно-телекоммуникационной сети «Интернет».</w:t>
      </w:r>
      <w:r w:rsidRPr="0040316F">
        <w:rPr>
          <w:rFonts w:ascii="Times New Roman" w:eastAsia="Calibri" w:hAnsi="Times New Roman"/>
          <w:b/>
          <w:sz w:val="28"/>
          <w:szCs w:val="28"/>
        </w:rPr>
        <w:t xml:space="preserve"> </w:t>
      </w:r>
      <w:r w:rsidRPr="0040316F">
        <w:rPr>
          <w:rFonts w:ascii="Times New Roman" w:hAnsi="Times New Roman"/>
          <w:sz w:val="28"/>
          <w:szCs w:val="28"/>
        </w:rPr>
        <w:t>В нормативном правовом акте Совета о назначении опроса граждан устанавливаются:</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1) дата и сроки проведения опроса;</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2) формулировка вопроса (вопросов), предлагаемого (предлагаемых) при проведении опроса;</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3) методика проведения опроса;</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4) форма опросного листа;</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5) минимальная численность жителей муниципального образования, участвующих в опросе;</w:t>
      </w:r>
    </w:p>
    <w:p w:rsidR="0040316F" w:rsidRPr="0040316F" w:rsidRDefault="0040316F" w:rsidP="0040316F">
      <w:pPr>
        <w:pStyle w:val="a3"/>
        <w:widowControl w:val="0"/>
        <w:tabs>
          <w:tab w:val="left" w:pos="1134"/>
        </w:tabs>
        <w:ind w:firstLine="709"/>
        <w:jc w:val="both"/>
        <w:rPr>
          <w:rFonts w:ascii="Times New Roman" w:hAnsi="Times New Roman"/>
          <w:bCs/>
          <w:iCs/>
          <w:sz w:val="28"/>
          <w:szCs w:val="28"/>
        </w:rPr>
      </w:pPr>
      <w:r w:rsidRPr="0040316F">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в информационно-телекоммуникационной сети «Интернет».»</w:t>
      </w:r>
      <w:r w:rsidRPr="0040316F">
        <w:rPr>
          <w:rFonts w:ascii="Times New Roman" w:hAnsi="Times New Roman"/>
          <w:sz w:val="28"/>
          <w:szCs w:val="28"/>
        </w:rPr>
        <w:t>.</w:t>
      </w:r>
    </w:p>
    <w:p w:rsidR="0040316F" w:rsidRPr="0040316F" w:rsidRDefault="0040316F" w:rsidP="0040316F">
      <w:pPr>
        <w:pStyle w:val="ConsNormal"/>
        <w:tabs>
          <w:tab w:val="left" w:pos="142"/>
        </w:tabs>
        <w:ind w:right="0" w:firstLine="709"/>
        <w:jc w:val="both"/>
        <w:rPr>
          <w:rFonts w:ascii="Times New Roman" w:hAnsi="Times New Roman"/>
          <w:sz w:val="28"/>
          <w:szCs w:val="28"/>
        </w:rPr>
      </w:pPr>
      <w:r w:rsidRPr="0040316F">
        <w:rPr>
          <w:rFonts w:ascii="Times New Roman" w:hAnsi="Times New Roman"/>
          <w:color w:val="000000"/>
          <w:sz w:val="28"/>
          <w:szCs w:val="28"/>
        </w:rPr>
        <w:t xml:space="preserve">10. Пункт 1 части 7 </w:t>
      </w:r>
      <w:r w:rsidRPr="0040316F">
        <w:rPr>
          <w:rFonts w:ascii="Times New Roman" w:eastAsia="Calibri" w:hAnsi="Times New Roman"/>
          <w:bCs/>
          <w:sz w:val="28"/>
          <w:szCs w:val="28"/>
        </w:rPr>
        <w:t>статьи 20 «Опрос граждан» дополнить словами «</w:t>
      </w:r>
      <w:r w:rsidRPr="0040316F">
        <w:rPr>
          <w:rFonts w:ascii="Times New Roman" w:eastAsia="Calibri" w:hAnsi="Times New Roman"/>
          <w:sz w:val="28"/>
          <w:szCs w:val="28"/>
        </w:rPr>
        <w:t xml:space="preserve">или жителей </w:t>
      </w:r>
      <w:r w:rsidRPr="0040316F">
        <w:rPr>
          <w:rFonts w:ascii="Times New Roman" w:hAnsi="Times New Roman"/>
          <w:sz w:val="28"/>
          <w:szCs w:val="28"/>
        </w:rPr>
        <w:t>поселения»</w:t>
      </w:r>
      <w:r w:rsidRPr="0040316F">
        <w:rPr>
          <w:rFonts w:ascii="Times New Roman" w:hAnsi="Times New Roman"/>
          <w:i/>
          <w:sz w:val="28"/>
          <w:szCs w:val="28"/>
        </w:rPr>
        <w:t>:</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11. Часть 1 статьи 21.1 «Сход граждан» дополнить пунктом 4 следующего содержания:</w:t>
      </w:r>
    </w:p>
    <w:p w:rsidR="0040316F" w:rsidRPr="0040316F" w:rsidRDefault="0040316F" w:rsidP="0040316F">
      <w:pPr>
        <w:widowControl w:val="0"/>
        <w:autoSpaceDE w:val="0"/>
        <w:autoSpaceDN w:val="0"/>
        <w:adjustRightInd w:val="0"/>
        <w:ind w:firstLine="709"/>
        <w:jc w:val="both"/>
        <w:rPr>
          <w:bCs/>
          <w:iCs/>
          <w:sz w:val="28"/>
          <w:szCs w:val="28"/>
        </w:rPr>
      </w:pPr>
      <w:r w:rsidRPr="0040316F">
        <w:rPr>
          <w:rFonts w:eastAsia="Calibri"/>
          <w:bCs/>
          <w:sz w:val="28"/>
          <w:szCs w:val="28"/>
        </w:rPr>
        <w:t xml:space="preserve">«4) </w:t>
      </w:r>
      <w:r w:rsidRPr="0040316F">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12. Первое предложение части 2 статьи 21.1 «Сход граждан» дополнить словами «</w:t>
      </w:r>
      <w:r w:rsidRPr="0040316F">
        <w:rPr>
          <w:rFonts w:ascii="Times New Roman" w:eastAsia="Calibri" w:hAnsi="Times New Roman"/>
          <w:bCs/>
          <w:sz w:val="28"/>
          <w:szCs w:val="28"/>
        </w:rPr>
        <w:t>(либо части его территории)».</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13. Дополнить статью 21.1 «Сход граждан» частью 3 следующего содержания:</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bCs/>
          <w:sz w:val="28"/>
          <w:szCs w:val="28"/>
        </w:rPr>
        <w:t>«3.</w:t>
      </w:r>
      <w:r w:rsidRPr="0040316F">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Границы части территории населенного пункта, входящего в состав </w:t>
      </w:r>
      <w:r w:rsidRPr="0040316F">
        <w:rPr>
          <w:rFonts w:eastAsia="Calibri"/>
          <w:sz w:val="28"/>
          <w:szCs w:val="28"/>
        </w:rPr>
        <w:lastRenderedPageBreak/>
        <w:t>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14. Дополнить устав статьей 21.2 следующего содержания:</w:t>
      </w:r>
    </w:p>
    <w:p w:rsidR="0040316F" w:rsidRPr="0040316F" w:rsidRDefault="0040316F" w:rsidP="0040316F">
      <w:pPr>
        <w:pStyle w:val="ConsNormal"/>
        <w:ind w:right="0" w:firstLine="709"/>
        <w:jc w:val="both"/>
        <w:rPr>
          <w:rFonts w:ascii="Times New Roman" w:hAnsi="Times New Roman"/>
          <w:b/>
          <w:color w:val="000000"/>
          <w:sz w:val="28"/>
          <w:szCs w:val="28"/>
        </w:rPr>
      </w:pPr>
      <w:r w:rsidRPr="0040316F">
        <w:rPr>
          <w:rFonts w:ascii="Times New Roman" w:hAnsi="Times New Roman"/>
          <w:b/>
          <w:color w:val="000000"/>
          <w:sz w:val="28"/>
          <w:szCs w:val="28"/>
        </w:rPr>
        <w:t>«Статья 21.2. Инициативные проекты</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40316F" w:rsidRPr="0040316F" w:rsidRDefault="0040316F" w:rsidP="0040316F">
      <w:pPr>
        <w:widowControl w:val="0"/>
        <w:autoSpaceDE w:val="0"/>
        <w:autoSpaceDN w:val="0"/>
        <w:adjustRightInd w:val="0"/>
        <w:ind w:firstLine="709"/>
        <w:jc w:val="both"/>
        <w:rPr>
          <w:bCs/>
          <w:sz w:val="28"/>
          <w:szCs w:val="28"/>
        </w:rPr>
      </w:pPr>
      <w:bookmarkStart w:id="1" w:name="Par2"/>
      <w:bookmarkEnd w:id="1"/>
      <w:r w:rsidRPr="0040316F">
        <w:rPr>
          <w:bCs/>
          <w:sz w:val="28"/>
          <w:szCs w:val="28"/>
        </w:rPr>
        <w:t>3. Инициативный проект должен содержать следующие сведения:</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1) описание проблемы, решение которой имеет приоритетное значение для жителей поселения или его части;</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2) обоснование предложений по решению указанной проблемы;</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3) описание ожидаемого результата (ожидаемых результатов) реализации инициативного проекта;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4) предварительный расчет необходимых расходов на реализацию инициативного проекта;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5) планируемые сроки реализации инициативного проекта;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9) иные сведения, предусмотренные нормативным правовым актом Совета.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40316F">
        <w:rPr>
          <w:bCs/>
          <w:sz w:val="28"/>
          <w:szCs w:val="28"/>
        </w:rPr>
        <w:lastRenderedPageBreak/>
        <w:t>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40316F">
        <w:rPr>
          <w:rFonts w:eastAsia="Calibri"/>
          <w:sz w:val="28"/>
          <w:szCs w:val="28"/>
        </w:rPr>
        <w:t>«Интернет»</w:t>
      </w:r>
      <w:r w:rsidRPr="0040316F">
        <w:rPr>
          <w:bCs/>
          <w:sz w:val="28"/>
          <w:szCs w:val="28"/>
        </w:rPr>
        <w:t xml:space="preserve">, указанная информация размещается на официальном сайте муниципального образования Новокубанский район. </w:t>
      </w:r>
    </w:p>
    <w:p w:rsidR="0040316F" w:rsidRPr="0040316F" w:rsidRDefault="0040316F" w:rsidP="0040316F">
      <w:pPr>
        <w:widowControl w:val="0"/>
        <w:autoSpaceDE w:val="0"/>
        <w:autoSpaceDN w:val="0"/>
        <w:adjustRightInd w:val="0"/>
        <w:ind w:firstLine="709"/>
        <w:jc w:val="both"/>
        <w:rPr>
          <w:bCs/>
          <w:sz w:val="28"/>
          <w:szCs w:val="28"/>
        </w:rPr>
      </w:pPr>
      <w:bookmarkStart w:id="2" w:name="Par16"/>
      <w:bookmarkEnd w:id="2"/>
      <w:r w:rsidRPr="0040316F">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316F" w:rsidRPr="0040316F" w:rsidRDefault="0040316F" w:rsidP="0040316F">
      <w:pPr>
        <w:widowControl w:val="0"/>
        <w:autoSpaceDE w:val="0"/>
        <w:autoSpaceDN w:val="0"/>
        <w:adjustRightInd w:val="0"/>
        <w:ind w:firstLine="709"/>
        <w:jc w:val="both"/>
        <w:rPr>
          <w:bCs/>
          <w:sz w:val="28"/>
          <w:szCs w:val="28"/>
        </w:rPr>
      </w:pPr>
      <w:bookmarkStart w:id="3" w:name="Par19"/>
      <w:bookmarkEnd w:id="3"/>
      <w:r w:rsidRPr="0040316F">
        <w:rPr>
          <w:bCs/>
          <w:sz w:val="28"/>
          <w:szCs w:val="28"/>
        </w:rPr>
        <w:t>7. Администрация принимает решение об отказе в поддержке инициативного проекта в одном из следующих случаев:</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1) несоблюдение установленного порядка внесения инициативного проекта и его рассмотрения;</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2) несоответствие инициативного проекта требованиям федеральных </w:t>
      </w:r>
      <w:r w:rsidRPr="0040316F">
        <w:rPr>
          <w:bCs/>
          <w:sz w:val="28"/>
          <w:szCs w:val="28"/>
        </w:rPr>
        <w:lastRenderedPageBreak/>
        <w:t>законов и иных нормативных правовых актов Российской Федерации, законов и иных нормативных правовых актов Краснодарского края, уставу;</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316F" w:rsidRPr="0040316F" w:rsidRDefault="0040316F" w:rsidP="0040316F">
      <w:pPr>
        <w:widowControl w:val="0"/>
        <w:autoSpaceDE w:val="0"/>
        <w:autoSpaceDN w:val="0"/>
        <w:adjustRightInd w:val="0"/>
        <w:ind w:firstLine="709"/>
        <w:jc w:val="both"/>
        <w:rPr>
          <w:bCs/>
          <w:sz w:val="28"/>
          <w:szCs w:val="28"/>
        </w:rPr>
      </w:pPr>
      <w:bookmarkStart w:id="4" w:name="Par24"/>
      <w:bookmarkEnd w:id="4"/>
      <w:r w:rsidRPr="0040316F">
        <w:rPr>
          <w:bCs/>
          <w:sz w:val="28"/>
          <w:szCs w:val="28"/>
        </w:rPr>
        <w:t>5) наличие возможности решения описанной в инициативном проекте проблемы более эффективным способом;</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6) признание инициативного проекта не прошедшим конкурсный отбор.</w:t>
      </w:r>
    </w:p>
    <w:p w:rsidR="0040316F" w:rsidRPr="0040316F" w:rsidRDefault="0040316F" w:rsidP="0040316F">
      <w:pPr>
        <w:widowControl w:val="0"/>
        <w:autoSpaceDE w:val="0"/>
        <w:autoSpaceDN w:val="0"/>
        <w:adjustRightInd w:val="0"/>
        <w:ind w:firstLine="709"/>
        <w:jc w:val="both"/>
        <w:rPr>
          <w:bCs/>
          <w:sz w:val="28"/>
          <w:szCs w:val="28"/>
        </w:rPr>
      </w:pPr>
      <w:bookmarkStart w:id="5" w:name="Par26"/>
      <w:bookmarkEnd w:id="5"/>
      <w:r w:rsidRPr="0040316F">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316F" w:rsidRPr="0040316F" w:rsidRDefault="0040316F" w:rsidP="0040316F">
      <w:pPr>
        <w:widowControl w:val="0"/>
        <w:autoSpaceDE w:val="0"/>
        <w:autoSpaceDN w:val="0"/>
        <w:adjustRightInd w:val="0"/>
        <w:ind w:firstLine="709"/>
        <w:jc w:val="both"/>
        <w:rPr>
          <w:bCs/>
          <w:sz w:val="28"/>
          <w:szCs w:val="28"/>
        </w:rPr>
      </w:pPr>
      <w:bookmarkStart w:id="6" w:name="Par27"/>
      <w:bookmarkEnd w:id="6"/>
      <w:r w:rsidRPr="0040316F">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40316F">
        <w:rPr>
          <w:rFonts w:eastAsia="Calibri"/>
          <w:bCs/>
          <w:sz w:val="28"/>
          <w:szCs w:val="28"/>
        </w:rPr>
        <w:t>нормативным правовым актом главы администрации (губернатора) Краснодарского края</w:t>
      </w:r>
      <w:r w:rsidRPr="0040316F">
        <w:rPr>
          <w:bCs/>
          <w:sz w:val="28"/>
          <w:szCs w:val="28"/>
        </w:rPr>
        <w:t>.</w:t>
      </w:r>
    </w:p>
    <w:p w:rsidR="0040316F" w:rsidRPr="0040316F" w:rsidRDefault="0040316F" w:rsidP="0040316F">
      <w:pPr>
        <w:widowControl w:val="0"/>
        <w:autoSpaceDE w:val="0"/>
        <w:autoSpaceDN w:val="0"/>
        <w:adjustRightInd w:val="0"/>
        <w:ind w:firstLine="709"/>
        <w:jc w:val="both"/>
        <w:rPr>
          <w:bCs/>
          <w:sz w:val="28"/>
          <w:szCs w:val="28"/>
        </w:rPr>
      </w:pPr>
      <w:bookmarkStart w:id="7" w:name="Par29"/>
      <w:bookmarkEnd w:id="7"/>
      <w:r w:rsidRPr="0040316F">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0316F" w:rsidRPr="0040316F" w:rsidRDefault="0040316F" w:rsidP="0040316F">
      <w:pPr>
        <w:widowControl w:val="0"/>
        <w:autoSpaceDE w:val="0"/>
        <w:autoSpaceDN w:val="0"/>
        <w:adjustRightInd w:val="0"/>
        <w:ind w:firstLine="709"/>
        <w:jc w:val="both"/>
        <w:rPr>
          <w:bCs/>
          <w:sz w:val="28"/>
          <w:szCs w:val="28"/>
        </w:rPr>
      </w:pPr>
      <w:bookmarkStart w:id="8" w:name="Par30"/>
      <w:bookmarkEnd w:id="8"/>
      <w:r w:rsidRPr="0040316F">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14. Информация о рассмотрении инициативного проекта администрацией, </w:t>
      </w:r>
      <w:r w:rsidRPr="0040316F">
        <w:rPr>
          <w:bCs/>
          <w:sz w:val="28"/>
          <w:szCs w:val="28"/>
        </w:rPr>
        <w:lastRenderedPageBreak/>
        <w:t xml:space="preserve">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40316F">
        <w:rPr>
          <w:rFonts w:eastAsia="Calibri"/>
          <w:sz w:val="28"/>
          <w:szCs w:val="28"/>
        </w:rPr>
        <w:t>«Интернет»</w:t>
      </w:r>
      <w:r w:rsidRPr="0040316F">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40316F">
        <w:rPr>
          <w:rFonts w:eastAsia="Calibri"/>
          <w:sz w:val="28"/>
          <w:szCs w:val="28"/>
        </w:rPr>
        <w:t>«Интернет»</w:t>
      </w:r>
      <w:r w:rsidRPr="0040316F">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40316F">
        <w:rPr>
          <w:rFonts w:eastAsia="Calibri"/>
          <w:sz w:val="28"/>
          <w:szCs w:val="28"/>
        </w:rPr>
        <w:t>«Интернет»</w:t>
      </w:r>
      <w:r w:rsidRPr="0040316F">
        <w:rPr>
          <w:bCs/>
          <w:sz w:val="28"/>
          <w:szCs w:val="28"/>
        </w:rPr>
        <w:t xml:space="preserve">, указанная информация размещается на официальном сайте муниципального образования Новокубанский  район, в состав которого входит поселение. </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40316F" w:rsidRPr="0040316F" w:rsidRDefault="0040316F" w:rsidP="0040316F">
      <w:pPr>
        <w:pStyle w:val="ConsNormal"/>
        <w:ind w:right="0" w:firstLine="709"/>
        <w:jc w:val="both"/>
        <w:rPr>
          <w:rFonts w:ascii="Times New Roman" w:eastAsia="Calibri" w:hAnsi="Times New Roman"/>
          <w:sz w:val="28"/>
          <w:szCs w:val="28"/>
        </w:rPr>
      </w:pPr>
      <w:r w:rsidRPr="0040316F">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0316F" w:rsidRPr="0040316F" w:rsidRDefault="0040316F" w:rsidP="0040316F">
      <w:pPr>
        <w:autoSpaceDE w:val="0"/>
        <w:autoSpaceDN w:val="0"/>
        <w:adjustRightInd w:val="0"/>
        <w:ind w:firstLine="709"/>
        <w:jc w:val="both"/>
        <w:rPr>
          <w:rFonts w:eastAsia="Calibri"/>
          <w:sz w:val="28"/>
          <w:szCs w:val="28"/>
        </w:rPr>
      </w:pPr>
      <w:r w:rsidRPr="0040316F">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0316F" w:rsidRPr="0040316F" w:rsidRDefault="0040316F" w:rsidP="0040316F">
      <w:pPr>
        <w:pStyle w:val="ConsNormal"/>
        <w:ind w:right="0" w:firstLine="709"/>
        <w:jc w:val="both"/>
        <w:rPr>
          <w:rFonts w:ascii="Times New Roman" w:eastAsia="Calibri" w:hAnsi="Times New Roman"/>
          <w:sz w:val="28"/>
          <w:szCs w:val="28"/>
        </w:rPr>
      </w:pPr>
      <w:r w:rsidRPr="0040316F">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40316F" w:rsidRPr="0040316F" w:rsidRDefault="0040316F" w:rsidP="0040316F">
      <w:pPr>
        <w:pStyle w:val="ConsNormal"/>
        <w:ind w:right="0" w:firstLine="709"/>
        <w:jc w:val="both"/>
        <w:rPr>
          <w:rFonts w:ascii="Times New Roman" w:eastAsia="Calibri" w:hAnsi="Times New Roman"/>
          <w:sz w:val="28"/>
          <w:szCs w:val="28"/>
        </w:rPr>
      </w:pPr>
      <w:r w:rsidRPr="0040316F">
        <w:rPr>
          <w:rFonts w:ascii="Times New Roman" w:hAnsi="Times New Roman"/>
          <w:sz w:val="28"/>
          <w:szCs w:val="28"/>
        </w:rPr>
        <w:t xml:space="preserve">15. Часть 9 </w:t>
      </w:r>
      <w:r w:rsidRPr="0040316F">
        <w:rPr>
          <w:rFonts w:ascii="Times New Roman" w:eastAsia="Calibri" w:hAnsi="Times New Roman"/>
          <w:sz w:val="28"/>
          <w:szCs w:val="28"/>
        </w:rPr>
        <w:t>статьи 69 «</w:t>
      </w:r>
      <w:r w:rsidRPr="0040316F">
        <w:rPr>
          <w:rFonts w:ascii="Times New Roman" w:hAnsi="Times New Roman"/>
          <w:sz w:val="28"/>
          <w:szCs w:val="28"/>
        </w:rPr>
        <w:t>Муниципальные заимствования, муниципальные гарантии</w:t>
      </w:r>
      <w:r w:rsidRPr="0040316F">
        <w:rPr>
          <w:rFonts w:ascii="Times New Roman" w:eastAsia="Calibri" w:hAnsi="Times New Roman"/>
          <w:sz w:val="28"/>
          <w:szCs w:val="28"/>
        </w:rPr>
        <w:t>» изложить в следующей редакции:</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16. В части 3 статьи 70 «Исполнение местного бюджета» слово «Кассовое» заменить словом «Казначейское».</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17. Статью 73 «Управление муниципальным долгом» изложить в следующей редакции:</w:t>
      </w:r>
    </w:p>
    <w:p w:rsidR="0040316F" w:rsidRPr="0040316F" w:rsidRDefault="0040316F" w:rsidP="0040316F">
      <w:pPr>
        <w:widowControl w:val="0"/>
        <w:autoSpaceDE w:val="0"/>
        <w:autoSpaceDN w:val="0"/>
        <w:adjustRightInd w:val="0"/>
        <w:ind w:firstLine="709"/>
        <w:jc w:val="both"/>
        <w:rPr>
          <w:rFonts w:eastAsia="Calibri"/>
          <w:b/>
          <w:sz w:val="28"/>
          <w:szCs w:val="28"/>
        </w:rPr>
      </w:pPr>
      <w:r w:rsidRPr="0040316F">
        <w:rPr>
          <w:rFonts w:eastAsia="Calibri"/>
          <w:b/>
          <w:sz w:val="28"/>
          <w:szCs w:val="28"/>
        </w:rPr>
        <w:t>«Статья 73. Управление муниципальным долгом</w:t>
      </w:r>
    </w:p>
    <w:p w:rsidR="0040316F" w:rsidRPr="0040316F" w:rsidRDefault="0040316F" w:rsidP="0040316F">
      <w:pPr>
        <w:widowControl w:val="0"/>
        <w:autoSpaceDE w:val="0"/>
        <w:autoSpaceDN w:val="0"/>
        <w:adjustRightInd w:val="0"/>
        <w:ind w:firstLine="709"/>
        <w:jc w:val="both"/>
        <w:rPr>
          <w:rFonts w:eastAsia="Calibri"/>
          <w:bCs/>
          <w:sz w:val="28"/>
          <w:szCs w:val="28"/>
        </w:rPr>
      </w:pPr>
      <w:r w:rsidRPr="0040316F">
        <w:rPr>
          <w:rFonts w:eastAsia="Calibri"/>
          <w:bCs/>
          <w:sz w:val="28"/>
          <w:szCs w:val="28"/>
        </w:rPr>
        <w:lastRenderedPageBreak/>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0316F">
        <w:rPr>
          <w:sz w:val="28"/>
          <w:szCs w:val="28"/>
        </w:rPr>
        <w:t xml:space="preserve">поселения </w:t>
      </w:r>
      <w:r w:rsidRPr="0040316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40316F" w:rsidRPr="0040316F" w:rsidRDefault="0040316F" w:rsidP="0040316F">
      <w:pPr>
        <w:widowControl w:val="0"/>
        <w:autoSpaceDE w:val="0"/>
        <w:autoSpaceDN w:val="0"/>
        <w:adjustRightInd w:val="0"/>
        <w:ind w:firstLine="709"/>
        <w:jc w:val="both"/>
        <w:rPr>
          <w:rFonts w:eastAsia="Calibri"/>
          <w:bCs/>
          <w:sz w:val="28"/>
          <w:szCs w:val="28"/>
        </w:rPr>
      </w:pPr>
      <w:r w:rsidRPr="0040316F">
        <w:rPr>
          <w:rFonts w:eastAsia="Calibri"/>
          <w:bCs/>
          <w:sz w:val="28"/>
          <w:szCs w:val="28"/>
        </w:rPr>
        <w:t>2. Управление муниципальным долгом осуществляется администрацией.</w:t>
      </w:r>
    </w:p>
    <w:p w:rsidR="0040316F" w:rsidRPr="0040316F" w:rsidRDefault="0040316F" w:rsidP="0040316F">
      <w:pPr>
        <w:widowControl w:val="0"/>
        <w:autoSpaceDE w:val="0"/>
        <w:autoSpaceDN w:val="0"/>
        <w:adjustRightInd w:val="0"/>
        <w:ind w:firstLine="709"/>
        <w:jc w:val="both"/>
        <w:rPr>
          <w:sz w:val="28"/>
          <w:szCs w:val="28"/>
        </w:rPr>
      </w:pPr>
      <w:r w:rsidRPr="0040316F">
        <w:rPr>
          <w:rFonts w:eastAsia="Calibri"/>
          <w:bCs/>
          <w:sz w:val="28"/>
          <w:szCs w:val="28"/>
        </w:rPr>
        <w:t xml:space="preserve">3. </w:t>
      </w:r>
      <w:r w:rsidRPr="0040316F">
        <w:rPr>
          <w:rFonts w:eastAsia="Calibri"/>
          <w:sz w:val="28"/>
          <w:szCs w:val="28"/>
        </w:rPr>
        <w:t xml:space="preserve">Учет и регистрация муниципальных долговых обязательств </w:t>
      </w:r>
      <w:r w:rsidRPr="0040316F">
        <w:rPr>
          <w:sz w:val="28"/>
          <w:szCs w:val="28"/>
        </w:rPr>
        <w:t xml:space="preserve">поселения </w:t>
      </w:r>
      <w:r w:rsidRPr="0040316F">
        <w:rPr>
          <w:rFonts w:eastAsia="Calibri"/>
          <w:sz w:val="28"/>
          <w:szCs w:val="28"/>
        </w:rPr>
        <w:t>осуществляются в муниципальной долговой книге.</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Ведение муниципальной долговой книги осуществляется финансовым органом </w:t>
      </w:r>
      <w:r w:rsidRPr="0040316F">
        <w:rPr>
          <w:sz w:val="28"/>
          <w:szCs w:val="28"/>
        </w:rPr>
        <w:t>поселения</w:t>
      </w:r>
      <w:r w:rsidRPr="0040316F">
        <w:rPr>
          <w:rFonts w:eastAsia="Calibri"/>
          <w:sz w:val="28"/>
          <w:szCs w:val="28"/>
        </w:rPr>
        <w:t>.</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4. Информация о долговых обязательствах вносится финансовым органом </w:t>
      </w:r>
      <w:r w:rsidRPr="0040316F">
        <w:rPr>
          <w:sz w:val="28"/>
          <w:szCs w:val="28"/>
        </w:rPr>
        <w:t xml:space="preserve">поселения </w:t>
      </w:r>
      <w:r w:rsidRPr="0040316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В муниципальную долговую книгу вносятся сведения об объеме долговых обязательств </w:t>
      </w:r>
      <w:r w:rsidRPr="0040316F">
        <w:rPr>
          <w:sz w:val="28"/>
          <w:szCs w:val="28"/>
        </w:rPr>
        <w:t>поселения</w:t>
      </w:r>
      <w:r w:rsidRPr="0040316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C32E6" w:rsidRDefault="0040316F" w:rsidP="00AC32E6">
      <w:pPr>
        <w:widowControl w:val="0"/>
        <w:ind w:firstLine="709"/>
        <w:jc w:val="both"/>
        <w:rPr>
          <w:rFonts w:eastAsia="Calibri"/>
          <w:sz w:val="28"/>
          <w:szCs w:val="28"/>
        </w:rPr>
      </w:pPr>
      <w:r w:rsidRPr="0040316F">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sidR="00AC32E6">
        <w:rPr>
          <w:rFonts w:eastAsia="Calibri"/>
          <w:sz w:val="28"/>
          <w:szCs w:val="28"/>
        </w:rPr>
        <w:t>.</w:t>
      </w:r>
    </w:p>
    <w:p w:rsidR="00497234" w:rsidRDefault="00497234" w:rsidP="00497234">
      <w:pPr>
        <w:widowControl w:val="0"/>
        <w:ind w:firstLine="709"/>
        <w:jc w:val="both"/>
        <w:rPr>
          <w:rFonts w:eastAsia="Calibri"/>
          <w:sz w:val="28"/>
          <w:szCs w:val="28"/>
        </w:rPr>
      </w:pPr>
      <w:r w:rsidRPr="00497234">
        <w:rPr>
          <w:rFonts w:eastAsia="Calibri"/>
          <w:sz w:val="28"/>
          <w:szCs w:val="28"/>
        </w:rPr>
        <w:t>18.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7234" w:rsidRDefault="00497234" w:rsidP="00497234">
      <w:pPr>
        <w:widowControl w:val="0"/>
        <w:ind w:firstLine="709"/>
        <w:jc w:val="both"/>
        <w:rPr>
          <w:rFonts w:eastAsia="Calibri"/>
          <w:sz w:val="28"/>
          <w:szCs w:val="28"/>
        </w:rPr>
      </w:pPr>
      <w:r w:rsidRPr="00497234">
        <w:rPr>
          <w:rFonts w:eastAsia="Calibri"/>
          <w:sz w:val="28"/>
          <w:szCs w:val="28"/>
        </w:rPr>
        <w:t>19.</w:t>
      </w:r>
      <w:r w:rsidR="00BF15F7">
        <w:rPr>
          <w:rFonts w:eastAsia="Calibri"/>
          <w:sz w:val="28"/>
          <w:szCs w:val="28"/>
        </w:rPr>
        <w:t xml:space="preserve"> </w:t>
      </w:r>
      <w:r w:rsidRPr="00497234">
        <w:rPr>
          <w:rFonts w:eastAsia="Calibri"/>
          <w:sz w:val="28"/>
          <w:szCs w:val="28"/>
        </w:rPr>
        <w:t xml:space="preserve">В пункте 18 статьи 8 «Вопросы местного значения поселения» слова «осуществление контроля за их соблюдением» заменить словами </w:t>
      </w:r>
      <w:r w:rsidR="00BF15F7">
        <w:rPr>
          <w:rFonts w:eastAsia="Calibri"/>
          <w:sz w:val="28"/>
          <w:szCs w:val="28"/>
        </w:rPr>
        <w:t xml:space="preserve">                                «</w:t>
      </w:r>
      <w:r w:rsidRPr="00497234">
        <w:rPr>
          <w:rFonts w:eastAsia="Calibri"/>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97234" w:rsidRPr="00C23C85" w:rsidRDefault="00497234" w:rsidP="00497234">
      <w:pPr>
        <w:widowControl w:val="0"/>
        <w:ind w:firstLine="709"/>
        <w:jc w:val="both"/>
        <w:rPr>
          <w:rFonts w:eastAsia="Calibri"/>
          <w:sz w:val="28"/>
          <w:szCs w:val="28"/>
        </w:rPr>
      </w:pPr>
      <w:r w:rsidRPr="00C23C85">
        <w:rPr>
          <w:rFonts w:eastAsia="Calibri"/>
          <w:sz w:val="28"/>
          <w:szCs w:val="28"/>
        </w:rPr>
        <w:t>20.</w:t>
      </w:r>
      <w:r w:rsidRPr="00C23C85">
        <w:rPr>
          <w:rFonts w:ascii="Times New Roman CYR" w:hAnsi="Times New Roman CYR" w:cs="Times New Roman CYR"/>
          <w:sz w:val="28"/>
          <w:szCs w:val="28"/>
        </w:rPr>
        <w:t xml:space="preserve"> </w:t>
      </w:r>
      <w:r w:rsidRPr="00C23C85">
        <w:rPr>
          <w:rFonts w:eastAsia="Calibri"/>
          <w:sz w:val="28"/>
          <w:szCs w:val="28"/>
        </w:rPr>
        <w:t>Пункт 7 части 7 статьи 25 «Депутат Совета» изложить в следующей редакции:</w:t>
      </w:r>
    </w:p>
    <w:p w:rsidR="00497234" w:rsidRPr="00AC32E6" w:rsidRDefault="00497234" w:rsidP="00497234">
      <w:pPr>
        <w:widowControl w:val="0"/>
        <w:ind w:firstLine="709"/>
        <w:jc w:val="both"/>
        <w:rPr>
          <w:rFonts w:eastAsia="Calibri"/>
          <w:sz w:val="28"/>
          <w:szCs w:val="28"/>
        </w:rPr>
      </w:pPr>
      <w:r w:rsidRPr="00C23C85">
        <w:rPr>
          <w:rFonts w:eastAsia="Calibr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C23C85">
        <w:rPr>
          <w:rFonts w:eastAsia="Calibri"/>
          <w:sz w:val="28"/>
          <w:szCs w:val="28"/>
        </w:rPr>
        <w:lastRenderedPageBreak/>
        <w:t xml:space="preserve">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97234" w:rsidRPr="00C23C85" w:rsidRDefault="00497234" w:rsidP="00497234">
      <w:pPr>
        <w:pStyle w:val="ConsNormal"/>
        <w:ind w:right="0" w:firstLine="709"/>
        <w:jc w:val="both"/>
        <w:rPr>
          <w:rFonts w:ascii="Times New Roman" w:eastAsia="Calibri" w:hAnsi="Times New Roman"/>
          <w:sz w:val="28"/>
          <w:szCs w:val="28"/>
        </w:rPr>
      </w:pPr>
      <w:r w:rsidRPr="00C23C85">
        <w:rPr>
          <w:rFonts w:ascii="Times New Roman" w:eastAsia="Calibri" w:hAnsi="Times New Roman"/>
          <w:sz w:val="28"/>
          <w:szCs w:val="28"/>
        </w:rPr>
        <w:t>21. Пункт 9 части 1 статьи 32 «</w:t>
      </w:r>
      <w:r w:rsidRPr="00C23C85">
        <w:rPr>
          <w:rFonts w:ascii="Times New Roman" w:hAnsi="Times New Roman"/>
          <w:sz w:val="28"/>
        </w:rPr>
        <w:t>Досрочное прекращение полномочий главы</w:t>
      </w:r>
      <w:r w:rsidRPr="00C23C85">
        <w:rPr>
          <w:rFonts w:ascii="Times New Roman" w:hAnsi="Times New Roman"/>
          <w:color w:val="000000"/>
          <w:sz w:val="28"/>
        </w:rPr>
        <w:t xml:space="preserve"> </w:t>
      </w:r>
      <w:r w:rsidRPr="00C23C85">
        <w:rPr>
          <w:rFonts w:ascii="Times New Roman" w:hAnsi="Times New Roman"/>
          <w:sz w:val="28"/>
        </w:rPr>
        <w:t>поселения</w:t>
      </w:r>
      <w:r w:rsidRPr="00C23C85">
        <w:rPr>
          <w:rFonts w:ascii="Times New Roman" w:eastAsia="Calibri" w:hAnsi="Times New Roman"/>
          <w:sz w:val="28"/>
          <w:szCs w:val="28"/>
        </w:rPr>
        <w:t>» изложить в следующей редакции:</w:t>
      </w:r>
    </w:p>
    <w:p w:rsidR="00497234" w:rsidRPr="00C23C85" w:rsidRDefault="00497234" w:rsidP="00497234">
      <w:pPr>
        <w:pStyle w:val="ConsNormal"/>
        <w:ind w:right="0" w:firstLine="709"/>
        <w:jc w:val="both"/>
        <w:rPr>
          <w:rFonts w:ascii="Times New Roman" w:eastAsia="Calibri" w:hAnsi="Times New Roman"/>
          <w:sz w:val="28"/>
          <w:szCs w:val="28"/>
        </w:rPr>
      </w:pPr>
      <w:r w:rsidRPr="00C23C85">
        <w:rPr>
          <w:rFonts w:ascii="Times New Roman" w:eastAsia="Calibri"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97234" w:rsidRDefault="00497234" w:rsidP="00497234">
      <w:pPr>
        <w:pStyle w:val="ConsNormal"/>
        <w:ind w:right="0" w:firstLine="709"/>
        <w:jc w:val="both"/>
        <w:rPr>
          <w:rFonts w:ascii="Times New Roman" w:eastAsia="Calibri" w:hAnsi="Times New Roman"/>
          <w:sz w:val="28"/>
          <w:szCs w:val="28"/>
          <w:highlight w:val="cyan"/>
        </w:rPr>
      </w:pPr>
      <w:r w:rsidRPr="00C23C85">
        <w:rPr>
          <w:rFonts w:ascii="Times New Roman" w:eastAsia="Calibri" w:hAnsi="Times New Roman"/>
          <w:sz w:val="28"/>
          <w:szCs w:val="28"/>
        </w:rPr>
        <w:t>22. В пункте 1 статьи 37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7234" w:rsidRPr="00C23C85" w:rsidRDefault="00497234" w:rsidP="00497234">
      <w:pPr>
        <w:pStyle w:val="ConsNormal"/>
        <w:ind w:right="0" w:firstLine="709"/>
        <w:jc w:val="both"/>
        <w:rPr>
          <w:rFonts w:ascii="Times New Roman" w:eastAsia="Calibri" w:hAnsi="Times New Roman"/>
          <w:sz w:val="28"/>
          <w:szCs w:val="28"/>
        </w:rPr>
      </w:pPr>
      <w:r w:rsidRPr="00C23C85">
        <w:rPr>
          <w:rFonts w:ascii="Times New Roman" w:eastAsia="Calibri" w:hAnsi="Times New Roman"/>
          <w:sz w:val="28"/>
          <w:szCs w:val="28"/>
        </w:rPr>
        <w:t>23. Пункт 5 статьи 38 «Полномочия администрации в сфере регулирования земельных, лесных, водных отношений и недропользования» признать утратившим силу.</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24. Статью 41 «Муниципальный контроль» изложить в следующей редакции:</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w:t>
      </w:r>
      <w:r w:rsidRPr="00A063C7">
        <w:rPr>
          <w:rFonts w:ascii="Times New Roman" w:eastAsia="Calibri" w:hAnsi="Times New Roman"/>
          <w:b/>
          <w:sz w:val="28"/>
          <w:szCs w:val="28"/>
        </w:rPr>
        <w:t>Статья 41 Муниципальный контроль</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w:t>
      </w:r>
      <w:r w:rsidR="008F5F06">
        <w:rPr>
          <w:rFonts w:ascii="Times New Roman" w:eastAsia="Calibri" w:hAnsi="Times New Roman"/>
          <w:sz w:val="28"/>
          <w:szCs w:val="28"/>
        </w:rPr>
        <w:t>униципальном контроле в Российс</w:t>
      </w:r>
      <w:r w:rsidRPr="00A063C7">
        <w:rPr>
          <w:rFonts w:ascii="Times New Roman" w:eastAsia="Calibri" w:hAnsi="Times New Roman"/>
          <w:sz w:val="28"/>
          <w:szCs w:val="28"/>
        </w:rPr>
        <w:t>кой Федерации».</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3. К полномочиям органов местного самоуправления поселения в области муниципального контроля относятся:</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 xml:space="preserve">2) организация и осуществление муниципального контроля на территории </w:t>
      </w:r>
      <w:r w:rsidRPr="00A063C7">
        <w:rPr>
          <w:rFonts w:ascii="Times New Roman" w:eastAsia="Calibri" w:hAnsi="Times New Roman"/>
          <w:sz w:val="28"/>
          <w:szCs w:val="28"/>
        </w:rPr>
        <w:lastRenderedPageBreak/>
        <w:t>поселения;</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25. В абзаце первом части 3 статьи  52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97234" w:rsidRPr="00A063C7" w:rsidRDefault="00497234" w:rsidP="00497234">
      <w:pPr>
        <w:pStyle w:val="ConsNormal"/>
        <w:ind w:right="0" w:firstLine="709"/>
        <w:jc w:val="both"/>
        <w:rPr>
          <w:rFonts w:ascii="Times New Roman" w:eastAsia="Calibri" w:hAnsi="Times New Roman"/>
          <w:sz w:val="28"/>
          <w:szCs w:val="28"/>
        </w:rPr>
      </w:pPr>
      <w:r w:rsidRPr="00A063C7">
        <w:rPr>
          <w:rFonts w:ascii="Times New Roman" w:eastAsia="Calibri" w:hAnsi="Times New Roman"/>
          <w:sz w:val="28"/>
          <w:szCs w:val="28"/>
        </w:rPr>
        <w:t>26. Абзац второй части 3 статьи 52 «Подготовка муниципальных правовых актов» изложить в следующей редакции:</w:t>
      </w:r>
    </w:p>
    <w:p w:rsidR="00497234" w:rsidRDefault="00497234" w:rsidP="00497234">
      <w:pPr>
        <w:pStyle w:val="ConsNormal"/>
        <w:ind w:right="0" w:firstLine="709"/>
        <w:jc w:val="both"/>
        <w:rPr>
          <w:rFonts w:ascii="Times New Roman" w:eastAsia="Calibri" w:hAnsi="Times New Roman"/>
          <w:sz w:val="28"/>
          <w:szCs w:val="28"/>
          <w:highlight w:val="cyan"/>
        </w:rPr>
      </w:pPr>
      <w:r w:rsidRPr="00A063C7">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497234" w:rsidRPr="00F06B63" w:rsidRDefault="00BF15F7" w:rsidP="00497234">
      <w:pPr>
        <w:pStyle w:val="ConsNormal"/>
        <w:ind w:right="0" w:firstLine="709"/>
        <w:jc w:val="both"/>
        <w:rPr>
          <w:rFonts w:ascii="Times New Roman" w:eastAsia="Calibri" w:hAnsi="Times New Roman"/>
          <w:sz w:val="28"/>
          <w:szCs w:val="28"/>
        </w:rPr>
      </w:pPr>
      <w:r>
        <w:rPr>
          <w:rFonts w:ascii="Times New Roman" w:eastAsia="Calibri" w:hAnsi="Times New Roman"/>
          <w:sz w:val="28"/>
          <w:szCs w:val="28"/>
        </w:rPr>
        <w:t xml:space="preserve">27. </w:t>
      </w:r>
      <w:r w:rsidR="00497234" w:rsidRPr="00F06B63">
        <w:rPr>
          <w:rFonts w:ascii="Times New Roman" w:eastAsia="Calibri" w:hAnsi="Times New Roman"/>
          <w:sz w:val="28"/>
          <w:szCs w:val="28"/>
        </w:rPr>
        <w:t>Абзац второй части 5 статьи 54 «принятие устава поселения, внесение изменений и дополнений в устав поселения» изложить в следующей редакции:</w:t>
      </w:r>
    </w:p>
    <w:p w:rsidR="00497234" w:rsidRPr="00F06B63" w:rsidRDefault="00497234" w:rsidP="00497234">
      <w:pPr>
        <w:pStyle w:val="ConsNormal"/>
        <w:ind w:right="0" w:firstLine="709"/>
        <w:jc w:val="both"/>
        <w:rPr>
          <w:rFonts w:ascii="Times New Roman" w:hAnsi="Times New Roman"/>
          <w:sz w:val="28"/>
        </w:rPr>
      </w:pPr>
      <w:r w:rsidRPr="00F06B63">
        <w:rPr>
          <w:rFonts w:ascii="Times New Roman" w:eastAsia="Calibri" w:hAnsi="Times New Roman"/>
          <w:sz w:val="28"/>
          <w:szCs w:val="28"/>
        </w:rPr>
        <w:t>«</w:t>
      </w:r>
      <w:r w:rsidRPr="00F06B6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06B63">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r w:rsidR="00780C20">
        <w:rPr>
          <w:rFonts w:ascii="Times New Roman" w:hAnsi="Times New Roman"/>
          <w:sz w:val="28"/>
          <w:szCs w:val="28"/>
        </w:rPr>
        <w:t xml:space="preserve">от 21 июля </w:t>
      </w:r>
      <w:r w:rsidR="00780C20" w:rsidRPr="00780C20">
        <w:rPr>
          <w:rFonts w:ascii="Times New Roman" w:hAnsi="Times New Roman"/>
          <w:sz w:val="28"/>
          <w:szCs w:val="28"/>
        </w:rPr>
        <w:t>2005 года № 97-ФЗ «О государственной регистрации уставов муниципальных образований».</w:t>
      </w:r>
    </w:p>
    <w:p w:rsidR="00497234" w:rsidRPr="00F06B63" w:rsidRDefault="00497234" w:rsidP="00497234">
      <w:pPr>
        <w:pStyle w:val="ConsNormal"/>
        <w:ind w:right="0" w:firstLine="709"/>
        <w:jc w:val="both"/>
        <w:rPr>
          <w:rFonts w:ascii="Times New Roman" w:hAnsi="Times New Roman"/>
          <w:b/>
          <w:color w:val="0070C0"/>
          <w:sz w:val="28"/>
        </w:rPr>
      </w:pPr>
      <w:r w:rsidRPr="00F06B63">
        <w:rPr>
          <w:rFonts w:ascii="Times New Roman" w:hAnsi="Times New Roman"/>
          <w:sz w:val="28"/>
        </w:rPr>
        <w:t>28</w:t>
      </w:r>
      <w:r w:rsidRPr="00F06B63">
        <w:rPr>
          <w:rFonts w:ascii="Times New Roman" w:hAnsi="Times New Roman"/>
          <w:color w:val="0070C0"/>
          <w:sz w:val="28"/>
        </w:rPr>
        <w:t xml:space="preserve">. </w:t>
      </w:r>
      <w:r w:rsidRPr="00F06B63">
        <w:rPr>
          <w:rFonts w:ascii="Times New Roman" w:hAnsi="Times New Roman"/>
          <w:sz w:val="28"/>
        </w:rPr>
        <w:t>В части 8 статьи 30 «Глава поселения» слово «членом</w:t>
      </w:r>
      <w:r w:rsidR="00291FB8">
        <w:rPr>
          <w:rFonts w:ascii="Times New Roman" w:hAnsi="Times New Roman"/>
          <w:sz w:val="28"/>
        </w:rPr>
        <w:t xml:space="preserve"> </w:t>
      </w:r>
      <w:r w:rsidR="00291FB8" w:rsidRPr="006F1E4B">
        <w:rPr>
          <w:rFonts w:ascii="Times New Roman" w:hAnsi="Times New Roman"/>
          <w:sz w:val="28"/>
          <w:szCs w:val="28"/>
        </w:rPr>
        <w:t>Совета Федерации Федерального Собрания</w:t>
      </w:r>
      <w:r w:rsidRPr="00F06B63">
        <w:rPr>
          <w:rFonts w:ascii="Times New Roman" w:hAnsi="Times New Roman"/>
          <w:sz w:val="28"/>
        </w:rPr>
        <w:t>» заменить на слово «сенатором».</w:t>
      </w:r>
    </w:p>
    <w:p w:rsidR="00837AA1" w:rsidRPr="00837AA1" w:rsidRDefault="00837AA1" w:rsidP="00497234">
      <w:pPr>
        <w:widowControl w:val="0"/>
        <w:ind w:firstLine="709"/>
        <w:jc w:val="both"/>
        <w:rPr>
          <w:sz w:val="28"/>
          <w:szCs w:val="28"/>
        </w:rPr>
      </w:pPr>
    </w:p>
    <w:sectPr w:rsidR="00837AA1" w:rsidRPr="00837AA1" w:rsidSect="00181573">
      <w:headerReference w:type="even" r:id="rId9"/>
      <w:headerReference w:type="default" r:id="rId10"/>
      <w:pgSz w:w="11906" w:h="16838" w:code="9"/>
      <w:pgMar w:top="1276"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EE" w:rsidRDefault="00A96EEE">
      <w:r>
        <w:separator/>
      </w:r>
    </w:p>
  </w:endnote>
  <w:endnote w:type="continuationSeparator" w:id="0">
    <w:p w:rsidR="00A96EEE" w:rsidRDefault="00A9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EE" w:rsidRDefault="00A96EEE">
      <w:r>
        <w:separator/>
      </w:r>
    </w:p>
  </w:footnote>
  <w:footnote w:type="continuationSeparator" w:id="0">
    <w:p w:rsidR="00A96EEE" w:rsidRDefault="00A9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89A" w:rsidRDefault="00177FBF">
    <w:pPr>
      <w:pStyle w:val="a7"/>
      <w:framePr w:wrap="around" w:vAnchor="text" w:hAnchor="margin" w:xAlign="center" w:y="1"/>
      <w:rPr>
        <w:rStyle w:val="a9"/>
      </w:rPr>
    </w:pPr>
    <w:r>
      <w:rPr>
        <w:rStyle w:val="a9"/>
      </w:rPr>
      <w:fldChar w:fldCharType="begin"/>
    </w:r>
    <w:r w:rsidR="00FC389A">
      <w:rPr>
        <w:rStyle w:val="a9"/>
      </w:rPr>
      <w:instrText xml:space="preserve">PAGE  </w:instrText>
    </w:r>
    <w:r>
      <w:rPr>
        <w:rStyle w:val="a9"/>
      </w:rPr>
      <w:fldChar w:fldCharType="end"/>
    </w:r>
  </w:p>
  <w:p w:rsidR="00FC389A" w:rsidRDefault="00FC38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78857"/>
      <w:docPartObj>
        <w:docPartGallery w:val="Page Numbers (Top of Page)"/>
        <w:docPartUnique/>
      </w:docPartObj>
    </w:sdtPr>
    <w:sdtEndPr/>
    <w:sdtContent>
      <w:p w:rsidR="0040316F" w:rsidRDefault="0040316F">
        <w:pPr>
          <w:pStyle w:val="a7"/>
          <w:jc w:val="center"/>
        </w:pPr>
        <w:r>
          <w:fldChar w:fldCharType="begin"/>
        </w:r>
        <w:r>
          <w:instrText>PAGE   \* MERGEFORMAT</w:instrText>
        </w:r>
        <w:r>
          <w:fldChar w:fldCharType="separate"/>
        </w:r>
        <w:r w:rsidR="00371267">
          <w:rPr>
            <w:noProof/>
          </w:rPr>
          <w:t>2</w:t>
        </w:r>
        <w:r>
          <w:fldChar w:fldCharType="end"/>
        </w:r>
      </w:p>
    </w:sdtContent>
  </w:sdt>
  <w:p w:rsidR="00FC389A" w:rsidRDefault="00FC38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529E"/>
    <w:rsid w:val="00003BDB"/>
    <w:rsid w:val="0000570F"/>
    <w:rsid w:val="000102DE"/>
    <w:rsid w:val="0001075E"/>
    <w:rsid w:val="00013CD3"/>
    <w:rsid w:val="0001447F"/>
    <w:rsid w:val="00020882"/>
    <w:rsid w:val="000228DE"/>
    <w:rsid w:val="0002584C"/>
    <w:rsid w:val="000402DD"/>
    <w:rsid w:val="00041944"/>
    <w:rsid w:val="00052959"/>
    <w:rsid w:val="00055989"/>
    <w:rsid w:val="00056FDC"/>
    <w:rsid w:val="00061847"/>
    <w:rsid w:val="00065F74"/>
    <w:rsid w:val="00072421"/>
    <w:rsid w:val="000763B8"/>
    <w:rsid w:val="000777C3"/>
    <w:rsid w:val="00077AF0"/>
    <w:rsid w:val="0008144D"/>
    <w:rsid w:val="000828C6"/>
    <w:rsid w:val="00083FD1"/>
    <w:rsid w:val="0008721C"/>
    <w:rsid w:val="000977F2"/>
    <w:rsid w:val="000A565D"/>
    <w:rsid w:val="000A6723"/>
    <w:rsid w:val="000A7270"/>
    <w:rsid w:val="000B0629"/>
    <w:rsid w:val="000B3F12"/>
    <w:rsid w:val="000B5720"/>
    <w:rsid w:val="000B60D4"/>
    <w:rsid w:val="000C03C7"/>
    <w:rsid w:val="000C095E"/>
    <w:rsid w:val="000C3B02"/>
    <w:rsid w:val="000C46E7"/>
    <w:rsid w:val="000C4CBB"/>
    <w:rsid w:val="000C772B"/>
    <w:rsid w:val="000D096C"/>
    <w:rsid w:val="000D3075"/>
    <w:rsid w:val="000D4762"/>
    <w:rsid w:val="000E0829"/>
    <w:rsid w:val="000E507F"/>
    <w:rsid w:val="000E59D8"/>
    <w:rsid w:val="000F34ED"/>
    <w:rsid w:val="000F4373"/>
    <w:rsid w:val="000F4CEE"/>
    <w:rsid w:val="00101D2F"/>
    <w:rsid w:val="00103CDC"/>
    <w:rsid w:val="001075A5"/>
    <w:rsid w:val="00110092"/>
    <w:rsid w:val="001123CF"/>
    <w:rsid w:val="00117B7F"/>
    <w:rsid w:val="00122086"/>
    <w:rsid w:val="00126291"/>
    <w:rsid w:val="001348A7"/>
    <w:rsid w:val="00135972"/>
    <w:rsid w:val="00136487"/>
    <w:rsid w:val="00136D3A"/>
    <w:rsid w:val="0014399A"/>
    <w:rsid w:val="00143D22"/>
    <w:rsid w:val="00145886"/>
    <w:rsid w:val="00145E3E"/>
    <w:rsid w:val="00147F9A"/>
    <w:rsid w:val="00156372"/>
    <w:rsid w:val="00160716"/>
    <w:rsid w:val="00163DB7"/>
    <w:rsid w:val="00166DCB"/>
    <w:rsid w:val="001707C4"/>
    <w:rsid w:val="00170C1D"/>
    <w:rsid w:val="001748D1"/>
    <w:rsid w:val="00175314"/>
    <w:rsid w:val="00176151"/>
    <w:rsid w:val="00176F4C"/>
    <w:rsid w:val="00177FBF"/>
    <w:rsid w:val="00181573"/>
    <w:rsid w:val="00184B83"/>
    <w:rsid w:val="00184E9B"/>
    <w:rsid w:val="00186546"/>
    <w:rsid w:val="00186591"/>
    <w:rsid w:val="00190926"/>
    <w:rsid w:val="00190E6D"/>
    <w:rsid w:val="001929B1"/>
    <w:rsid w:val="001967FA"/>
    <w:rsid w:val="001971BE"/>
    <w:rsid w:val="00197FCC"/>
    <w:rsid w:val="001A09CC"/>
    <w:rsid w:val="001A168C"/>
    <w:rsid w:val="001A1FD6"/>
    <w:rsid w:val="001B0810"/>
    <w:rsid w:val="001B402E"/>
    <w:rsid w:val="001B47F7"/>
    <w:rsid w:val="001B4FCF"/>
    <w:rsid w:val="001C15D0"/>
    <w:rsid w:val="001C17D6"/>
    <w:rsid w:val="001C1D52"/>
    <w:rsid w:val="001C351D"/>
    <w:rsid w:val="001D1648"/>
    <w:rsid w:val="001D17A1"/>
    <w:rsid w:val="001D5D2C"/>
    <w:rsid w:val="001D6C31"/>
    <w:rsid w:val="001E68C6"/>
    <w:rsid w:val="001E76BA"/>
    <w:rsid w:val="001F4738"/>
    <w:rsid w:val="00206F5B"/>
    <w:rsid w:val="002125E7"/>
    <w:rsid w:val="00214607"/>
    <w:rsid w:val="00220E91"/>
    <w:rsid w:val="00221D84"/>
    <w:rsid w:val="0023067F"/>
    <w:rsid w:val="00233DAC"/>
    <w:rsid w:val="00235185"/>
    <w:rsid w:val="00245982"/>
    <w:rsid w:val="00246CAE"/>
    <w:rsid w:val="0025333D"/>
    <w:rsid w:val="002543FC"/>
    <w:rsid w:val="00255440"/>
    <w:rsid w:val="00255C31"/>
    <w:rsid w:val="00260685"/>
    <w:rsid w:val="00264451"/>
    <w:rsid w:val="00266184"/>
    <w:rsid w:val="00270A24"/>
    <w:rsid w:val="00270B4D"/>
    <w:rsid w:val="002724BF"/>
    <w:rsid w:val="0027476B"/>
    <w:rsid w:val="00275DE6"/>
    <w:rsid w:val="00276253"/>
    <w:rsid w:val="002768E1"/>
    <w:rsid w:val="00283508"/>
    <w:rsid w:val="002835F1"/>
    <w:rsid w:val="0028570E"/>
    <w:rsid w:val="00285762"/>
    <w:rsid w:val="002865BE"/>
    <w:rsid w:val="00291C93"/>
    <w:rsid w:val="00291FB8"/>
    <w:rsid w:val="00294C01"/>
    <w:rsid w:val="0029583A"/>
    <w:rsid w:val="0029717D"/>
    <w:rsid w:val="002A1570"/>
    <w:rsid w:val="002A1F8C"/>
    <w:rsid w:val="002A203C"/>
    <w:rsid w:val="002A2EA5"/>
    <w:rsid w:val="002A6363"/>
    <w:rsid w:val="002B51C4"/>
    <w:rsid w:val="002B563F"/>
    <w:rsid w:val="002B5A97"/>
    <w:rsid w:val="002B7500"/>
    <w:rsid w:val="002C48F4"/>
    <w:rsid w:val="002C749E"/>
    <w:rsid w:val="002C7F90"/>
    <w:rsid w:val="002E0EEF"/>
    <w:rsid w:val="002E3463"/>
    <w:rsid w:val="002E4477"/>
    <w:rsid w:val="002E5E07"/>
    <w:rsid w:val="002F0F21"/>
    <w:rsid w:val="002F10EE"/>
    <w:rsid w:val="002F1B09"/>
    <w:rsid w:val="002F5DDA"/>
    <w:rsid w:val="002F6508"/>
    <w:rsid w:val="00301B31"/>
    <w:rsid w:val="0030498D"/>
    <w:rsid w:val="00305AAB"/>
    <w:rsid w:val="00306D1C"/>
    <w:rsid w:val="003102C7"/>
    <w:rsid w:val="003107EC"/>
    <w:rsid w:val="003148EC"/>
    <w:rsid w:val="00330874"/>
    <w:rsid w:val="0034024E"/>
    <w:rsid w:val="00343D51"/>
    <w:rsid w:val="00350580"/>
    <w:rsid w:val="00350D09"/>
    <w:rsid w:val="003548A3"/>
    <w:rsid w:val="003611F9"/>
    <w:rsid w:val="00363DF8"/>
    <w:rsid w:val="0036569B"/>
    <w:rsid w:val="0037015E"/>
    <w:rsid w:val="00371267"/>
    <w:rsid w:val="0038606A"/>
    <w:rsid w:val="003A7A11"/>
    <w:rsid w:val="003B1EC7"/>
    <w:rsid w:val="003B3DD5"/>
    <w:rsid w:val="003B495B"/>
    <w:rsid w:val="003B51A5"/>
    <w:rsid w:val="003C0C1D"/>
    <w:rsid w:val="003C0F49"/>
    <w:rsid w:val="003C2152"/>
    <w:rsid w:val="003C29BE"/>
    <w:rsid w:val="003C40A7"/>
    <w:rsid w:val="003C49F5"/>
    <w:rsid w:val="003C5B12"/>
    <w:rsid w:val="003D130D"/>
    <w:rsid w:val="003D2B7E"/>
    <w:rsid w:val="003D6257"/>
    <w:rsid w:val="003E3744"/>
    <w:rsid w:val="003F0265"/>
    <w:rsid w:val="003F0F51"/>
    <w:rsid w:val="003F34AD"/>
    <w:rsid w:val="003F3A20"/>
    <w:rsid w:val="003F6EC3"/>
    <w:rsid w:val="003F7F32"/>
    <w:rsid w:val="00400A5A"/>
    <w:rsid w:val="00401B55"/>
    <w:rsid w:val="00402B96"/>
    <w:rsid w:val="0040316F"/>
    <w:rsid w:val="004034CA"/>
    <w:rsid w:val="004046CE"/>
    <w:rsid w:val="004126D4"/>
    <w:rsid w:val="00414B5A"/>
    <w:rsid w:val="00414F24"/>
    <w:rsid w:val="00417C8B"/>
    <w:rsid w:val="00420F55"/>
    <w:rsid w:val="004210DA"/>
    <w:rsid w:val="00421F68"/>
    <w:rsid w:val="00422322"/>
    <w:rsid w:val="004246E3"/>
    <w:rsid w:val="00424CBA"/>
    <w:rsid w:val="004319ED"/>
    <w:rsid w:val="00432875"/>
    <w:rsid w:val="0043361F"/>
    <w:rsid w:val="00433A19"/>
    <w:rsid w:val="00433B7A"/>
    <w:rsid w:val="0043408E"/>
    <w:rsid w:val="004341F7"/>
    <w:rsid w:val="0043791F"/>
    <w:rsid w:val="00444AB0"/>
    <w:rsid w:val="00445586"/>
    <w:rsid w:val="0044561B"/>
    <w:rsid w:val="00452A7C"/>
    <w:rsid w:val="0045591C"/>
    <w:rsid w:val="004569FE"/>
    <w:rsid w:val="004577F9"/>
    <w:rsid w:val="0045795D"/>
    <w:rsid w:val="00461A14"/>
    <w:rsid w:val="004640E6"/>
    <w:rsid w:val="00464F7A"/>
    <w:rsid w:val="00466041"/>
    <w:rsid w:val="004729E0"/>
    <w:rsid w:val="004771C4"/>
    <w:rsid w:val="004806FC"/>
    <w:rsid w:val="00490576"/>
    <w:rsid w:val="00494039"/>
    <w:rsid w:val="00497234"/>
    <w:rsid w:val="00497F10"/>
    <w:rsid w:val="004A12E8"/>
    <w:rsid w:val="004A4C18"/>
    <w:rsid w:val="004A7892"/>
    <w:rsid w:val="004B1E88"/>
    <w:rsid w:val="004B2083"/>
    <w:rsid w:val="004B54BA"/>
    <w:rsid w:val="004B5A42"/>
    <w:rsid w:val="004B6401"/>
    <w:rsid w:val="004B6464"/>
    <w:rsid w:val="004B729E"/>
    <w:rsid w:val="004C050B"/>
    <w:rsid w:val="004C3516"/>
    <w:rsid w:val="004C3D53"/>
    <w:rsid w:val="004C4537"/>
    <w:rsid w:val="004C4F33"/>
    <w:rsid w:val="004C5549"/>
    <w:rsid w:val="004C7612"/>
    <w:rsid w:val="004D005E"/>
    <w:rsid w:val="004D22CE"/>
    <w:rsid w:val="004D4B93"/>
    <w:rsid w:val="004E5B77"/>
    <w:rsid w:val="004E6568"/>
    <w:rsid w:val="004E6E5E"/>
    <w:rsid w:val="004F591F"/>
    <w:rsid w:val="00500805"/>
    <w:rsid w:val="00504EBF"/>
    <w:rsid w:val="00507E88"/>
    <w:rsid w:val="00511FC6"/>
    <w:rsid w:val="0051200D"/>
    <w:rsid w:val="00512E07"/>
    <w:rsid w:val="00514988"/>
    <w:rsid w:val="00517028"/>
    <w:rsid w:val="00517E6D"/>
    <w:rsid w:val="00526509"/>
    <w:rsid w:val="0052788C"/>
    <w:rsid w:val="00532A1B"/>
    <w:rsid w:val="005416B3"/>
    <w:rsid w:val="0055081E"/>
    <w:rsid w:val="005546A1"/>
    <w:rsid w:val="00557B01"/>
    <w:rsid w:val="00575438"/>
    <w:rsid w:val="00575C62"/>
    <w:rsid w:val="00582153"/>
    <w:rsid w:val="005858DE"/>
    <w:rsid w:val="00591581"/>
    <w:rsid w:val="005935A2"/>
    <w:rsid w:val="005970B9"/>
    <w:rsid w:val="005A02E4"/>
    <w:rsid w:val="005A13EB"/>
    <w:rsid w:val="005A177D"/>
    <w:rsid w:val="005A237D"/>
    <w:rsid w:val="005A295D"/>
    <w:rsid w:val="005A3690"/>
    <w:rsid w:val="005A4714"/>
    <w:rsid w:val="005B2A54"/>
    <w:rsid w:val="005B3F5F"/>
    <w:rsid w:val="005B67F3"/>
    <w:rsid w:val="005B6A26"/>
    <w:rsid w:val="005C2D56"/>
    <w:rsid w:val="005C631B"/>
    <w:rsid w:val="005D04D6"/>
    <w:rsid w:val="005D198E"/>
    <w:rsid w:val="005D1D70"/>
    <w:rsid w:val="005D7553"/>
    <w:rsid w:val="005E0362"/>
    <w:rsid w:val="005E050B"/>
    <w:rsid w:val="005E527F"/>
    <w:rsid w:val="005F13EC"/>
    <w:rsid w:val="005F61AC"/>
    <w:rsid w:val="0060049C"/>
    <w:rsid w:val="00602254"/>
    <w:rsid w:val="006055EA"/>
    <w:rsid w:val="00611334"/>
    <w:rsid w:val="00613972"/>
    <w:rsid w:val="00615AC5"/>
    <w:rsid w:val="00615F21"/>
    <w:rsid w:val="00620DA7"/>
    <w:rsid w:val="0062484F"/>
    <w:rsid w:val="006256B4"/>
    <w:rsid w:val="006309EA"/>
    <w:rsid w:val="00631F88"/>
    <w:rsid w:val="00633FB8"/>
    <w:rsid w:val="006341DC"/>
    <w:rsid w:val="00634B23"/>
    <w:rsid w:val="00636CBC"/>
    <w:rsid w:val="0063757B"/>
    <w:rsid w:val="00642F24"/>
    <w:rsid w:val="0064461E"/>
    <w:rsid w:val="00644950"/>
    <w:rsid w:val="0065067C"/>
    <w:rsid w:val="00655061"/>
    <w:rsid w:val="0065590F"/>
    <w:rsid w:val="0065788D"/>
    <w:rsid w:val="006634B8"/>
    <w:rsid w:val="006673C7"/>
    <w:rsid w:val="006700C2"/>
    <w:rsid w:val="00670E66"/>
    <w:rsid w:val="00672677"/>
    <w:rsid w:val="0067495A"/>
    <w:rsid w:val="00677C0B"/>
    <w:rsid w:val="00690E21"/>
    <w:rsid w:val="00690E32"/>
    <w:rsid w:val="0069296B"/>
    <w:rsid w:val="00693836"/>
    <w:rsid w:val="006938F2"/>
    <w:rsid w:val="006943E8"/>
    <w:rsid w:val="006955D8"/>
    <w:rsid w:val="0069795B"/>
    <w:rsid w:val="006A5068"/>
    <w:rsid w:val="006A5444"/>
    <w:rsid w:val="006A7787"/>
    <w:rsid w:val="006B0A55"/>
    <w:rsid w:val="006B281B"/>
    <w:rsid w:val="006B6834"/>
    <w:rsid w:val="006B78C5"/>
    <w:rsid w:val="006C66F0"/>
    <w:rsid w:val="006D179E"/>
    <w:rsid w:val="006D53D1"/>
    <w:rsid w:val="006D71A4"/>
    <w:rsid w:val="006E13FF"/>
    <w:rsid w:val="006E2F54"/>
    <w:rsid w:val="006E31C4"/>
    <w:rsid w:val="006F45D9"/>
    <w:rsid w:val="006F5CB9"/>
    <w:rsid w:val="006F6850"/>
    <w:rsid w:val="006F6FDA"/>
    <w:rsid w:val="007006E2"/>
    <w:rsid w:val="00702DCE"/>
    <w:rsid w:val="00703C70"/>
    <w:rsid w:val="00705380"/>
    <w:rsid w:val="007069D3"/>
    <w:rsid w:val="00715B4A"/>
    <w:rsid w:val="00723F7D"/>
    <w:rsid w:val="00740554"/>
    <w:rsid w:val="00743F2A"/>
    <w:rsid w:val="00746AEA"/>
    <w:rsid w:val="00746B4C"/>
    <w:rsid w:val="00746F7A"/>
    <w:rsid w:val="007475F7"/>
    <w:rsid w:val="00750DA1"/>
    <w:rsid w:val="00755564"/>
    <w:rsid w:val="007631DF"/>
    <w:rsid w:val="007657DB"/>
    <w:rsid w:val="007660EC"/>
    <w:rsid w:val="00766D67"/>
    <w:rsid w:val="007724E3"/>
    <w:rsid w:val="00772F43"/>
    <w:rsid w:val="0077643E"/>
    <w:rsid w:val="007776A7"/>
    <w:rsid w:val="00777EBF"/>
    <w:rsid w:val="00780C20"/>
    <w:rsid w:val="00781A10"/>
    <w:rsid w:val="007842FB"/>
    <w:rsid w:val="007A1C4E"/>
    <w:rsid w:val="007A38F1"/>
    <w:rsid w:val="007A43D0"/>
    <w:rsid w:val="007A6817"/>
    <w:rsid w:val="007B0081"/>
    <w:rsid w:val="007B60E8"/>
    <w:rsid w:val="007C07E8"/>
    <w:rsid w:val="007C14D5"/>
    <w:rsid w:val="007C20B9"/>
    <w:rsid w:val="007C2344"/>
    <w:rsid w:val="007C29C5"/>
    <w:rsid w:val="007C5527"/>
    <w:rsid w:val="007D11FC"/>
    <w:rsid w:val="007D1637"/>
    <w:rsid w:val="007D58C4"/>
    <w:rsid w:val="007D6520"/>
    <w:rsid w:val="007E1C79"/>
    <w:rsid w:val="007E1F5B"/>
    <w:rsid w:val="007E3250"/>
    <w:rsid w:val="007E4EB3"/>
    <w:rsid w:val="007E5899"/>
    <w:rsid w:val="007E6909"/>
    <w:rsid w:val="007F1740"/>
    <w:rsid w:val="007F4DBA"/>
    <w:rsid w:val="007F6B0D"/>
    <w:rsid w:val="007F73E2"/>
    <w:rsid w:val="00800BAD"/>
    <w:rsid w:val="00801AE4"/>
    <w:rsid w:val="0080297C"/>
    <w:rsid w:val="00804113"/>
    <w:rsid w:val="00805F34"/>
    <w:rsid w:val="00805F56"/>
    <w:rsid w:val="00817A69"/>
    <w:rsid w:val="00820734"/>
    <w:rsid w:val="00825289"/>
    <w:rsid w:val="00830208"/>
    <w:rsid w:val="00831691"/>
    <w:rsid w:val="00833CAE"/>
    <w:rsid w:val="00837AA1"/>
    <w:rsid w:val="00837C6E"/>
    <w:rsid w:val="008430BE"/>
    <w:rsid w:val="008457A7"/>
    <w:rsid w:val="00850603"/>
    <w:rsid w:val="00856424"/>
    <w:rsid w:val="0086077C"/>
    <w:rsid w:val="0086360C"/>
    <w:rsid w:val="00867FC4"/>
    <w:rsid w:val="008716FC"/>
    <w:rsid w:val="00873001"/>
    <w:rsid w:val="00874590"/>
    <w:rsid w:val="008768BA"/>
    <w:rsid w:val="0088306B"/>
    <w:rsid w:val="00891FBE"/>
    <w:rsid w:val="00892BD9"/>
    <w:rsid w:val="008A5EF9"/>
    <w:rsid w:val="008A61A8"/>
    <w:rsid w:val="008B176B"/>
    <w:rsid w:val="008B2CDA"/>
    <w:rsid w:val="008C55FF"/>
    <w:rsid w:val="008C5DA9"/>
    <w:rsid w:val="008C7918"/>
    <w:rsid w:val="008D7D8F"/>
    <w:rsid w:val="008E0170"/>
    <w:rsid w:val="008E0B26"/>
    <w:rsid w:val="008E628D"/>
    <w:rsid w:val="008E7A5B"/>
    <w:rsid w:val="008F3EF6"/>
    <w:rsid w:val="008F4320"/>
    <w:rsid w:val="008F529E"/>
    <w:rsid w:val="008F5F06"/>
    <w:rsid w:val="00903808"/>
    <w:rsid w:val="00910A9B"/>
    <w:rsid w:val="00912E4D"/>
    <w:rsid w:val="00914AB8"/>
    <w:rsid w:val="00921C07"/>
    <w:rsid w:val="00921E68"/>
    <w:rsid w:val="00921EB0"/>
    <w:rsid w:val="00922873"/>
    <w:rsid w:val="00925DAE"/>
    <w:rsid w:val="009263E0"/>
    <w:rsid w:val="00927744"/>
    <w:rsid w:val="00927E20"/>
    <w:rsid w:val="00930A69"/>
    <w:rsid w:val="009351AD"/>
    <w:rsid w:val="009359FB"/>
    <w:rsid w:val="009374F3"/>
    <w:rsid w:val="00937661"/>
    <w:rsid w:val="00944F68"/>
    <w:rsid w:val="00946E26"/>
    <w:rsid w:val="00947156"/>
    <w:rsid w:val="00950939"/>
    <w:rsid w:val="00952E9C"/>
    <w:rsid w:val="00961575"/>
    <w:rsid w:val="00961E6B"/>
    <w:rsid w:val="00964169"/>
    <w:rsid w:val="0096772C"/>
    <w:rsid w:val="00967DB2"/>
    <w:rsid w:val="00976E82"/>
    <w:rsid w:val="00977C73"/>
    <w:rsid w:val="00984E65"/>
    <w:rsid w:val="00985563"/>
    <w:rsid w:val="009867AF"/>
    <w:rsid w:val="00991968"/>
    <w:rsid w:val="00997F1C"/>
    <w:rsid w:val="009A2DB5"/>
    <w:rsid w:val="009A4E1B"/>
    <w:rsid w:val="009A5C3D"/>
    <w:rsid w:val="009A5DDC"/>
    <w:rsid w:val="009B2BF0"/>
    <w:rsid w:val="009B2F78"/>
    <w:rsid w:val="009B3A5E"/>
    <w:rsid w:val="009B5AF7"/>
    <w:rsid w:val="009C0D3C"/>
    <w:rsid w:val="009C57BF"/>
    <w:rsid w:val="009C6534"/>
    <w:rsid w:val="009C68CC"/>
    <w:rsid w:val="009C746D"/>
    <w:rsid w:val="009C7B2F"/>
    <w:rsid w:val="009D0728"/>
    <w:rsid w:val="009D1871"/>
    <w:rsid w:val="009D62C0"/>
    <w:rsid w:val="009D71CB"/>
    <w:rsid w:val="009E1841"/>
    <w:rsid w:val="009E3D06"/>
    <w:rsid w:val="009E3D43"/>
    <w:rsid w:val="009E4FE9"/>
    <w:rsid w:val="009E6AF4"/>
    <w:rsid w:val="009E6F17"/>
    <w:rsid w:val="009E73C4"/>
    <w:rsid w:val="009F07CD"/>
    <w:rsid w:val="009F4EC8"/>
    <w:rsid w:val="00A00BE3"/>
    <w:rsid w:val="00A012EC"/>
    <w:rsid w:val="00A03B09"/>
    <w:rsid w:val="00A04AC9"/>
    <w:rsid w:val="00A063C7"/>
    <w:rsid w:val="00A07763"/>
    <w:rsid w:val="00A111D3"/>
    <w:rsid w:val="00A16233"/>
    <w:rsid w:val="00A16595"/>
    <w:rsid w:val="00A16730"/>
    <w:rsid w:val="00A2773E"/>
    <w:rsid w:val="00A345E9"/>
    <w:rsid w:val="00A438B1"/>
    <w:rsid w:val="00A44A57"/>
    <w:rsid w:val="00A471F1"/>
    <w:rsid w:val="00A4752D"/>
    <w:rsid w:val="00A54F4D"/>
    <w:rsid w:val="00A56B64"/>
    <w:rsid w:val="00A728E7"/>
    <w:rsid w:val="00A7630E"/>
    <w:rsid w:val="00A7644D"/>
    <w:rsid w:val="00A83AE4"/>
    <w:rsid w:val="00A83B39"/>
    <w:rsid w:val="00A83FBC"/>
    <w:rsid w:val="00A85F5C"/>
    <w:rsid w:val="00A87A67"/>
    <w:rsid w:val="00A91779"/>
    <w:rsid w:val="00A96A00"/>
    <w:rsid w:val="00A96EEE"/>
    <w:rsid w:val="00A970AB"/>
    <w:rsid w:val="00A9725C"/>
    <w:rsid w:val="00A97756"/>
    <w:rsid w:val="00AA1940"/>
    <w:rsid w:val="00AA592C"/>
    <w:rsid w:val="00AA7654"/>
    <w:rsid w:val="00AB194E"/>
    <w:rsid w:val="00AC1045"/>
    <w:rsid w:val="00AC32E6"/>
    <w:rsid w:val="00AC6FB4"/>
    <w:rsid w:val="00AC7445"/>
    <w:rsid w:val="00AD3C6E"/>
    <w:rsid w:val="00AD4505"/>
    <w:rsid w:val="00AD7996"/>
    <w:rsid w:val="00AE181C"/>
    <w:rsid w:val="00AE1DD2"/>
    <w:rsid w:val="00AE65B9"/>
    <w:rsid w:val="00AE7E63"/>
    <w:rsid w:val="00AF112F"/>
    <w:rsid w:val="00AF1DA9"/>
    <w:rsid w:val="00AF2DD4"/>
    <w:rsid w:val="00AF4458"/>
    <w:rsid w:val="00AF45DA"/>
    <w:rsid w:val="00B0082A"/>
    <w:rsid w:val="00B03A00"/>
    <w:rsid w:val="00B107FF"/>
    <w:rsid w:val="00B10B74"/>
    <w:rsid w:val="00B11053"/>
    <w:rsid w:val="00B12293"/>
    <w:rsid w:val="00B1658F"/>
    <w:rsid w:val="00B2267E"/>
    <w:rsid w:val="00B24143"/>
    <w:rsid w:val="00B264AE"/>
    <w:rsid w:val="00B311C1"/>
    <w:rsid w:val="00B3224D"/>
    <w:rsid w:val="00B33B62"/>
    <w:rsid w:val="00B379FE"/>
    <w:rsid w:val="00B45B51"/>
    <w:rsid w:val="00B504EF"/>
    <w:rsid w:val="00B50EE8"/>
    <w:rsid w:val="00B53A11"/>
    <w:rsid w:val="00B546F2"/>
    <w:rsid w:val="00B55CB6"/>
    <w:rsid w:val="00B60055"/>
    <w:rsid w:val="00B64FCA"/>
    <w:rsid w:val="00B667D1"/>
    <w:rsid w:val="00B7088E"/>
    <w:rsid w:val="00B715E0"/>
    <w:rsid w:val="00B73D3B"/>
    <w:rsid w:val="00B75007"/>
    <w:rsid w:val="00B80142"/>
    <w:rsid w:val="00B82E01"/>
    <w:rsid w:val="00B848C7"/>
    <w:rsid w:val="00B85484"/>
    <w:rsid w:val="00B85B1F"/>
    <w:rsid w:val="00B8661C"/>
    <w:rsid w:val="00B908CB"/>
    <w:rsid w:val="00B9116A"/>
    <w:rsid w:val="00B9268F"/>
    <w:rsid w:val="00B9465A"/>
    <w:rsid w:val="00B97C9E"/>
    <w:rsid w:val="00BA170F"/>
    <w:rsid w:val="00BA429F"/>
    <w:rsid w:val="00BA4696"/>
    <w:rsid w:val="00BA52BA"/>
    <w:rsid w:val="00BA7915"/>
    <w:rsid w:val="00BB1858"/>
    <w:rsid w:val="00BB30CF"/>
    <w:rsid w:val="00BB789A"/>
    <w:rsid w:val="00BB7A4A"/>
    <w:rsid w:val="00BB7C88"/>
    <w:rsid w:val="00BC2607"/>
    <w:rsid w:val="00BC3A23"/>
    <w:rsid w:val="00BC7D50"/>
    <w:rsid w:val="00BD16CF"/>
    <w:rsid w:val="00BD5AA9"/>
    <w:rsid w:val="00BE09AA"/>
    <w:rsid w:val="00BE43F5"/>
    <w:rsid w:val="00BF15F7"/>
    <w:rsid w:val="00BF2EB1"/>
    <w:rsid w:val="00C038F2"/>
    <w:rsid w:val="00C056E4"/>
    <w:rsid w:val="00C1155E"/>
    <w:rsid w:val="00C11EEB"/>
    <w:rsid w:val="00C133F5"/>
    <w:rsid w:val="00C13CA4"/>
    <w:rsid w:val="00C165F5"/>
    <w:rsid w:val="00C20764"/>
    <w:rsid w:val="00C20CA7"/>
    <w:rsid w:val="00C23C85"/>
    <w:rsid w:val="00C2538C"/>
    <w:rsid w:val="00C27CFB"/>
    <w:rsid w:val="00C27E59"/>
    <w:rsid w:val="00C310DE"/>
    <w:rsid w:val="00C32438"/>
    <w:rsid w:val="00C33B1C"/>
    <w:rsid w:val="00C36F12"/>
    <w:rsid w:val="00C42363"/>
    <w:rsid w:val="00C42692"/>
    <w:rsid w:val="00C432A0"/>
    <w:rsid w:val="00C45923"/>
    <w:rsid w:val="00C45D33"/>
    <w:rsid w:val="00C46B92"/>
    <w:rsid w:val="00C5055E"/>
    <w:rsid w:val="00C51CE1"/>
    <w:rsid w:val="00C53604"/>
    <w:rsid w:val="00C55D96"/>
    <w:rsid w:val="00C603A2"/>
    <w:rsid w:val="00C63D7A"/>
    <w:rsid w:val="00C702D3"/>
    <w:rsid w:val="00C70B75"/>
    <w:rsid w:val="00C72EFA"/>
    <w:rsid w:val="00C73842"/>
    <w:rsid w:val="00C805CA"/>
    <w:rsid w:val="00C90C46"/>
    <w:rsid w:val="00C93F28"/>
    <w:rsid w:val="00C94986"/>
    <w:rsid w:val="00CA1B9C"/>
    <w:rsid w:val="00CA471F"/>
    <w:rsid w:val="00CA5387"/>
    <w:rsid w:val="00CA538C"/>
    <w:rsid w:val="00CB0157"/>
    <w:rsid w:val="00CC0CEE"/>
    <w:rsid w:val="00CD61E3"/>
    <w:rsid w:val="00CE2D1A"/>
    <w:rsid w:val="00CE30E5"/>
    <w:rsid w:val="00CE7000"/>
    <w:rsid w:val="00CF51F4"/>
    <w:rsid w:val="00CF557E"/>
    <w:rsid w:val="00CF5C75"/>
    <w:rsid w:val="00CF66B4"/>
    <w:rsid w:val="00D01622"/>
    <w:rsid w:val="00D01B0F"/>
    <w:rsid w:val="00D03A97"/>
    <w:rsid w:val="00D06BB3"/>
    <w:rsid w:val="00D136A7"/>
    <w:rsid w:val="00D15520"/>
    <w:rsid w:val="00D23222"/>
    <w:rsid w:val="00D24299"/>
    <w:rsid w:val="00D24A85"/>
    <w:rsid w:val="00D24C25"/>
    <w:rsid w:val="00D256CD"/>
    <w:rsid w:val="00D30B01"/>
    <w:rsid w:val="00D30BDB"/>
    <w:rsid w:val="00D31232"/>
    <w:rsid w:val="00D31551"/>
    <w:rsid w:val="00D31CB5"/>
    <w:rsid w:val="00D378E1"/>
    <w:rsid w:val="00D40BBB"/>
    <w:rsid w:val="00D44500"/>
    <w:rsid w:val="00D456A1"/>
    <w:rsid w:val="00D47862"/>
    <w:rsid w:val="00D50C9E"/>
    <w:rsid w:val="00D54007"/>
    <w:rsid w:val="00D56D25"/>
    <w:rsid w:val="00D60876"/>
    <w:rsid w:val="00D6115A"/>
    <w:rsid w:val="00D62A42"/>
    <w:rsid w:val="00D62E97"/>
    <w:rsid w:val="00D700EF"/>
    <w:rsid w:val="00D710C8"/>
    <w:rsid w:val="00D712C3"/>
    <w:rsid w:val="00D73F2D"/>
    <w:rsid w:val="00D772C0"/>
    <w:rsid w:val="00D80DA2"/>
    <w:rsid w:val="00D82577"/>
    <w:rsid w:val="00D825ED"/>
    <w:rsid w:val="00D84804"/>
    <w:rsid w:val="00D8570A"/>
    <w:rsid w:val="00D87791"/>
    <w:rsid w:val="00D94A66"/>
    <w:rsid w:val="00D96780"/>
    <w:rsid w:val="00D9779B"/>
    <w:rsid w:val="00D97F06"/>
    <w:rsid w:val="00DA00E7"/>
    <w:rsid w:val="00DA0EE5"/>
    <w:rsid w:val="00DA30C2"/>
    <w:rsid w:val="00DA494F"/>
    <w:rsid w:val="00DA5F76"/>
    <w:rsid w:val="00DB1831"/>
    <w:rsid w:val="00DB264D"/>
    <w:rsid w:val="00DB63BC"/>
    <w:rsid w:val="00DC08F5"/>
    <w:rsid w:val="00DC3112"/>
    <w:rsid w:val="00DC3B93"/>
    <w:rsid w:val="00DC67C8"/>
    <w:rsid w:val="00DD25E0"/>
    <w:rsid w:val="00DD3F64"/>
    <w:rsid w:val="00DD651D"/>
    <w:rsid w:val="00DD7517"/>
    <w:rsid w:val="00DE02C4"/>
    <w:rsid w:val="00DE36A6"/>
    <w:rsid w:val="00DE591D"/>
    <w:rsid w:val="00DE690A"/>
    <w:rsid w:val="00DF47A8"/>
    <w:rsid w:val="00DF53A6"/>
    <w:rsid w:val="00DF67EE"/>
    <w:rsid w:val="00DF769B"/>
    <w:rsid w:val="00E047D2"/>
    <w:rsid w:val="00E10A91"/>
    <w:rsid w:val="00E146FB"/>
    <w:rsid w:val="00E202AC"/>
    <w:rsid w:val="00E217CD"/>
    <w:rsid w:val="00E368EB"/>
    <w:rsid w:val="00E503DC"/>
    <w:rsid w:val="00E568C6"/>
    <w:rsid w:val="00E6574F"/>
    <w:rsid w:val="00E72081"/>
    <w:rsid w:val="00E73705"/>
    <w:rsid w:val="00E755F3"/>
    <w:rsid w:val="00E75D5A"/>
    <w:rsid w:val="00E75E45"/>
    <w:rsid w:val="00E75F9C"/>
    <w:rsid w:val="00E81316"/>
    <w:rsid w:val="00E84652"/>
    <w:rsid w:val="00E87C52"/>
    <w:rsid w:val="00E93A8B"/>
    <w:rsid w:val="00E9465A"/>
    <w:rsid w:val="00E959F9"/>
    <w:rsid w:val="00EA4F0F"/>
    <w:rsid w:val="00EB09EC"/>
    <w:rsid w:val="00EB702D"/>
    <w:rsid w:val="00EB7385"/>
    <w:rsid w:val="00EC2CF3"/>
    <w:rsid w:val="00EC3563"/>
    <w:rsid w:val="00ED13F6"/>
    <w:rsid w:val="00ED14B4"/>
    <w:rsid w:val="00EE36E5"/>
    <w:rsid w:val="00EE3D72"/>
    <w:rsid w:val="00EE4BB6"/>
    <w:rsid w:val="00EE571E"/>
    <w:rsid w:val="00EE5E69"/>
    <w:rsid w:val="00F00891"/>
    <w:rsid w:val="00F024F8"/>
    <w:rsid w:val="00F0432B"/>
    <w:rsid w:val="00F06B63"/>
    <w:rsid w:val="00F124E2"/>
    <w:rsid w:val="00F14B64"/>
    <w:rsid w:val="00F158E8"/>
    <w:rsid w:val="00F1723A"/>
    <w:rsid w:val="00F1779D"/>
    <w:rsid w:val="00F244E1"/>
    <w:rsid w:val="00F244F3"/>
    <w:rsid w:val="00F24696"/>
    <w:rsid w:val="00F251D8"/>
    <w:rsid w:val="00F36140"/>
    <w:rsid w:val="00F3697A"/>
    <w:rsid w:val="00F37748"/>
    <w:rsid w:val="00F42F8B"/>
    <w:rsid w:val="00F51F07"/>
    <w:rsid w:val="00F53074"/>
    <w:rsid w:val="00F6344E"/>
    <w:rsid w:val="00F63AE4"/>
    <w:rsid w:val="00F6407A"/>
    <w:rsid w:val="00F70B16"/>
    <w:rsid w:val="00F71C52"/>
    <w:rsid w:val="00F7270C"/>
    <w:rsid w:val="00F7525E"/>
    <w:rsid w:val="00F75287"/>
    <w:rsid w:val="00F763C4"/>
    <w:rsid w:val="00F77B1A"/>
    <w:rsid w:val="00F8130E"/>
    <w:rsid w:val="00F850CA"/>
    <w:rsid w:val="00F86DC4"/>
    <w:rsid w:val="00F91171"/>
    <w:rsid w:val="00F91613"/>
    <w:rsid w:val="00F922B7"/>
    <w:rsid w:val="00F92BC9"/>
    <w:rsid w:val="00F94201"/>
    <w:rsid w:val="00F94874"/>
    <w:rsid w:val="00F9668E"/>
    <w:rsid w:val="00FA0F28"/>
    <w:rsid w:val="00FA261C"/>
    <w:rsid w:val="00FA2874"/>
    <w:rsid w:val="00FA5A3D"/>
    <w:rsid w:val="00FA66F3"/>
    <w:rsid w:val="00FB5758"/>
    <w:rsid w:val="00FC0E23"/>
    <w:rsid w:val="00FC389A"/>
    <w:rsid w:val="00FC570D"/>
    <w:rsid w:val="00FD5400"/>
    <w:rsid w:val="00FD5856"/>
    <w:rsid w:val="00FD6A04"/>
    <w:rsid w:val="00FE7019"/>
    <w:rsid w:val="00FF1CDA"/>
    <w:rsid w:val="00FF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18516B-99E2-48B9-A77F-59E33C03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54"/>
    <w:rPr>
      <w:sz w:val="24"/>
      <w:szCs w:val="24"/>
    </w:rPr>
  </w:style>
  <w:style w:type="paragraph" w:styleId="1">
    <w:name w:val="heading 1"/>
    <w:basedOn w:val="a"/>
    <w:next w:val="a"/>
    <w:qFormat/>
    <w:rsid w:val="001E76BA"/>
    <w:pPr>
      <w:keepNext/>
      <w:jc w:val="center"/>
      <w:outlineLvl w:val="0"/>
    </w:pPr>
    <w:rPr>
      <w:rFonts w:ascii="Arial" w:hAnsi="Arial"/>
      <w:spacing w:val="44"/>
      <w:sz w:val="28"/>
      <w:szCs w:val="20"/>
    </w:rPr>
  </w:style>
  <w:style w:type="paragraph" w:styleId="2">
    <w:name w:val="heading 2"/>
    <w:basedOn w:val="a"/>
    <w:next w:val="a"/>
    <w:qFormat/>
    <w:rsid w:val="001E76BA"/>
    <w:pPr>
      <w:keepNext/>
      <w:jc w:val="center"/>
      <w:outlineLvl w:val="1"/>
    </w:pPr>
    <w:rPr>
      <w:b/>
      <w:caps/>
      <w:spacing w:val="26"/>
      <w:sz w:val="22"/>
      <w:szCs w:val="20"/>
    </w:rPr>
  </w:style>
  <w:style w:type="paragraph" w:styleId="3">
    <w:name w:val="heading 3"/>
    <w:basedOn w:val="a"/>
    <w:next w:val="a"/>
    <w:qFormat/>
    <w:rsid w:val="001E76BA"/>
    <w:pPr>
      <w:keepNext/>
      <w:spacing w:line="360" w:lineRule="auto"/>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2254"/>
    <w:rPr>
      <w:rFonts w:ascii="Courier New" w:hAnsi="Courier New" w:cs="Courier New"/>
      <w:sz w:val="20"/>
      <w:szCs w:val="20"/>
    </w:rPr>
  </w:style>
  <w:style w:type="character" w:customStyle="1" w:styleId="a4">
    <w:name w:val="Текст Знак"/>
    <w:basedOn w:val="a0"/>
    <w:link w:val="a3"/>
    <w:rsid w:val="00D6115A"/>
    <w:rPr>
      <w:rFonts w:ascii="Courier New" w:hAnsi="Courier New" w:cs="Courier New"/>
    </w:rPr>
  </w:style>
  <w:style w:type="paragraph" w:styleId="a5">
    <w:name w:val="footer"/>
    <w:basedOn w:val="a"/>
    <w:link w:val="a6"/>
    <w:uiPriority w:val="99"/>
    <w:rsid w:val="001E76BA"/>
    <w:pPr>
      <w:tabs>
        <w:tab w:val="center" w:pos="4677"/>
        <w:tab w:val="right" w:pos="9355"/>
      </w:tabs>
    </w:pPr>
  </w:style>
  <w:style w:type="paragraph" w:styleId="a7">
    <w:name w:val="header"/>
    <w:basedOn w:val="a"/>
    <w:link w:val="a8"/>
    <w:uiPriority w:val="99"/>
    <w:rsid w:val="00602254"/>
    <w:pPr>
      <w:tabs>
        <w:tab w:val="center" w:pos="4677"/>
        <w:tab w:val="right" w:pos="9355"/>
      </w:tabs>
    </w:pPr>
  </w:style>
  <w:style w:type="character" w:customStyle="1" w:styleId="a8">
    <w:name w:val="Верхний колонтитул Знак"/>
    <w:basedOn w:val="a0"/>
    <w:link w:val="a7"/>
    <w:uiPriority w:val="99"/>
    <w:rsid w:val="00532A1B"/>
    <w:rPr>
      <w:sz w:val="24"/>
      <w:szCs w:val="24"/>
    </w:rPr>
  </w:style>
  <w:style w:type="character" w:styleId="a9">
    <w:name w:val="page number"/>
    <w:basedOn w:val="a0"/>
    <w:rsid w:val="00602254"/>
  </w:style>
  <w:style w:type="paragraph" w:styleId="aa">
    <w:name w:val="Balloon Text"/>
    <w:basedOn w:val="a"/>
    <w:semiHidden/>
    <w:rsid w:val="00602254"/>
    <w:rPr>
      <w:rFonts w:ascii="Tahoma" w:hAnsi="Tahoma" w:cs="Tahoma"/>
      <w:sz w:val="16"/>
      <w:szCs w:val="16"/>
    </w:rPr>
  </w:style>
  <w:style w:type="paragraph" w:customStyle="1" w:styleId="ConsPlusNormal">
    <w:name w:val="ConsPlusNormal"/>
    <w:rsid w:val="00B24143"/>
    <w:pPr>
      <w:autoSpaceDE w:val="0"/>
      <w:autoSpaceDN w:val="0"/>
      <w:adjustRightInd w:val="0"/>
    </w:pPr>
    <w:rPr>
      <w:rFonts w:ascii="Arial" w:eastAsia="Calibri" w:hAnsi="Arial" w:cs="Arial"/>
      <w:lang w:eastAsia="en-US"/>
    </w:rPr>
  </w:style>
  <w:style w:type="character" w:customStyle="1" w:styleId="hl41">
    <w:name w:val="hl41"/>
    <w:rsid w:val="00D01B0F"/>
    <w:rPr>
      <w:b/>
      <w:bCs/>
      <w:sz w:val="20"/>
      <w:szCs w:val="20"/>
    </w:rPr>
  </w:style>
  <w:style w:type="paragraph" w:customStyle="1" w:styleId="Web">
    <w:name w:val="Обычный (Web)"/>
    <w:basedOn w:val="a"/>
    <w:rsid w:val="00D01B0F"/>
    <w:pPr>
      <w:spacing w:before="100" w:after="100"/>
    </w:pPr>
    <w:rPr>
      <w:rFonts w:ascii="Arial Unicode MS" w:eastAsia="Arial Unicode MS" w:hAnsi="Arial Unicode MS"/>
      <w:lang w:eastAsia="en-US"/>
    </w:rPr>
  </w:style>
  <w:style w:type="paragraph" w:customStyle="1" w:styleId="ConsPlusCell">
    <w:name w:val="ConsPlusCell"/>
    <w:uiPriority w:val="99"/>
    <w:rsid w:val="00D01B0F"/>
    <w:pPr>
      <w:widowControl w:val="0"/>
      <w:autoSpaceDE w:val="0"/>
      <w:autoSpaceDN w:val="0"/>
      <w:adjustRightInd w:val="0"/>
    </w:pPr>
    <w:rPr>
      <w:rFonts w:ascii="Calibri" w:hAnsi="Calibri" w:cs="Calibri"/>
      <w:sz w:val="22"/>
      <w:szCs w:val="22"/>
    </w:rPr>
  </w:style>
  <w:style w:type="paragraph" w:customStyle="1" w:styleId="ConsPlusTitle">
    <w:name w:val="ConsPlusTitle"/>
    <w:rsid w:val="00D01B0F"/>
    <w:pPr>
      <w:widowControl w:val="0"/>
      <w:autoSpaceDE w:val="0"/>
      <w:autoSpaceDN w:val="0"/>
      <w:adjustRightInd w:val="0"/>
    </w:pPr>
    <w:rPr>
      <w:rFonts w:ascii="Calibri" w:hAnsi="Calibri" w:cs="Calibri"/>
      <w:b/>
      <w:bCs/>
      <w:sz w:val="22"/>
      <w:szCs w:val="22"/>
    </w:rPr>
  </w:style>
  <w:style w:type="paragraph" w:styleId="ab">
    <w:name w:val="Body Text Indent"/>
    <w:basedOn w:val="a"/>
    <w:link w:val="ac"/>
    <w:rsid w:val="007C2344"/>
    <w:pPr>
      <w:ind w:left="720"/>
      <w:jc w:val="both"/>
    </w:pPr>
    <w:rPr>
      <w:sz w:val="28"/>
      <w:szCs w:val="20"/>
    </w:rPr>
  </w:style>
  <w:style w:type="character" w:customStyle="1" w:styleId="ac">
    <w:name w:val="Основной текст с отступом Знак"/>
    <w:basedOn w:val="a0"/>
    <w:link w:val="ab"/>
    <w:rsid w:val="007C2344"/>
    <w:rPr>
      <w:sz w:val="28"/>
    </w:rPr>
  </w:style>
  <w:style w:type="paragraph" w:styleId="ad">
    <w:name w:val="No Spacing"/>
    <w:uiPriority w:val="1"/>
    <w:qFormat/>
    <w:rsid w:val="00532A1B"/>
    <w:rPr>
      <w:sz w:val="24"/>
      <w:szCs w:val="24"/>
      <w:lang w:val="en-US" w:eastAsia="en-US"/>
    </w:rPr>
  </w:style>
  <w:style w:type="paragraph" w:customStyle="1" w:styleId="ConsPlusNonformat">
    <w:name w:val="ConsPlusNonformat"/>
    <w:uiPriority w:val="99"/>
    <w:rsid w:val="009C68CC"/>
    <w:pPr>
      <w:widowControl w:val="0"/>
      <w:autoSpaceDE w:val="0"/>
      <w:autoSpaceDN w:val="0"/>
    </w:pPr>
    <w:rPr>
      <w:rFonts w:ascii="Courier New" w:hAnsi="Courier New" w:cs="Courier New"/>
    </w:rPr>
  </w:style>
  <w:style w:type="paragraph" w:styleId="ae">
    <w:name w:val="endnote text"/>
    <w:basedOn w:val="a"/>
    <w:link w:val="af"/>
    <w:uiPriority w:val="99"/>
    <w:unhideWhenUsed/>
    <w:rsid w:val="009C68CC"/>
    <w:rPr>
      <w:rFonts w:ascii="Calibri" w:eastAsia="Calibri" w:hAnsi="Calibri"/>
      <w:sz w:val="20"/>
      <w:szCs w:val="20"/>
      <w:lang w:eastAsia="en-US"/>
    </w:rPr>
  </w:style>
  <w:style w:type="character" w:customStyle="1" w:styleId="af">
    <w:name w:val="Текст концевой сноски Знак"/>
    <w:basedOn w:val="a0"/>
    <w:link w:val="ae"/>
    <w:uiPriority w:val="99"/>
    <w:rsid w:val="009C68CC"/>
    <w:rPr>
      <w:rFonts w:ascii="Calibri" w:eastAsia="Calibri" w:hAnsi="Calibri"/>
      <w:lang w:eastAsia="en-US"/>
    </w:rPr>
  </w:style>
  <w:style w:type="table" w:styleId="af0">
    <w:name w:val="Table Grid"/>
    <w:basedOn w:val="a1"/>
    <w:uiPriority w:val="59"/>
    <w:rsid w:val="00AB19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B194E"/>
    <w:pPr>
      <w:ind w:left="720"/>
      <w:contextualSpacing/>
    </w:pPr>
  </w:style>
  <w:style w:type="character" w:customStyle="1" w:styleId="a6">
    <w:name w:val="Нижний колонтитул Знак"/>
    <w:basedOn w:val="a0"/>
    <w:link w:val="a5"/>
    <w:uiPriority w:val="99"/>
    <w:rsid w:val="0040316F"/>
    <w:rPr>
      <w:sz w:val="24"/>
      <w:szCs w:val="24"/>
    </w:rPr>
  </w:style>
  <w:style w:type="paragraph" w:customStyle="1" w:styleId="ConsNormal">
    <w:name w:val="ConsNormal"/>
    <w:rsid w:val="0040316F"/>
    <w:pPr>
      <w:widowControl w:val="0"/>
      <w:snapToGrid w:val="0"/>
      <w:ind w:right="19772" w:firstLine="720"/>
    </w:pPr>
    <w:rPr>
      <w:rFonts w:ascii="Arial" w:hAnsi="Arial"/>
    </w:rPr>
  </w:style>
  <w:style w:type="paragraph" w:customStyle="1" w:styleId="22">
    <w:name w:val="Основной текст с отступом 22"/>
    <w:basedOn w:val="a"/>
    <w:rsid w:val="0040316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189">
      <w:bodyDiv w:val="1"/>
      <w:marLeft w:val="0"/>
      <w:marRight w:val="0"/>
      <w:marTop w:val="0"/>
      <w:marBottom w:val="0"/>
      <w:divBdr>
        <w:top w:val="none" w:sz="0" w:space="0" w:color="auto"/>
        <w:left w:val="none" w:sz="0" w:space="0" w:color="auto"/>
        <w:bottom w:val="none" w:sz="0" w:space="0" w:color="auto"/>
        <w:right w:val="none" w:sz="0" w:space="0" w:color="auto"/>
      </w:divBdr>
    </w:div>
    <w:div w:id="68501357">
      <w:bodyDiv w:val="1"/>
      <w:marLeft w:val="0"/>
      <w:marRight w:val="0"/>
      <w:marTop w:val="0"/>
      <w:marBottom w:val="0"/>
      <w:divBdr>
        <w:top w:val="none" w:sz="0" w:space="0" w:color="auto"/>
        <w:left w:val="none" w:sz="0" w:space="0" w:color="auto"/>
        <w:bottom w:val="none" w:sz="0" w:space="0" w:color="auto"/>
        <w:right w:val="none" w:sz="0" w:space="0" w:color="auto"/>
      </w:divBdr>
    </w:div>
    <w:div w:id="162625684">
      <w:bodyDiv w:val="1"/>
      <w:marLeft w:val="0"/>
      <w:marRight w:val="0"/>
      <w:marTop w:val="0"/>
      <w:marBottom w:val="0"/>
      <w:divBdr>
        <w:top w:val="none" w:sz="0" w:space="0" w:color="auto"/>
        <w:left w:val="none" w:sz="0" w:space="0" w:color="auto"/>
        <w:bottom w:val="none" w:sz="0" w:space="0" w:color="auto"/>
        <w:right w:val="none" w:sz="0" w:space="0" w:color="auto"/>
      </w:divBdr>
    </w:div>
    <w:div w:id="218975211">
      <w:bodyDiv w:val="1"/>
      <w:marLeft w:val="0"/>
      <w:marRight w:val="0"/>
      <w:marTop w:val="0"/>
      <w:marBottom w:val="0"/>
      <w:divBdr>
        <w:top w:val="none" w:sz="0" w:space="0" w:color="auto"/>
        <w:left w:val="none" w:sz="0" w:space="0" w:color="auto"/>
        <w:bottom w:val="none" w:sz="0" w:space="0" w:color="auto"/>
        <w:right w:val="none" w:sz="0" w:space="0" w:color="auto"/>
      </w:divBdr>
    </w:div>
    <w:div w:id="253440619">
      <w:bodyDiv w:val="1"/>
      <w:marLeft w:val="0"/>
      <w:marRight w:val="0"/>
      <w:marTop w:val="0"/>
      <w:marBottom w:val="0"/>
      <w:divBdr>
        <w:top w:val="none" w:sz="0" w:space="0" w:color="auto"/>
        <w:left w:val="none" w:sz="0" w:space="0" w:color="auto"/>
        <w:bottom w:val="none" w:sz="0" w:space="0" w:color="auto"/>
        <w:right w:val="none" w:sz="0" w:space="0" w:color="auto"/>
      </w:divBdr>
    </w:div>
    <w:div w:id="279268381">
      <w:bodyDiv w:val="1"/>
      <w:marLeft w:val="0"/>
      <w:marRight w:val="0"/>
      <w:marTop w:val="0"/>
      <w:marBottom w:val="0"/>
      <w:divBdr>
        <w:top w:val="none" w:sz="0" w:space="0" w:color="auto"/>
        <w:left w:val="none" w:sz="0" w:space="0" w:color="auto"/>
        <w:bottom w:val="none" w:sz="0" w:space="0" w:color="auto"/>
        <w:right w:val="none" w:sz="0" w:space="0" w:color="auto"/>
      </w:divBdr>
    </w:div>
    <w:div w:id="509026476">
      <w:bodyDiv w:val="1"/>
      <w:marLeft w:val="0"/>
      <w:marRight w:val="0"/>
      <w:marTop w:val="0"/>
      <w:marBottom w:val="0"/>
      <w:divBdr>
        <w:top w:val="none" w:sz="0" w:space="0" w:color="auto"/>
        <w:left w:val="none" w:sz="0" w:space="0" w:color="auto"/>
        <w:bottom w:val="none" w:sz="0" w:space="0" w:color="auto"/>
        <w:right w:val="none" w:sz="0" w:space="0" w:color="auto"/>
      </w:divBdr>
    </w:div>
    <w:div w:id="564030424">
      <w:bodyDiv w:val="1"/>
      <w:marLeft w:val="0"/>
      <w:marRight w:val="0"/>
      <w:marTop w:val="0"/>
      <w:marBottom w:val="0"/>
      <w:divBdr>
        <w:top w:val="none" w:sz="0" w:space="0" w:color="auto"/>
        <w:left w:val="none" w:sz="0" w:space="0" w:color="auto"/>
        <w:bottom w:val="none" w:sz="0" w:space="0" w:color="auto"/>
        <w:right w:val="none" w:sz="0" w:space="0" w:color="auto"/>
      </w:divBdr>
    </w:div>
    <w:div w:id="576012365">
      <w:bodyDiv w:val="1"/>
      <w:marLeft w:val="0"/>
      <w:marRight w:val="0"/>
      <w:marTop w:val="0"/>
      <w:marBottom w:val="0"/>
      <w:divBdr>
        <w:top w:val="none" w:sz="0" w:space="0" w:color="auto"/>
        <w:left w:val="none" w:sz="0" w:space="0" w:color="auto"/>
        <w:bottom w:val="none" w:sz="0" w:space="0" w:color="auto"/>
        <w:right w:val="none" w:sz="0" w:space="0" w:color="auto"/>
      </w:divBdr>
    </w:div>
    <w:div w:id="770861632">
      <w:bodyDiv w:val="1"/>
      <w:marLeft w:val="0"/>
      <w:marRight w:val="0"/>
      <w:marTop w:val="0"/>
      <w:marBottom w:val="0"/>
      <w:divBdr>
        <w:top w:val="none" w:sz="0" w:space="0" w:color="auto"/>
        <w:left w:val="none" w:sz="0" w:space="0" w:color="auto"/>
        <w:bottom w:val="none" w:sz="0" w:space="0" w:color="auto"/>
        <w:right w:val="none" w:sz="0" w:space="0" w:color="auto"/>
      </w:divBdr>
    </w:div>
    <w:div w:id="800804250">
      <w:bodyDiv w:val="1"/>
      <w:marLeft w:val="0"/>
      <w:marRight w:val="0"/>
      <w:marTop w:val="0"/>
      <w:marBottom w:val="0"/>
      <w:divBdr>
        <w:top w:val="none" w:sz="0" w:space="0" w:color="auto"/>
        <w:left w:val="none" w:sz="0" w:space="0" w:color="auto"/>
        <w:bottom w:val="none" w:sz="0" w:space="0" w:color="auto"/>
        <w:right w:val="none" w:sz="0" w:space="0" w:color="auto"/>
      </w:divBdr>
    </w:div>
    <w:div w:id="890457802">
      <w:bodyDiv w:val="1"/>
      <w:marLeft w:val="0"/>
      <w:marRight w:val="0"/>
      <w:marTop w:val="0"/>
      <w:marBottom w:val="0"/>
      <w:divBdr>
        <w:top w:val="none" w:sz="0" w:space="0" w:color="auto"/>
        <w:left w:val="none" w:sz="0" w:space="0" w:color="auto"/>
        <w:bottom w:val="none" w:sz="0" w:space="0" w:color="auto"/>
        <w:right w:val="none" w:sz="0" w:space="0" w:color="auto"/>
      </w:divBdr>
    </w:div>
    <w:div w:id="1013413087">
      <w:bodyDiv w:val="1"/>
      <w:marLeft w:val="0"/>
      <w:marRight w:val="0"/>
      <w:marTop w:val="0"/>
      <w:marBottom w:val="0"/>
      <w:divBdr>
        <w:top w:val="none" w:sz="0" w:space="0" w:color="auto"/>
        <w:left w:val="none" w:sz="0" w:space="0" w:color="auto"/>
        <w:bottom w:val="none" w:sz="0" w:space="0" w:color="auto"/>
        <w:right w:val="none" w:sz="0" w:space="0" w:color="auto"/>
      </w:divBdr>
    </w:div>
    <w:div w:id="1049649039">
      <w:bodyDiv w:val="1"/>
      <w:marLeft w:val="0"/>
      <w:marRight w:val="0"/>
      <w:marTop w:val="0"/>
      <w:marBottom w:val="0"/>
      <w:divBdr>
        <w:top w:val="none" w:sz="0" w:space="0" w:color="auto"/>
        <w:left w:val="none" w:sz="0" w:space="0" w:color="auto"/>
        <w:bottom w:val="none" w:sz="0" w:space="0" w:color="auto"/>
        <w:right w:val="none" w:sz="0" w:space="0" w:color="auto"/>
      </w:divBdr>
    </w:div>
    <w:div w:id="1099377867">
      <w:bodyDiv w:val="1"/>
      <w:marLeft w:val="0"/>
      <w:marRight w:val="0"/>
      <w:marTop w:val="0"/>
      <w:marBottom w:val="0"/>
      <w:divBdr>
        <w:top w:val="none" w:sz="0" w:space="0" w:color="auto"/>
        <w:left w:val="none" w:sz="0" w:space="0" w:color="auto"/>
        <w:bottom w:val="none" w:sz="0" w:space="0" w:color="auto"/>
        <w:right w:val="none" w:sz="0" w:space="0" w:color="auto"/>
      </w:divBdr>
    </w:div>
    <w:div w:id="1147287523">
      <w:bodyDiv w:val="1"/>
      <w:marLeft w:val="0"/>
      <w:marRight w:val="0"/>
      <w:marTop w:val="0"/>
      <w:marBottom w:val="0"/>
      <w:divBdr>
        <w:top w:val="none" w:sz="0" w:space="0" w:color="auto"/>
        <w:left w:val="none" w:sz="0" w:space="0" w:color="auto"/>
        <w:bottom w:val="none" w:sz="0" w:space="0" w:color="auto"/>
        <w:right w:val="none" w:sz="0" w:space="0" w:color="auto"/>
      </w:divBdr>
    </w:div>
    <w:div w:id="1160345654">
      <w:bodyDiv w:val="1"/>
      <w:marLeft w:val="0"/>
      <w:marRight w:val="0"/>
      <w:marTop w:val="0"/>
      <w:marBottom w:val="0"/>
      <w:divBdr>
        <w:top w:val="none" w:sz="0" w:space="0" w:color="auto"/>
        <w:left w:val="none" w:sz="0" w:space="0" w:color="auto"/>
        <w:bottom w:val="none" w:sz="0" w:space="0" w:color="auto"/>
        <w:right w:val="none" w:sz="0" w:space="0" w:color="auto"/>
      </w:divBdr>
    </w:div>
    <w:div w:id="1232544434">
      <w:bodyDiv w:val="1"/>
      <w:marLeft w:val="0"/>
      <w:marRight w:val="0"/>
      <w:marTop w:val="0"/>
      <w:marBottom w:val="0"/>
      <w:divBdr>
        <w:top w:val="none" w:sz="0" w:space="0" w:color="auto"/>
        <w:left w:val="none" w:sz="0" w:space="0" w:color="auto"/>
        <w:bottom w:val="none" w:sz="0" w:space="0" w:color="auto"/>
        <w:right w:val="none" w:sz="0" w:space="0" w:color="auto"/>
      </w:divBdr>
    </w:div>
    <w:div w:id="1278180353">
      <w:bodyDiv w:val="1"/>
      <w:marLeft w:val="0"/>
      <w:marRight w:val="0"/>
      <w:marTop w:val="0"/>
      <w:marBottom w:val="0"/>
      <w:divBdr>
        <w:top w:val="none" w:sz="0" w:space="0" w:color="auto"/>
        <w:left w:val="none" w:sz="0" w:space="0" w:color="auto"/>
        <w:bottom w:val="none" w:sz="0" w:space="0" w:color="auto"/>
        <w:right w:val="none" w:sz="0" w:space="0" w:color="auto"/>
      </w:divBdr>
    </w:div>
    <w:div w:id="1413163395">
      <w:bodyDiv w:val="1"/>
      <w:marLeft w:val="0"/>
      <w:marRight w:val="0"/>
      <w:marTop w:val="0"/>
      <w:marBottom w:val="0"/>
      <w:divBdr>
        <w:top w:val="none" w:sz="0" w:space="0" w:color="auto"/>
        <w:left w:val="none" w:sz="0" w:space="0" w:color="auto"/>
        <w:bottom w:val="none" w:sz="0" w:space="0" w:color="auto"/>
        <w:right w:val="none" w:sz="0" w:space="0" w:color="auto"/>
      </w:divBdr>
    </w:div>
    <w:div w:id="1558711074">
      <w:bodyDiv w:val="1"/>
      <w:marLeft w:val="0"/>
      <w:marRight w:val="0"/>
      <w:marTop w:val="0"/>
      <w:marBottom w:val="0"/>
      <w:divBdr>
        <w:top w:val="none" w:sz="0" w:space="0" w:color="auto"/>
        <w:left w:val="none" w:sz="0" w:space="0" w:color="auto"/>
        <w:bottom w:val="none" w:sz="0" w:space="0" w:color="auto"/>
        <w:right w:val="none" w:sz="0" w:space="0" w:color="auto"/>
      </w:divBdr>
    </w:div>
    <w:div w:id="1568029452">
      <w:bodyDiv w:val="1"/>
      <w:marLeft w:val="0"/>
      <w:marRight w:val="0"/>
      <w:marTop w:val="0"/>
      <w:marBottom w:val="0"/>
      <w:divBdr>
        <w:top w:val="none" w:sz="0" w:space="0" w:color="auto"/>
        <w:left w:val="none" w:sz="0" w:space="0" w:color="auto"/>
        <w:bottom w:val="none" w:sz="0" w:space="0" w:color="auto"/>
        <w:right w:val="none" w:sz="0" w:space="0" w:color="auto"/>
      </w:divBdr>
    </w:div>
    <w:div w:id="1664427637">
      <w:bodyDiv w:val="1"/>
      <w:marLeft w:val="0"/>
      <w:marRight w:val="0"/>
      <w:marTop w:val="0"/>
      <w:marBottom w:val="0"/>
      <w:divBdr>
        <w:top w:val="none" w:sz="0" w:space="0" w:color="auto"/>
        <w:left w:val="none" w:sz="0" w:space="0" w:color="auto"/>
        <w:bottom w:val="none" w:sz="0" w:space="0" w:color="auto"/>
        <w:right w:val="none" w:sz="0" w:space="0" w:color="auto"/>
      </w:divBdr>
    </w:div>
    <w:div w:id="1704286846">
      <w:bodyDiv w:val="1"/>
      <w:marLeft w:val="0"/>
      <w:marRight w:val="0"/>
      <w:marTop w:val="0"/>
      <w:marBottom w:val="0"/>
      <w:divBdr>
        <w:top w:val="none" w:sz="0" w:space="0" w:color="auto"/>
        <w:left w:val="none" w:sz="0" w:space="0" w:color="auto"/>
        <w:bottom w:val="none" w:sz="0" w:space="0" w:color="auto"/>
        <w:right w:val="none" w:sz="0" w:space="0" w:color="auto"/>
      </w:divBdr>
    </w:div>
    <w:div w:id="1708947912">
      <w:bodyDiv w:val="1"/>
      <w:marLeft w:val="0"/>
      <w:marRight w:val="0"/>
      <w:marTop w:val="0"/>
      <w:marBottom w:val="0"/>
      <w:divBdr>
        <w:top w:val="none" w:sz="0" w:space="0" w:color="auto"/>
        <w:left w:val="none" w:sz="0" w:space="0" w:color="auto"/>
        <w:bottom w:val="none" w:sz="0" w:space="0" w:color="auto"/>
        <w:right w:val="none" w:sz="0" w:space="0" w:color="auto"/>
      </w:divBdr>
    </w:div>
    <w:div w:id="17349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BE01-F85F-4748-B48F-15F24A93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3581</Words>
  <Characters>20413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О краевом бюджете на 2007 год</vt:lpstr>
    </vt:vector>
  </TitlesOfParts>
  <Company>df</Company>
  <LinksUpToDate>false</LinksUpToDate>
  <CharactersWithSpaces>23947</CharactersWithSpaces>
  <SharedDoc>false</SharedDoc>
  <HLinks>
    <vt:vector size="30" baseType="variant">
      <vt:variant>
        <vt:i4>458780</vt:i4>
      </vt:variant>
      <vt:variant>
        <vt:i4>15</vt:i4>
      </vt:variant>
      <vt:variant>
        <vt:i4>0</vt:i4>
      </vt:variant>
      <vt:variant>
        <vt:i4>5</vt:i4>
      </vt:variant>
      <vt:variant>
        <vt:lpwstr>consultantplus://offline/main?base=RLAW177;n=85414;fld=134;dst=109446</vt:lpwstr>
      </vt:variant>
      <vt:variant>
        <vt:lpwstr/>
      </vt:variant>
      <vt:variant>
        <vt:i4>720927</vt:i4>
      </vt:variant>
      <vt:variant>
        <vt:i4>12</vt:i4>
      </vt:variant>
      <vt:variant>
        <vt:i4>0</vt:i4>
      </vt:variant>
      <vt:variant>
        <vt:i4>5</vt:i4>
      </vt:variant>
      <vt:variant>
        <vt:lpwstr>consultantplus://offline/main?base=RLAW177;n=85414;fld=134;dst=122531</vt:lpwstr>
      </vt:variant>
      <vt:variant>
        <vt:lpwstr/>
      </vt:variant>
      <vt:variant>
        <vt:i4>720920</vt:i4>
      </vt:variant>
      <vt:variant>
        <vt:i4>9</vt:i4>
      </vt:variant>
      <vt:variant>
        <vt:i4>0</vt:i4>
      </vt:variant>
      <vt:variant>
        <vt:i4>5</vt:i4>
      </vt:variant>
      <vt:variant>
        <vt:lpwstr>consultantplus://offline/main?base=RLAW177;n=85414;fld=134;dst=101000</vt:lpwstr>
      </vt:variant>
      <vt:variant>
        <vt:lpwstr/>
      </vt:variant>
      <vt:variant>
        <vt:i4>589840</vt:i4>
      </vt:variant>
      <vt:variant>
        <vt:i4>6</vt:i4>
      </vt:variant>
      <vt:variant>
        <vt:i4>0</vt:i4>
      </vt:variant>
      <vt:variant>
        <vt:i4>5</vt:i4>
      </vt:variant>
      <vt:variant>
        <vt:lpwstr>consultantplus://offline/main?base=RLAW177;n=85414;fld=134;dst=100837</vt:lpwstr>
      </vt:variant>
      <vt:variant>
        <vt:lpwstr/>
      </vt:variant>
      <vt:variant>
        <vt:i4>917535</vt:i4>
      </vt:variant>
      <vt:variant>
        <vt:i4>3</vt:i4>
      </vt:variant>
      <vt:variant>
        <vt:i4>0</vt:i4>
      </vt:variant>
      <vt:variant>
        <vt:i4>5</vt:i4>
      </vt:variant>
      <vt:variant>
        <vt:lpwstr>consultantplus://offline/main?base=RLAW177;n=85414;fld=134;dst=100743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краевом бюджете на 2007 год</dc:title>
  <dc:creator>ГолубНС</dc:creator>
  <cp:lastModifiedBy>Admin</cp:lastModifiedBy>
  <cp:revision>26</cp:revision>
  <cp:lastPrinted>2021-06-29T09:58:00Z</cp:lastPrinted>
  <dcterms:created xsi:type="dcterms:W3CDTF">2021-06-01T09:25:00Z</dcterms:created>
  <dcterms:modified xsi:type="dcterms:W3CDTF">2021-08-18T05:41:00Z</dcterms:modified>
</cp:coreProperties>
</file>