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4F9" w:rsidRDefault="002854F9" w:rsidP="002854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2854F9">
        <w:rPr>
          <w:rFonts w:ascii="Times New Roman" w:eastAsia="Times New Roman" w:hAnsi="Times New Roman" w:cs="Times New Roman"/>
          <w:sz w:val="28"/>
          <w:szCs w:val="28"/>
          <w:lang w:eastAsia="ru-RU"/>
        </w:rPr>
        <w:t>аключение</w:t>
      </w:r>
      <w:r w:rsidR="00821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14</w:t>
      </w:r>
    </w:p>
    <w:p w:rsidR="002854F9" w:rsidRDefault="002854F9" w:rsidP="002854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результатах публичных слушаний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проекту</w:t>
      </w:r>
    </w:p>
    <w:p w:rsidR="002854F9" w:rsidRPr="002854F9" w:rsidRDefault="000012D3" w:rsidP="002854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</w:t>
      </w:r>
      <w:r w:rsidR="002854F9" w:rsidRPr="002854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 </w:t>
      </w:r>
    </w:p>
    <w:p w:rsidR="002854F9" w:rsidRPr="002854F9" w:rsidRDefault="002854F9" w:rsidP="002854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4F9" w:rsidRPr="002854F9" w:rsidRDefault="002854F9" w:rsidP="002854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4F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854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14</w:t>
      </w:r>
      <w:r w:rsidRPr="00285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2854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сентября</w:t>
      </w:r>
      <w:r w:rsidRPr="00285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54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2022</w:t>
      </w:r>
      <w:r w:rsidRPr="00285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2854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85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2854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г. Новокубанск</w:t>
      </w:r>
    </w:p>
    <w:p w:rsidR="002854F9" w:rsidRPr="002854F9" w:rsidRDefault="002854F9" w:rsidP="002854F9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854F9" w:rsidRDefault="002854F9" w:rsidP="002854F9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4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участников публичных слушаний – 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2854F9" w:rsidRDefault="002854F9" w:rsidP="002854F9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4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проведения публичных слушаний: от 14 сентября 2022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2854F9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</w:p>
    <w:p w:rsidR="00256870" w:rsidRPr="001C69E8" w:rsidRDefault="002854F9" w:rsidP="002854F9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внесенных предложений и замечаний:</w:t>
      </w:r>
    </w:p>
    <w:tbl>
      <w:tblPr>
        <w:tblW w:w="9540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3431"/>
        <w:gridCol w:w="425"/>
        <w:gridCol w:w="2127"/>
        <w:gridCol w:w="2268"/>
        <w:gridCol w:w="708"/>
      </w:tblGrid>
      <w:tr w:rsidR="00821C56" w:rsidRPr="00821C56" w:rsidTr="0080303E">
        <w:trPr>
          <w:trHeight w:val="689"/>
        </w:trPr>
        <w:tc>
          <w:tcPr>
            <w:tcW w:w="4012" w:type="dxa"/>
            <w:gridSpan w:val="2"/>
          </w:tcPr>
          <w:p w:rsidR="00821C56" w:rsidRPr="00821C56" w:rsidRDefault="00821C56" w:rsidP="0082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Проект, рассмотренный на публичных слушаниях</w:t>
            </w:r>
          </w:p>
        </w:tc>
        <w:tc>
          <w:tcPr>
            <w:tcW w:w="2552" w:type="dxa"/>
            <w:gridSpan w:val="2"/>
            <w:vMerge w:val="restart"/>
          </w:tcPr>
          <w:p w:rsidR="00821C56" w:rsidRPr="00821C56" w:rsidRDefault="00821C56" w:rsidP="0082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и рекомендации (с у</w:t>
            </w:r>
            <w:r w:rsidR="00B0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казанием ФИО или наименования) </w:t>
            </w:r>
          </w:p>
        </w:tc>
        <w:tc>
          <w:tcPr>
            <w:tcW w:w="2268" w:type="dxa"/>
            <w:vMerge w:val="restart"/>
          </w:tcPr>
          <w:p w:rsidR="0080303E" w:rsidRDefault="00821C56" w:rsidP="0082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Аргументирован</w:t>
            </w:r>
          </w:p>
          <w:p w:rsidR="0080303E" w:rsidRDefault="00821C56" w:rsidP="0082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1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  <w:proofErr w:type="spellEnd"/>
            <w:r w:rsidRPr="00821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1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</w:t>
            </w:r>
            <w:proofErr w:type="spellEnd"/>
          </w:p>
          <w:p w:rsidR="00821C56" w:rsidRPr="00821C56" w:rsidRDefault="00821C56" w:rsidP="0082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1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  <w:proofErr w:type="spellEnd"/>
            <w:r w:rsidRPr="00821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организатора публичных слушаний</w:t>
            </w:r>
          </w:p>
        </w:tc>
        <w:tc>
          <w:tcPr>
            <w:tcW w:w="708" w:type="dxa"/>
            <w:vMerge w:val="restart"/>
            <w:vAlign w:val="center"/>
          </w:tcPr>
          <w:p w:rsidR="00B03AA0" w:rsidRDefault="00821C56" w:rsidP="0082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</w:p>
          <w:p w:rsidR="00B03AA0" w:rsidRDefault="00B03AA0" w:rsidP="0082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821C56" w:rsidRPr="00821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еча</w:t>
            </w:r>
          </w:p>
          <w:p w:rsidR="00821C56" w:rsidRPr="00821C56" w:rsidRDefault="00821C56" w:rsidP="0082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1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</w:p>
        </w:tc>
      </w:tr>
      <w:tr w:rsidR="00821C56" w:rsidRPr="00821C56" w:rsidTr="0080303E">
        <w:trPr>
          <w:trHeight w:val="688"/>
        </w:trPr>
        <w:tc>
          <w:tcPr>
            <w:tcW w:w="581" w:type="dxa"/>
            <w:tcBorders>
              <w:bottom w:val="single" w:sz="4" w:space="0" w:color="auto"/>
            </w:tcBorders>
          </w:tcPr>
          <w:p w:rsidR="00821C56" w:rsidRPr="00821C56" w:rsidRDefault="00821C56" w:rsidP="00821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31" w:type="dxa"/>
          </w:tcPr>
          <w:p w:rsidR="00821C56" w:rsidRPr="00821C56" w:rsidRDefault="00821C56" w:rsidP="0082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проекта или формулировка вопроса</w:t>
            </w:r>
          </w:p>
        </w:tc>
        <w:tc>
          <w:tcPr>
            <w:tcW w:w="2552" w:type="dxa"/>
            <w:gridSpan w:val="2"/>
            <w:vMerge/>
          </w:tcPr>
          <w:p w:rsidR="00821C56" w:rsidRPr="00821C56" w:rsidRDefault="00821C56" w:rsidP="0082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821C56" w:rsidRPr="00821C56" w:rsidRDefault="00821C56" w:rsidP="0082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821C56" w:rsidRPr="00821C56" w:rsidRDefault="00821C56" w:rsidP="0082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59AE" w:rsidRPr="00821C56" w:rsidTr="0080303E">
        <w:trPr>
          <w:trHeight w:val="1716"/>
        </w:trPr>
        <w:tc>
          <w:tcPr>
            <w:tcW w:w="581" w:type="dxa"/>
            <w:vMerge w:val="restart"/>
            <w:tcBorders>
              <w:bottom w:val="nil"/>
            </w:tcBorders>
          </w:tcPr>
          <w:p w:rsidR="006C59AE" w:rsidRPr="00821C56" w:rsidRDefault="006C59AE" w:rsidP="0082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31" w:type="dxa"/>
            <w:vMerge w:val="restart"/>
          </w:tcPr>
          <w:p w:rsidR="006C59AE" w:rsidRPr="00821C56" w:rsidRDefault="006C59AE" w:rsidP="0082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проекта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 – здание магазина, на земельном участке с кадастровым номером 23:21:0804003:3043, площадью 1326 квадратных метров, расположенном по адресу: Краснодарский край, Новокубанский район, Советское сельское поселение, станица Советская, улица Ленина, 261, в связи с реконструкцией здания магазина на расстоянии  0,9 метров от фасадной межевой границы по улицы Ленина</w:t>
            </w:r>
          </w:p>
        </w:tc>
        <w:tc>
          <w:tcPr>
            <w:tcW w:w="425" w:type="dxa"/>
          </w:tcPr>
          <w:p w:rsidR="006C59AE" w:rsidRPr="00821C56" w:rsidRDefault="006C59AE" w:rsidP="0082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C59AE" w:rsidRPr="00821C56" w:rsidRDefault="006C59AE" w:rsidP="0082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80303E" w:rsidRDefault="00A11B5E" w:rsidP="00B03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="006C59AE" w:rsidRPr="00821C56">
              <w:rPr>
                <w:rFonts w:ascii="Times New Roman" w:eastAsia="Times New Roman" w:hAnsi="Times New Roman" w:cs="Times New Roman"/>
                <w:lang w:eastAsia="ru-RU"/>
              </w:rPr>
              <w:t xml:space="preserve">частников </w:t>
            </w:r>
            <w:proofErr w:type="spellStart"/>
            <w:r w:rsidR="006C59AE" w:rsidRPr="00821C56">
              <w:rPr>
                <w:rFonts w:ascii="Times New Roman" w:eastAsia="Times New Roman" w:hAnsi="Times New Roman" w:cs="Times New Roman"/>
                <w:lang w:eastAsia="ru-RU"/>
              </w:rPr>
              <w:t>публич</w:t>
            </w:r>
            <w:proofErr w:type="spellEnd"/>
          </w:p>
          <w:p w:rsidR="0080303E" w:rsidRDefault="006C59AE" w:rsidP="00B03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21C56">
              <w:rPr>
                <w:rFonts w:ascii="Times New Roman" w:eastAsia="Times New Roman" w:hAnsi="Times New Roman" w:cs="Times New Roman"/>
                <w:lang w:eastAsia="ru-RU"/>
              </w:rPr>
              <w:t>ных</w:t>
            </w:r>
            <w:proofErr w:type="spellEnd"/>
            <w:r w:rsidRPr="00821C56">
              <w:rPr>
                <w:rFonts w:ascii="Times New Roman" w:eastAsia="Times New Roman" w:hAnsi="Times New Roman" w:cs="Times New Roman"/>
                <w:lang w:eastAsia="ru-RU"/>
              </w:rPr>
              <w:t xml:space="preserve"> слушаний, постоянно </w:t>
            </w:r>
            <w:proofErr w:type="spellStart"/>
            <w:r w:rsidRPr="00821C56">
              <w:rPr>
                <w:rFonts w:ascii="Times New Roman" w:eastAsia="Times New Roman" w:hAnsi="Times New Roman" w:cs="Times New Roman"/>
                <w:lang w:eastAsia="ru-RU"/>
              </w:rPr>
              <w:t>прожива</w:t>
            </w:r>
            <w:proofErr w:type="spellEnd"/>
          </w:p>
          <w:p w:rsidR="0080303E" w:rsidRDefault="006C59AE" w:rsidP="00B03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21C56">
              <w:rPr>
                <w:rFonts w:ascii="Times New Roman" w:eastAsia="Times New Roman" w:hAnsi="Times New Roman" w:cs="Times New Roman"/>
                <w:lang w:eastAsia="ru-RU"/>
              </w:rPr>
              <w:t>ющих</w:t>
            </w:r>
            <w:proofErr w:type="spellEnd"/>
            <w:r w:rsidRPr="00821C56">
              <w:rPr>
                <w:rFonts w:ascii="Times New Roman" w:eastAsia="Times New Roman" w:hAnsi="Times New Roman" w:cs="Times New Roman"/>
                <w:lang w:eastAsia="ru-RU"/>
              </w:rPr>
              <w:t xml:space="preserve"> на </w:t>
            </w:r>
            <w:proofErr w:type="spellStart"/>
            <w:r w:rsidRPr="00821C56">
              <w:rPr>
                <w:rFonts w:ascii="Times New Roman" w:eastAsia="Times New Roman" w:hAnsi="Times New Roman" w:cs="Times New Roman"/>
                <w:lang w:eastAsia="ru-RU"/>
              </w:rPr>
              <w:t>террито</w:t>
            </w:r>
            <w:proofErr w:type="spellEnd"/>
          </w:p>
          <w:p w:rsidR="006C59AE" w:rsidRPr="00821C56" w:rsidRDefault="006C59AE" w:rsidP="00B03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21C56">
              <w:rPr>
                <w:rFonts w:ascii="Times New Roman" w:eastAsia="Times New Roman" w:hAnsi="Times New Roman" w:cs="Times New Roman"/>
                <w:lang w:eastAsia="ru-RU"/>
              </w:rPr>
              <w:t>рии</w:t>
            </w:r>
            <w:proofErr w:type="spellEnd"/>
            <w:r w:rsidRPr="00821C5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B03AA0">
              <w:rPr>
                <w:rFonts w:ascii="Times New Roman" w:eastAsia="Times New Roman" w:hAnsi="Times New Roman" w:cs="Times New Roman"/>
                <w:lang w:eastAsia="ru-RU"/>
              </w:rPr>
              <w:t xml:space="preserve"> в пределах которой проводятся </w:t>
            </w:r>
            <w:r w:rsidRPr="00821C56">
              <w:rPr>
                <w:rFonts w:ascii="Times New Roman" w:eastAsia="Times New Roman" w:hAnsi="Times New Roman" w:cs="Times New Roman"/>
                <w:lang w:eastAsia="ru-RU"/>
              </w:rPr>
              <w:t>слушания</w:t>
            </w:r>
          </w:p>
        </w:tc>
        <w:tc>
          <w:tcPr>
            <w:tcW w:w="2268" w:type="dxa"/>
            <w:vMerge w:val="restart"/>
          </w:tcPr>
          <w:p w:rsidR="006C59AE" w:rsidRPr="00821C56" w:rsidRDefault="006C59AE" w:rsidP="006C0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6C0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ринятие решения о предоставлении разрешения на отклонение от предельных параметров разрешенного строительства с целью реконструкции объекта капитального строительства на земельном участке по ул. Ленина, 261 в ст. Советской будет противоречить частям 8, 9 статьи 36, статье 40 </w:t>
            </w:r>
            <w:proofErr w:type="spellStart"/>
            <w:r w:rsidRPr="006C0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ГрК</w:t>
            </w:r>
            <w:proofErr w:type="spellEnd"/>
            <w:r w:rsidRPr="006C0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РФ.</w:t>
            </w:r>
          </w:p>
        </w:tc>
        <w:tc>
          <w:tcPr>
            <w:tcW w:w="708" w:type="dxa"/>
            <w:vMerge w:val="restart"/>
            <w:vAlign w:val="center"/>
          </w:tcPr>
          <w:p w:rsidR="006C59AE" w:rsidRPr="00821C56" w:rsidRDefault="006C59AE" w:rsidP="006C59AE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59AE" w:rsidRPr="00821C56" w:rsidTr="0080303E">
        <w:trPr>
          <w:trHeight w:val="528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:rsidR="006C59AE" w:rsidRPr="00821C56" w:rsidRDefault="006C59AE" w:rsidP="0082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vMerge/>
          </w:tcPr>
          <w:p w:rsidR="006C59AE" w:rsidRPr="00821C56" w:rsidRDefault="006C59AE" w:rsidP="0082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6C59AE" w:rsidRPr="00821C56" w:rsidRDefault="006C59AE" w:rsidP="0082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7" w:type="dxa"/>
          </w:tcPr>
          <w:p w:rsidR="006C59AE" w:rsidRPr="00821C56" w:rsidRDefault="006C59AE" w:rsidP="00821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C56">
              <w:rPr>
                <w:rFonts w:ascii="Times New Roman" w:eastAsia="Times New Roman" w:hAnsi="Times New Roman" w:cs="Times New Roman"/>
                <w:lang w:eastAsia="ru-RU"/>
              </w:rPr>
              <w:t>Не поступало</w:t>
            </w:r>
          </w:p>
        </w:tc>
        <w:tc>
          <w:tcPr>
            <w:tcW w:w="2268" w:type="dxa"/>
            <w:vMerge/>
          </w:tcPr>
          <w:p w:rsidR="006C59AE" w:rsidRPr="00821C56" w:rsidRDefault="006C59AE" w:rsidP="0082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6C59AE" w:rsidRPr="00821C56" w:rsidRDefault="006C59AE" w:rsidP="00821C56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59AE" w:rsidRPr="00821C56" w:rsidTr="0080303E">
        <w:trPr>
          <w:trHeight w:val="695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:rsidR="006C59AE" w:rsidRPr="00821C56" w:rsidRDefault="006C59AE" w:rsidP="00821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vMerge/>
          </w:tcPr>
          <w:p w:rsidR="006C59AE" w:rsidRPr="00821C56" w:rsidRDefault="006C59AE" w:rsidP="0082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6C59AE" w:rsidRPr="00821C56" w:rsidRDefault="006C59AE" w:rsidP="00821C56">
            <w:pPr>
              <w:spacing w:after="0" w:line="240" w:lineRule="auto"/>
              <w:ind w:lef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27" w:type="dxa"/>
          </w:tcPr>
          <w:p w:rsidR="006C59AE" w:rsidRPr="00821C56" w:rsidRDefault="00A11B5E" w:rsidP="00821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bookmarkStart w:id="0" w:name="_GoBack"/>
            <w:bookmarkEnd w:id="0"/>
            <w:r w:rsidR="006C59AE" w:rsidRPr="00821C56">
              <w:rPr>
                <w:rFonts w:ascii="Times New Roman" w:eastAsia="Times New Roman" w:hAnsi="Times New Roman" w:cs="Times New Roman"/>
                <w:lang w:eastAsia="ru-RU"/>
              </w:rPr>
              <w:t>ных участников публичных слушаний</w:t>
            </w:r>
          </w:p>
        </w:tc>
        <w:tc>
          <w:tcPr>
            <w:tcW w:w="2268" w:type="dxa"/>
            <w:vMerge/>
          </w:tcPr>
          <w:p w:rsidR="006C59AE" w:rsidRPr="00821C56" w:rsidRDefault="006C59AE" w:rsidP="0082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6C59AE" w:rsidRPr="00821C56" w:rsidRDefault="006C59AE" w:rsidP="00821C56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59AE" w:rsidRPr="00821C56" w:rsidTr="0080303E">
        <w:trPr>
          <w:trHeight w:val="309"/>
        </w:trPr>
        <w:tc>
          <w:tcPr>
            <w:tcW w:w="581" w:type="dxa"/>
            <w:tcBorders>
              <w:top w:val="nil"/>
            </w:tcBorders>
          </w:tcPr>
          <w:p w:rsidR="006C59AE" w:rsidRPr="00821C56" w:rsidRDefault="006C59AE" w:rsidP="00821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vMerge/>
          </w:tcPr>
          <w:p w:rsidR="006C59AE" w:rsidRPr="00821C56" w:rsidRDefault="006C59AE" w:rsidP="0082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6C59AE" w:rsidRPr="00821C56" w:rsidRDefault="006C59AE" w:rsidP="00821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7" w:type="dxa"/>
          </w:tcPr>
          <w:p w:rsidR="006C59AE" w:rsidRPr="00821C56" w:rsidRDefault="006C59AE" w:rsidP="00821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C56">
              <w:rPr>
                <w:rFonts w:ascii="Times New Roman" w:eastAsia="Times New Roman" w:hAnsi="Times New Roman" w:cs="Times New Roman"/>
                <w:lang w:eastAsia="ru-RU"/>
              </w:rPr>
              <w:t>Не поступало</w:t>
            </w:r>
          </w:p>
        </w:tc>
        <w:tc>
          <w:tcPr>
            <w:tcW w:w="2268" w:type="dxa"/>
            <w:vMerge/>
          </w:tcPr>
          <w:p w:rsidR="006C59AE" w:rsidRPr="00821C56" w:rsidRDefault="006C59AE" w:rsidP="0082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6C59AE" w:rsidRPr="00821C56" w:rsidRDefault="006C59AE" w:rsidP="00821C56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53D0D" w:rsidRPr="00E53D0D" w:rsidRDefault="00E53D0D" w:rsidP="00E53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2D3" w:rsidRDefault="000012D3" w:rsidP="00B03AA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012D3">
        <w:rPr>
          <w:rFonts w:ascii="Times New Roman" w:hAnsi="Times New Roman" w:cs="Times New Roman"/>
          <w:sz w:val="28"/>
          <w:szCs w:val="28"/>
        </w:rPr>
        <w:t>Вывод по результатам публичных слушаний: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12D3" w:rsidRDefault="00640824" w:rsidP="00B03A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Отказать</w:t>
      </w:r>
      <w:r w:rsidR="000012D3" w:rsidRPr="000012D3">
        <w:rPr>
          <w:rFonts w:ascii="Times New Roman" w:hAnsi="Times New Roman" w:cs="Times New Roman"/>
          <w:sz w:val="28"/>
          <w:szCs w:val="28"/>
        </w:rPr>
        <w:t xml:space="preserve"> в предоставлении разрешения на отклонение от предельных параметров разрешенного строительства, реконструкции объекта капитального строительства – здания магазина, на земельном участке расположенного по адресу: Краснодарский край, Новокубанский район, Советское сельское поселение, станица Советская, улица Ленина, 261.</w:t>
      </w:r>
    </w:p>
    <w:p w:rsidR="00B03AA0" w:rsidRDefault="00B03AA0" w:rsidP="000012D3">
      <w:pPr>
        <w:pStyle w:val="a3"/>
        <w:ind w:left="360" w:hanging="360"/>
        <w:rPr>
          <w:rFonts w:ascii="Times New Roman" w:hAnsi="Times New Roman" w:cs="Times New Roman"/>
          <w:sz w:val="28"/>
          <w:szCs w:val="28"/>
        </w:rPr>
      </w:pPr>
    </w:p>
    <w:p w:rsidR="000012D3" w:rsidRPr="000012D3" w:rsidRDefault="000012D3" w:rsidP="000012D3">
      <w:pPr>
        <w:pStyle w:val="a3"/>
        <w:ind w:left="360" w:hanging="360"/>
        <w:rPr>
          <w:rFonts w:ascii="Times New Roman" w:hAnsi="Times New Roman" w:cs="Times New Roman"/>
          <w:sz w:val="28"/>
          <w:szCs w:val="28"/>
        </w:rPr>
      </w:pPr>
      <w:r w:rsidRPr="000012D3">
        <w:rPr>
          <w:rFonts w:ascii="Times New Roman" w:hAnsi="Times New Roman" w:cs="Times New Roman"/>
          <w:sz w:val="28"/>
          <w:szCs w:val="28"/>
        </w:rPr>
        <w:t>Председатель ко</w:t>
      </w:r>
      <w:r>
        <w:rPr>
          <w:rFonts w:ascii="Times New Roman" w:hAnsi="Times New Roman" w:cs="Times New Roman"/>
          <w:sz w:val="28"/>
          <w:szCs w:val="28"/>
        </w:rPr>
        <w:t xml:space="preserve">миссии                        </w:t>
      </w:r>
      <w:r w:rsidRPr="000012D3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0012D3">
        <w:rPr>
          <w:rFonts w:ascii="Times New Roman" w:hAnsi="Times New Roman" w:cs="Times New Roman"/>
          <w:sz w:val="28"/>
          <w:szCs w:val="28"/>
        </w:rPr>
        <w:t>Р.Р.Кадыров</w:t>
      </w:r>
    </w:p>
    <w:p w:rsidR="000012D3" w:rsidRPr="000012D3" w:rsidRDefault="000012D3" w:rsidP="000012D3">
      <w:pPr>
        <w:pStyle w:val="a3"/>
        <w:ind w:left="360" w:hanging="360"/>
        <w:rPr>
          <w:rFonts w:ascii="Times New Roman" w:hAnsi="Times New Roman" w:cs="Times New Roman"/>
          <w:sz w:val="28"/>
          <w:szCs w:val="28"/>
        </w:rPr>
      </w:pPr>
    </w:p>
    <w:p w:rsidR="000012D3" w:rsidRPr="000012D3" w:rsidRDefault="000012D3" w:rsidP="000012D3">
      <w:pPr>
        <w:pStyle w:val="a3"/>
        <w:ind w:left="360" w:hanging="360"/>
        <w:rPr>
          <w:rFonts w:ascii="Times New Roman" w:hAnsi="Times New Roman" w:cs="Times New Roman"/>
          <w:sz w:val="28"/>
          <w:szCs w:val="28"/>
        </w:rPr>
      </w:pPr>
      <w:r w:rsidRPr="000012D3">
        <w:rPr>
          <w:rFonts w:ascii="Times New Roman" w:hAnsi="Times New Roman" w:cs="Times New Roman"/>
          <w:sz w:val="28"/>
          <w:szCs w:val="28"/>
        </w:rPr>
        <w:t>Секретарь</w:t>
      </w:r>
      <w:r w:rsidRPr="000012D3">
        <w:rPr>
          <w:rFonts w:ascii="Times New Roman" w:hAnsi="Times New Roman" w:cs="Times New Roman"/>
          <w:sz w:val="28"/>
          <w:szCs w:val="28"/>
        </w:rPr>
        <w:tab/>
      </w:r>
      <w:r w:rsidRPr="000012D3">
        <w:rPr>
          <w:rFonts w:ascii="Times New Roman" w:hAnsi="Times New Roman" w:cs="Times New Roman"/>
          <w:sz w:val="28"/>
          <w:szCs w:val="28"/>
        </w:rPr>
        <w:tab/>
      </w:r>
      <w:r w:rsidRPr="000012D3">
        <w:rPr>
          <w:rFonts w:ascii="Times New Roman" w:hAnsi="Times New Roman" w:cs="Times New Roman"/>
          <w:sz w:val="28"/>
          <w:szCs w:val="28"/>
        </w:rPr>
        <w:tab/>
        <w:t xml:space="preserve">                        __________________Е.В.Сержантова</w:t>
      </w:r>
    </w:p>
    <w:sectPr w:rsidR="000012D3" w:rsidRPr="000012D3" w:rsidSect="00B03AA0">
      <w:headerReference w:type="default" r:id="rId7"/>
      <w:headerReference w:type="first" r:id="rId8"/>
      <w:pgSz w:w="11906" w:h="16838"/>
      <w:pgMar w:top="1135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A61" w:rsidRDefault="00AE1A61" w:rsidP="00BC1FED">
      <w:pPr>
        <w:spacing w:after="0" w:line="240" w:lineRule="auto"/>
      </w:pPr>
      <w:r>
        <w:separator/>
      </w:r>
    </w:p>
  </w:endnote>
  <w:endnote w:type="continuationSeparator" w:id="0">
    <w:p w:rsidR="00AE1A61" w:rsidRDefault="00AE1A61" w:rsidP="00BC1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A61" w:rsidRDefault="00AE1A61" w:rsidP="00BC1FED">
      <w:pPr>
        <w:spacing w:after="0" w:line="240" w:lineRule="auto"/>
      </w:pPr>
      <w:r>
        <w:separator/>
      </w:r>
    </w:p>
  </w:footnote>
  <w:footnote w:type="continuationSeparator" w:id="0">
    <w:p w:rsidR="00AE1A61" w:rsidRDefault="00AE1A61" w:rsidP="00BC1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3622695"/>
      <w:docPartObj>
        <w:docPartGallery w:val="Page Numbers (Top of Page)"/>
        <w:docPartUnique/>
      </w:docPartObj>
    </w:sdtPr>
    <w:sdtEndPr/>
    <w:sdtContent>
      <w:p w:rsidR="00BC1FED" w:rsidRDefault="00BC1FED" w:rsidP="00BC1FE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3AA0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FED" w:rsidRDefault="00BC1FED" w:rsidP="00BC1FED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017C23"/>
    <w:multiLevelType w:val="hybridMultilevel"/>
    <w:tmpl w:val="630ADA96"/>
    <w:lvl w:ilvl="0" w:tplc="5018114E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A48"/>
    <w:rsid w:val="000012D3"/>
    <w:rsid w:val="00013BD0"/>
    <w:rsid w:val="000229D5"/>
    <w:rsid w:val="000468CE"/>
    <w:rsid w:val="001C69E8"/>
    <w:rsid w:val="002343F8"/>
    <w:rsid w:val="00253384"/>
    <w:rsid w:val="00256870"/>
    <w:rsid w:val="002854F9"/>
    <w:rsid w:val="002D3867"/>
    <w:rsid w:val="00392A48"/>
    <w:rsid w:val="00421DE3"/>
    <w:rsid w:val="00571392"/>
    <w:rsid w:val="006151B9"/>
    <w:rsid w:val="00640824"/>
    <w:rsid w:val="0067504B"/>
    <w:rsid w:val="006841E1"/>
    <w:rsid w:val="006C00AD"/>
    <w:rsid w:val="006C59AE"/>
    <w:rsid w:val="006E5719"/>
    <w:rsid w:val="0080303E"/>
    <w:rsid w:val="00821C56"/>
    <w:rsid w:val="008511E4"/>
    <w:rsid w:val="00A11B5E"/>
    <w:rsid w:val="00AB2409"/>
    <w:rsid w:val="00AE1A61"/>
    <w:rsid w:val="00B03AA0"/>
    <w:rsid w:val="00BC1FED"/>
    <w:rsid w:val="00D53455"/>
    <w:rsid w:val="00DB4DA7"/>
    <w:rsid w:val="00E53D0D"/>
    <w:rsid w:val="00EB1D43"/>
    <w:rsid w:val="00FB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F28D6A-2DB1-4689-A06E-59A1C11EC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4F9"/>
    <w:pPr>
      <w:ind w:left="720"/>
      <w:contextualSpacing/>
    </w:pPr>
  </w:style>
  <w:style w:type="table" w:styleId="a4">
    <w:name w:val="Table Grid"/>
    <w:basedOn w:val="a1"/>
    <w:uiPriority w:val="39"/>
    <w:rsid w:val="00013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C1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C1FED"/>
  </w:style>
  <w:style w:type="paragraph" w:styleId="a7">
    <w:name w:val="footer"/>
    <w:basedOn w:val="a"/>
    <w:link w:val="a8"/>
    <w:uiPriority w:val="99"/>
    <w:unhideWhenUsed/>
    <w:rsid w:val="00BC1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C1FED"/>
  </w:style>
  <w:style w:type="paragraph" w:styleId="a9">
    <w:name w:val="Balloon Text"/>
    <w:basedOn w:val="a"/>
    <w:link w:val="aa"/>
    <w:uiPriority w:val="99"/>
    <w:semiHidden/>
    <w:unhideWhenUsed/>
    <w:rsid w:val="006C59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C59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 4</dc:creator>
  <cp:keywords/>
  <dc:description/>
  <cp:lastModifiedBy>Архитектура 4</cp:lastModifiedBy>
  <cp:revision>24</cp:revision>
  <cp:lastPrinted>2022-09-21T14:46:00Z</cp:lastPrinted>
  <dcterms:created xsi:type="dcterms:W3CDTF">2022-09-13T09:34:00Z</dcterms:created>
  <dcterms:modified xsi:type="dcterms:W3CDTF">2022-09-21T14:47:00Z</dcterms:modified>
</cp:coreProperties>
</file>