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1D" w:rsidRPr="00D6061D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КРАСНОДАРСКИЙ КРАЙ</w:t>
      </w: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НОВОКУБАНСКИЙ РАЙОН</w:t>
      </w: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СОВЕТ МУНИЦИПАЛЬНОГО ОБРАЗОВАНИЯ НОВОКУБАНСКИЙ РАЙОН</w:t>
      </w: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РЕШЕНИЕ</w:t>
      </w: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19 октября 2017 года</w:t>
      </w:r>
      <w:r w:rsidRPr="00D6061D">
        <w:rPr>
          <w:rFonts w:cs="Arial"/>
          <w:sz w:val="24"/>
          <w:szCs w:val="24"/>
        </w:rPr>
        <w:tab/>
      </w:r>
      <w:r w:rsidRPr="00D6061D">
        <w:rPr>
          <w:rFonts w:cs="Arial"/>
          <w:sz w:val="24"/>
          <w:szCs w:val="24"/>
        </w:rPr>
        <w:tab/>
        <w:t>№ 260</w:t>
      </w:r>
      <w:r w:rsidRPr="00D6061D">
        <w:rPr>
          <w:rFonts w:cs="Arial"/>
          <w:sz w:val="24"/>
          <w:szCs w:val="24"/>
        </w:rPr>
        <w:tab/>
      </w:r>
      <w:r w:rsidRPr="00D6061D">
        <w:rPr>
          <w:rFonts w:cs="Arial"/>
          <w:sz w:val="24"/>
          <w:szCs w:val="24"/>
        </w:rPr>
        <w:tab/>
      </w:r>
      <w:r w:rsidRPr="00D6061D">
        <w:rPr>
          <w:rFonts w:cs="Arial"/>
          <w:sz w:val="24"/>
          <w:szCs w:val="24"/>
        </w:rPr>
        <w:tab/>
        <w:t>г. Новокубанск</w:t>
      </w:r>
    </w:p>
    <w:p w:rsidR="00D6061D" w:rsidRPr="00D6061D" w:rsidRDefault="00D6061D" w:rsidP="00D6061D">
      <w:pPr>
        <w:ind w:firstLine="567"/>
        <w:jc w:val="center"/>
        <w:rPr>
          <w:rFonts w:cs="Arial"/>
          <w:sz w:val="24"/>
          <w:szCs w:val="24"/>
        </w:rPr>
      </w:pPr>
    </w:p>
    <w:p w:rsidR="00101400" w:rsidRPr="00D6061D" w:rsidRDefault="00EC0042" w:rsidP="00D6061D">
      <w:pPr>
        <w:ind w:firstLine="567"/>
        <w:jc w:val="center"/>
        <w:rPr>
          <w:rFonts w:cs="Arial"/>
          <w:b/>
          <w:sz w:val="32"/>
          <w:szCs w:val="24"/>
        </w:rPr>
      </w:pPr>
      <w:r w:rsidRPr="00D6061D">
        <w:rPr>
          <w:rFonts w:cs="Arial"/>
          <w:b/>
          <w:sz w:val="32"/>
          <w:szCs w:val="24"/>
        </w:rPr>
        <w:t>О внесении изменений в решение Совета муниципального образования Новокубанский район от 20 июля 2017 года № 236 «</w:t>
      </w:r>
      <w:r w:rsidR="00400B13" w:rsidRPr="00D6061D">
        <w:rPr>
          <w:rFonts w:cs="Arial"/>
          <w:b/>
          <w:sz w:val="32"/>
          <w:szCs w:val="24"/>
        </w:rPr>
        <w:t>Об утверждении П</w:t>
      </w:r>
      <w:r w:rsidR="00101400" w:rsidRPr="00D6061D">
        <w:rPr>
          <w:rFonts w:cs="Arial"/>
          <w:b/>
          <w:sz w:val="32"/>
          <w:szCs w:val="24"/>
        </w:rPr>
        <w:t xml:space="preserve">оложения о комиссии по соблюдению требований к служебному поведению лиц, замещающих муниципальные должности </w:t>
      </w:r>
      <w:r w:rsidR="00400B13" w:rsidRPr="00D6061D">
        <w:rPr>
          <w:rFonts w:cs="Arial"/>
          <w:b/>
          <w:sz w:val="32"/>
          <w:szCs w:val="24"/>
        </w:rPr>
        <w:t xml:space="preserve">в органах местного самоуправления </w:t>
      </w:r>
      <w:r w:rsidR="00101400" w:rsidRPr="00D6061D">
        <w:rPr>
          <w:rFonts w:cs="Arial"/>
          <w:b/>
          <w:sz w:val="32"/>
          <w:szCs w:val="24"/>
        </w:rPr>
        <w:t xml:space="preserve">муниципального образования </w:t>
      </w:r>
      <w:r w:rsidR="00400B13" w:rsidRPr="00D6061D">
        <w:rPr>
          <w:rFonts w:cs="Arial"/>
          <w:b/>
          <w:sz w:val="32"/>
          <w:szCs w:val="24"/>
        </w:rPr>
        <w:t>Новокубанский</w:t>
      </w:r>
      <w:r w:rsidR="00101400" w:rsidRPr="00D6061D">
        <w:rPr>
          <w:rFonts w:cs="Arial"/>
          <w:b/>
          <w:sz w:val="32"/>
          <w:szCs w:val="24"/>
        </w:rPr>
        <w:t xml:space="preserve"> район, и урегулированию конфликта интересов</w:t>
      </w:r>
      <w:r w:rsidRPr="00D6061D">
        <w:rPr>
          <w:rFonts w:cs="Arial"/>
          <w:b/>
          <w:sz w:val="32"/>
          <w:szCs w:val="24"/>
        </w:rPr>
        <w:t>»</w:t>
      </w:r>
    </w:p>
    <w:p w:rsidR="00101400" w:rsidRPr="00D6061D" w:rsidRDefault="00101400" w:rsidP="00D6061D">
      <w:pPr>
        <w:ind w:firstLine="567"/>
        <w:jc w:val="center"/>
        <w:rPr>
          <w:rFonts w:cs="Arial"/>
          <w:sz w:val="24"/>
          <w:szCs w:val="24"/>
        </w:rPr>
      </w:pPr>
    </w:p>
    <w:p w:rsidR="00101400" w:rsidRPr="00D6061D" w:rsidRDefault="00101400" w:rsidP="00D6061D">
      <w:pPr>
        <w:ind w:firstLine="567"/>
        <w:jc w:val="center"/>
        <w:rPr>
          <w:rFonts w:cs="Arial"/>
          <w:sz w:val="24"/>
          <w:szCs w:val="24"/>
        </w:rPr>
      </w:pPr>
    </w:p>
    <w:p w:rsidR="002047EE" w:rsidRPr="00D6061D" w:rsidRDefault="00101400" w:rsidP="00D6061D">
      <w:pPr>
        <w:ind w:firstLine="567"/>
        <w:rPr>
          <w:rFonts w:cs="Arial"/>
          <w:sz w:val="24"/>
          <w:szCs w:val="24"/>
        </w:rPr>
      </w:pPr>
      <w:proofErr w:type="gramStart"/>
      <w:r w:rsidRPr="00D6061D">
        <w:rPr>
          <w:rFonts w:cs="Arial"/>
          <w:sz w:val="24"/>
          <w:szCs w:val="24"/>
        </w:rPr>
        <w:t xml:space="preserve">В соответствии с </w:t>
      </w:r>
      <w:r w:rsidR="00CF0464" w:rsidRPr="00D6061D">
        <w:rPr>
          <w:rFonts w:cs="Arial"/>
          <w:sz w:val="24"/>
          <w:szCs w:val="24"/>
        </w:rPr>
        <w:t xml:space="preserve">Федеральным законом </w:t>
      </w:r>
      <w:r w:rsidRPr="00D6061D">
        <w:rPr>
          <w:rFonts w:cs="Arial"/>
          <w:sz w:val="24"/>
          <w:szCs w:val="24"/>
        </w:rPr>
        <w:t xml:space="preserve">от 25 декабря 2008 года № 273-ФЗ </w:t>
      </w:r>
      <w:r w:rsidR="00ED60C7" w:rsidRPr="00D6061D">
        <w:rPr>
          <w:rFonts w:cs="Arial"/>
          <w:sz w:val="24"/>
          <w:szCs w:val="24"/>
        </w:rPr>
        <w:t>«</w:t>
      </w:r>
      <w:r w:rsidRPr="00D6061D">
        <w:rPr>
          <w:rFonts w:cs="Arial"/>
          <w:sz w:val="24"/>
          <w:szCs w:val="24"/>
        </w:rPr>
        <w:t>О противодействии коррупции</w:t>
      </w:r>
      <w:r w:rsidR="00ED60C7" w:rsidRPr="00D6061D">
        <w:rPr>
          <w:rFonts w:cs="Arial"/>
          <w:sz w:val="24"/>
          <w:szCs w:val="24"/>
        </w:rPr>
        <w:t>»</w:t>
      </w:r>
      <w:r w:rsidRPr="00D6061D">
        <w:rPr>
          <w:rFonts w:cs="Arial"/>
          <w:sz w:val="24"/>
          <w:szCs w:val="24"/>
        </w:rPr>
        <w:t xml:space="preserve">, </w:t>
      </w:r>
      <w:r w:rsidR="00EC0042" w:rsidRPr="00D6061D">
        <w:rPr>
          <w:rFonts w:cs="Arial"/>
          <w:sz w:val="24"/>
          <w:szCs w:val="24"/>
        </w:rPr>
        <w:t>законом Краснодарского к</w:t>
      </w:r>
      <w:r w:rsidR="00C44019" w:rsidRPr="00D6061D">
        <w:rPr>
          <w:rFonts w:cs="Arial"/>
          <w:sz w:val="24"/>
          <w:szCs w:val="24"/>
        </w:rPr>
        <w:t>рая от 25 июля 2017 года № 3655</w:t>
      </w:r>
      <w:r w:rsidR="00EC0042" w:rsidRPr="00D6061D">
        <w:rPr>
          <w:rFonts w:cs="Arial"/>
          <w:sz w:val="24"/>
          <w:szCs w:val="24"/>
        </w:rPr>
        <w:t>–КЗ «О порядке предоставления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</w:t>
      </w:r>
      <w:r w:rsidR="00D6061D">
        <w:rPr>
          <w:rFonts w:cs="Arial"/>
          <w:sz w:val="24"/>
          <w:szCs w:val="24"/>
        </w:rPr>
        <w:t xml:space="preserve"> </w:t>
      </w:r>
      <w:r w:rsidR="009E74EA" w:rsidRPr="00D6061D">
        <w:rPr>
          <w:rFonts w:cs="Arial"/>
          <w:sz w:val="24"/>
          <w:szCs w:val="24"/>
        </w:rPr>
        <w:t>о доходах, расходах, об имуществе и обязательствах имущественного характера своих</w:t>
      </w:r>
      <w:proofErr w:type="gramEnd"/>
      <w:r w:rsidR="009E74EA" w:rsidRPr="00D6061D">
        <w:rPr>
          <w:rFonts w:cs="Arial"/>
          <w:sz w:val="24"/>
          <w:szCs w:val="24"/>
        </w:rPr>
        <w:t xml:space="preserve"> с</w:t>
      </w:r>
      <w:r w:rsidR="00C44019" w:rsidRPr="00D6061D">
        <w:rPr>
          <w:rFonts w:cs="Arial"/>
          <w:sz w:val="24"/>
          <w:szCs w:val="24"/>
        </w:rPr>
        <w:t>упруг (супругов) и несовершеннолетних детей», Экспертным заключением департамента внутренней политики администрации Краснодарского края о</w:t>
      </w:r>
      <w:r w:rsidR="001A33E2" w:rsidRPr="00D6061D">
        <w:rPr>
          <w:rFonts w:cs="Arial"/>
          <w:sz w:val="24"/>
          <w:szCs w:val="24"/>
        </w:rPr>
        <w:t>т</w:t>
      </w:r>
      <w:r w:rsidR="00C44019" w:rsidRPr="00D6061D">
        <w:rPr>
          <w:rFonts w:cs="Arial"/>
          <w:sz w:val="24"/>
          <w:szCs w:val="24"/>
        </w:rPr>
        <w:t xml:space="preserve"> 1 сентября 2017 года № 34.01-1070/17-04, </w:t>
      </w:r>
      <w:r w:rsidRPr="00D6061D">
        <w:rPr>
          <w:rFonts w:cs="Arial"/>
          <w:sz w:val="24"/>
          <w:szCs w:val="24"/>
        </w:rPr>
        <w:t xml:space="preserve">руководствуясь уставом муниципального образования </w:t>
      </w:r>
      <w:r w:rsidR="00400B13" w:rsidRPr="00D6061D">
        <w:rPr>
          <w:rFonts w:cs="Arial"/>
          <w:sz w:val="24"/>
          <w:szCs w:val="24"/>
        </w:rPr>
        <w:t>Новокубанский</w:t>
      </w:r>
      <w:r w:rsidRPr="00D6061D">
        <w:rPr>
          <w:rFonts w:cs="Arial"/>
          <w:sz w:val="24"/>
          <w:szCs w:val="24"/>
        </w:rPr>
        <w:t xml:space="preserve"> район, Совет муниципального образования </w:t>
      </w:r>
      <w:r w:rsidR="00400B13" w:rsidRPr="00D6061D">
        <w:rPr>
          <w:rFonts w:cs="Arial"/>
          <w:sz w:val="24"/>
          <w:szCs w:val="24"/>
        </w:rPr>
        <w:t>Новокубанский</w:t>
      </w:r>
      <w:r w:rsidRPr="00D6061D">
        <w:rPr>
          <w:rFonts w:cs="Arial"/>
          <w:sz w:val="24"/>
          <w:szCs w:val="24"/>
        </w:rPr>
        <w:t xml:space="preserve"> район решил:</w:t>
      </w:r>
      <w:bookmarkStart w:id="0" w:name="sub_1"/>
    </w:p>
    <w:p w:rsidR="002047EE" w:rsidRPr="00D6061D" w:rsidRDefault="002047EE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1. </w:t>
      </w:r>
      <w:proofErr w:type="gramStart"/>
      <w:r w:rsidR="00602A80" w:rsidRPr="00D6061D">
        <w:rPr>
          <w:rFonts w:cs="Arial"/>
          <w:sz w:val="24"/>
          <w:szCs w:val="24"/>
        </w:rPr>
        <w:t xml:space="preserve">Внести изменения в решение Совета муниципального образования Новокубанский район от 20 июля 2017 года № 236 «Об утверждении Положения о комиссии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интересов», изложив приложение </w:t>
      </w:r>
      <w:r w:rsidR="001A33E2" w:rsidRPr="00D6061D">
        <w:rPr>
          <w:rFonts w:cs="Arial"/>
          <w:sz w:val="24"/>
          <w:szCs w:val="24"/>
        </w:rPr>
        <w:t xml:space="preserve">№ </w:t>
      </w:r>
      <w:r w:rsidR="00602A80" w:rsidRPr="00D6061D">
        <w:rPr>
          <w:rFonts w:cs="Arial"/>
          <w:sz w:val="24"/>
          <w:szCs w:val="24"/>
        </w:rPr>
        <w:t>2 к настоящему решению в новой редакции</w:t>
      </w:r>
      <w:r w:rsidR="00101400" w:rsidRPr="00D6061D">
        <w:rPr>
          <w:rFonts w:cs="Arial"/>
          <w:sz w:val="24"/>
          <w:szCs w:val="24"/>
        </w:rPr>
        <w:t>.</w:t>
      </w:r>
      <w:bookmarkStart w:id="1" w:name="sub_2"/>
      <w:bookmarkEnd w:id="0"/>
      <w:proofErr w:type="gramEnd"/>
    </w:p>
    <w:p w:rsidR="002047EE" w:rsidRPr="00D6061D" w:rsidRDefault="00602A80" w:rsidP="00D6061D">
      <w:pPr>
        <w:ind w:firstLine="567"/>
        <w:rPr>
          <w:rFonts w:cs="Arial"/>
          <w:sz w:val="24"/>
          <w:szCs w:val="24"/>
        </w:rPr>
      </w:pPr>
      <w:bookmarkStart w:id="2" w:name="sub_3"/>
      <w:bookmarkEnd w:id="1"/>
      <w:r w:rsidRPr="00D6061D">
        <w:rPr>
          <w:rFonts w:cs="Arial"/>
          <w:sz w:val="24"/>
          <w:szCs w:val="24"/>
        </w:rPr>
        <w:t>2</w:t>
      </w:r>
      <w:r w:rsidR="002047EE" w:rsidRPr="00D6061D">
        <w:rPr>
          <w:rFonts w:cs="Arial"/>
          <w:sz w:val="24"/>
          <w:szCs w:val="24"/>
        </w:rPr>
        <w:t>. </w:t>
      </w:r>
      <w:proofErr w:type="gramStart"/>
      <w:r w:rsidR="00101400" w:rsidRPr="00D6061D">
        <w:rPr>
          <w:rFonts w:cs="Arial"/>
          <w:sz w:val="24"/>
          <w:szCs w:val="24"/>
        </w:rPr>
        <w:t>Контроль за</w:t>
      </w:r>
      <w:proofErr w:type="gramEnd"/>
      <w:r w:rsidR="00101400" w:rsidRPr="00D6061D">
        <w:rPr>
          <w:rFonts w:cs="Arial"/>
          <w:sz w:val="24"/>
          <w:szCs w:val="24"/>
        </w:rPr>
        <w:t xml:space="preserve"> выполнением настоящего решения возложить на комиссию Совета муниципального образования </w:t>
      </w:r>
      <w:r w:rsidR="00992671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по </w:t>
      </w:r>
      <w:r w:rsidR="00992671" w:rsidRPr="00D6061D">
        <w:rPr>
          <w:rFonts w:cs="Arial"/>
          <w:sz w:val="24"/>
          <w:szCs w:val="24"/>
        </w:rPr>
        <w:t>нормотворчеству, развитию местного самоуправления, вопросам АПК и контролю (Корнилов)</w:t>
      </w:r>
      <w:r w:rsidR="002047EE" w:rsidRPr="00D6061D">
        <w:rPr>
          <w:rFonts w:cs="Arial"/>
          <w:sz w:val="24"/>
          <w:szCs w:val="24"/>
        </w:rPr>
        <w:t>.</w:t>
      </w:r>
      <w:bookmarkStart w:id="3" w:name="sub_5"/>
      <w:bookmarkEnd w:id="2"/>
    </w:p>
    <w:p w:rsidR="00101400" w:rsidRPr="00D6061D" w:rsidRDefault="00602A80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3</w:t>
      </w:r>
      <w:r w:rsidR="002047EE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Настоящее решение вступает в силу </w:t>
      </w:r>
      <w:proofErr w:type="gramStart"/>
      <w:r w:rsidR="00B40D94" w:rsidRPr="00D6061D">
        <w:rPr>
          <w:rFonts w:cs="Arial"/>
          <w:sz w:val="24"/>
          <w:szCs w:val="24"/>
        </w:rPr>
        <w:t>с даты</w:t>
      </w:r>
      <w:proofErr w:type="gramEnd"/>
      <w:r w:rsidR="00B40D94" w:rsidRPr="00D6061D">
        <w:rPr>
          <w:rFonts w:cs="Arial"/>
          <w:sz w:val="24"/>
          <w:szCs w:val="24"/>
        </w:rPr>
        <w:t xml:space="preserve"> официального опубликования на официальном сайте администрации муниципального образования Новокубанский район</w:t>
      </w:r>
      <w:r w:rsidR="00101400" w:rsidRPr="00D6061D">
        <w:rPr>
          <w:rFonts w:cs="Arial"/>
          <w:sz w:val="24"/>
          <w:szCs w:val="24"/>
        </w:rPr>
        <w:t>.</w:t>
      </w:r>
    </w:p>
    <w:p w:rsidR="00D6061D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proofErr w:type="gramStart"/>
      <w:r w:rsidRPr="00595445">
        <w:rPr>
          <w:rFonts w:cs="Arial"/>
          <w:sz w:val="24"/>
          <w:szCs w:val="24"/>
        </w:rPr>
        <w:t>Исполняющий</w:t>
      </w:r>
      <w:proofErr w:type="gramEnd"/>
      <w:r w:rsidRPr="00595445">
        <w:rPr>
          <w:rFonts w:cs="Arial"/>
          <w:sz w:val="24"/>
          <w:szCs w:val="24"/>
        </w:rPr>
        <w:t xml:space="preserve"> обязанности главы 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 xml:space="preserve">муниципального образования 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>Новокубанский район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>А.В.Цветков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 xml:space="preserve">Председатель Совета 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 xml:space="preserve">муниципального образования 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>Новокубанский район</w:t>
      </w:r>
    </w:p>
    <w:p w:rsidR="00D6061D" w:rsidRPr="00595445" w:rsidRDefault="00D6061D" w:rsidP="00D6061D">
      <w:pPr>
        <w:ind w:firstLine="567"/>
        <w:rPr>
          <w:rFonts w:cs="Arial"/>
          <w:sz w:val="24"/>
          <w:szCs w:val="24"/>
        </w:rPr>
      </w:pPr>
      <w:r w:rsidRPr="00595445">
        <w:rPr>
          <w:rFonts w:cs="Arial"/>
          <w:sz w:val="24"/>
          <w:szCs w:val="24"/>
        </w:rPr>
        <w:t>Е.Н.Шутов</w:t>
      </w:r>
    </w:p>
    <w:p w:rsidR="009F3C67" w:rsidRDefault="009F3C67" w:rsidP="00D6061D">
      <w:pPr>
        <w:ind w:firstLine="567"/>
        <w:rPr>
          <w:rFonts w:cs="Arial"/>
          <w:sz w:val="24"/>
          <w:szCs w:val="24"/>
        </w:rPr>
      </w:pPr>
    </w:p>
    <w:p w:rsidR="00D6061D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Pr="00D6061D" w:rsidRDefault="00D6061D" w:rsidP="00D6061D">
      <w:pPr>
        <w:ind w:firstLine="567"/>
        <w:rPr>
          <w:rFonts w:cs="Arial"/>
          <w:sz w:val="24"/>
          <w:szCs w:val="24"/>
        </w:rPr>
      </w:pPr>
    </w:p>
    <w:bookmarkEnd w:id="3"/>
    <w:p w:rsidR="002047EE" w:rsidRPr="00D6061D" w:rsidRDefault="00ED60C7" w:rsidP="00D6061D">
      <w:pPr>
        <w:ind w:left="567" w:firstLine="0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П</w:t>
      </w:r>
      <w:r w:rsidR="00EF1EA5" w:rsidRPr="00D6061D">
        <w:rPr>
          <w:rFonts w:cs="Arial"/>
          <w:sz w:val="24"/>
          <w:szCs w:val="24"/>
        </w:rPr>
        <w:t>РИЛОЖЕНИЕ</w:t>
      </w:r>
      <w:r w:rsidRPr="00D6061D">
        <w:rPr>
          <w:rFonts w:cs="Arial"/>
          <w:sz w:val="24"/>
          <w:szCs w:val="24"/>
        </w:rPr>
        <w:t xml:space="preserve"> № 2</w:t>
      </w:r>
    </w:p>
    <w:p w:rsidR="00ED60C7" w:rsidRPr="00D6061D" w:rsidRDefault="001937BB" w:rsidP="00D6061D">
      <w:pPr>
        <w:ind w:left="567" w:firstLine="0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к решению</w:t>
      </w:r>
      <w:r w:rsidR="00ED60C7" w:rsidRPr="00D6061D">
        <w:rPr>
          <w:rFonts w:cs="Arial"/>
          <w:sz w:val="24"/>
          <w:szCs w:val="24"/>
        </w:rPr>
        <w:t xml:space="preserve"> Совета муниципального</w:t>
      </w:r>
    </w:p>
    <w:p w:rsidR="002047EE" w:rsidRPr="00D6061D" w:rsidRDefault="00ED60C7" w:rsidP="00D6061D">
      <w:pPr>
        <w:ind w:left="567" w:firstLine="0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 xml:space="preserve">образования </w:t>
      </w:r>
      <w:r w:rsidR="00EF1EA5" w:rsidRPr="00D6061D">
        <w:rPr>
          <w:rFonts w:cs="Arial"/>
          <w:sz w:val="24"/>
          <w:szCs w:val="24"/>
        </w:rPr>
        <w:t>Новокубанский</w:t>
      </w:r>
      <w:r w:rsidRPr="00D6061D">
        <w:rPr>
          <w:rFonts w:cs="Arial"/>
          <w:sz w:val="24"/>
          <w:szCs w:val="24"/>
        </w:rPr>
        <w:t xml:space="preserve"> район</w:t>
      </w:r>
    </w:p>
    <w:p w:rsidR="002514A6" w:rsidRPr="00D6061D" w:rsidRDefault="002514A6" w:rsidP="00D6061D">
      <w:pPr>
        <w:ind w:left="567" w:firstLine="0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 xml:space="preserve">от </w:t>
      </w:r>
      <w:r w:rsidR="00D6061D">
        <w:rPr>
          <w:rFonts w:cs="Arial"/>
          <w:sz w:val="24"/>
          <w:szCs w:val="24"/>
        </w:rPr>
        <w:t>19.10.2017</w:t>
      </w:r>
      <w:r w:rsidRPr="00D6061D">
        <w:rPr>
          <w:rFonts w:cs="Arial"/>
          <w:sz w:val="24"/>
          <w:szCs w:val="24"/>
        </w:rPr>
        <w:t xml:space="preserve">. № </w:t>
      </w:r>
      <w:r w:rsidR="00D6061D">
        <w:rPr>
          <w:rFonts w:cs="Arial"/>
          <w:sz w:val="24"/>
          <w:szCs w:val="24"/>
        </w:rPr>
        <w:t>260</w:t>
      </w:r>
    </w:p>
    <w:p w:rsidR="00101400" w:rsidRPr="00D6061D" w:rsidRDefault="00101400" w:rsidP="00D6061D">
      <w:pPr>
        <w:ind w:firstLine="567"/>
        <w:rPr>
          <w:rFonts w:cs="Arial"/>
          <w:sz w:val="24"/>
          <w:szCs w:val="24"/>
        </w:rPr>
      </w:pPr>
    </w:p>
    <w:p w:rsidR="00ED60C7" w:rsidRPr="00D6061D" w:rsidRDefault="00ED60C7" w:rsidP="00D6061D">
      <w:pPr>
        <w:ind w:firstLine="567"/>
        <w:rPr>
          <w:rFonts w:cs="Arial"/>
          <w:sz w:val="24"/>
          <w:szCs w:val="24"/>
        </w:rPr>
      </w:pPr>
    </w:p>
    <w:p w:rsidR="00ED60C7" w:rsidRPr="00D6061D" w:rsidRDefault="00ED60C7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ПОЛОЖЕНИЕ</w:t>
      </w:r>
    </w:p>
    <w:p w:rsidR="00101400" w:rsidRPr="00D6061D" w:rsidRDefault="00101400" w:rsidP="00D6061D">
      <w:pPr>
        <w:ind w:firstLine="567"/>
        <w:jc w:val="center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 xml:space="preserve">о комиссии по соблюдению требований к служебному поведению лиц, замещающих муниципальные должности </w:t>
      </w:r>
      <w:r w:rsidR="00EA73DD" w:rsidRPr="00D6061D">
        <w:rPr>
          <w:rFonts w:cs="Arial"/>
          <w:sz w:val="24"/>
          <w:szCs w:val="24"/>
        </w:rPr>
        <w:t xml:space="preserve">в органах местного самоуправления </w:t>
      </w:r>
      <w:r w:rsidRPr="00D6061D">
        <w:rPr>
          <w:rFonts w:cs="Arial"/>
          <w:sz w:val="24"/>
          <w:szCs w:val="24"/>
        </w:rPr>
        <w:t xml:space="preserve">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Pr="00D6061D">
        <w:rPr>
          <w:rFonts w:cs="Arial"/>
          <w:sz w:val="24"/>
          <w:szCs w:val="24"/>
        </w:rPr>
        <w:t xml:space="preserve"> район</w:t>
      </w:r>
      <w:r w:rsidR="00C1633A" w:rsidRPr="00D6061D">
        <w:rPr>
          <w:rFonts w:cs="Arial"/>
          <w:sz w:val="24"/>
          <w:szCs w:val="24"/>
        </w:rPr>
        <w:t>,</w:t>
      </w:r>
      <w:r w:rsidRPr="00D6061D">
        <w:rPr>
          <w:rFonts w:cs="Arial"/>
          <w:sz w:val="24"/>
          <w:szCs w:val="24"/>
        </w:rPr>
        <w:t xml:space="preserve"> и урегулированию конфликта интересов</w:t>
      </w:r>
    </w:p>
    <w:p w:rsidR="00101400" w:rsidRPr="00D6061D" w:rsidRDefault="00101400" w:rsidP="00D6061D">
      <w:pPr>
        <w:ind w:firstLine="567"/>
        <w:rPr>
          <w:rFonts w:cs="Arial"/>
          <w:sz w:val="24"/>
          <w:szCs w:val="24"/>
        </w:rPr>
      </w:pP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4" w:name="sub_101"/>
      <w:r w:rsidRPr="00D6061D">
        <w:rPr>
          <w:rFonts w:cs="Arial"/>
          <w:sz w:val="24"/>
          <w:szCs w:val="24"/>
        </w:rPr>
        <w:t>1. </w:t>
      </w:r>
      <w:r w:rsidR="00101400" w:rsidRPr="00D6061D">
        <w:rPr>
          <w:rFonts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</w:t>
      </w:r>
      <w:r w:rsidR="00EA73DD" w:rsidRPr="00D6061D">
        <w:rPr>
          <w:rFonts w:cs="Arial"/>
          <w:sz w:val="24"/>
          <w:szCs w:val="24"/>
        </w:rPr>
        <w:t xml:space="preserve">в органах местного самоуправления </w:t>
      </w:r>
      <w:r w:rsidR="00101400" w:rsidRPr="00D6061D">
        <w:rPr>
          <w:rFonts w:cs="Arial"/>
          <w:sz w:val="24"/>
          <w:szCs w:val="24"/>
        </w:rPr>
        <w:t xml:space="preserve">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</w:t>
      </w:r>
      <w:r w:rsidR="00D6061D">
        <w:rPr>
          <w:rFonts w:cs="Arial"/>
          <w:sz w:val="24"/>
          <w:szCs w:val="24"/>
        </w:rPr>
        <w:t xml:space="preserve"> </w:t>
      </w:r>
      <w:r w:rsidR="00101400" w:rsidRPr="00D6061D">
        <w:rPr>
          <w:rFonts w:cs="Arial"/>
          <w:sz w:val="24"/>
          <w:szCs w:val="24"/>
        </w:rPr>
        <w:t xml:space="preserve">и урегулированию конфликта интересов (далее </w:t>
      </w:r>
      <w:r w:rsidRPr="00D6061D">
        <w:rPr>
          <w:rFonts w:cs="Arial"/>
          <w:sz w:val="24"/>
          <w:szCs w:val="24"/>
        </w:rPr>
        <w:t>–</w:t>
      </w:r>
      <w:r w:rsidR="00101400" w:rsidRPr="00D6061D">
        <w:rPr>
          <w:rFonts w:cs="Arial"/>
          <w:sz w:val="24"/>
          <w:szCs w:val="24"/>
        </w:rPr>
        <w:t xml:space="preserve"> Положение), образуемой в соответствии с Федеральным законом от 25 декабря 2008 года № 273-ФЗ </w:t>
      </w:r>
      <w:r w:rsidR="00ED60C7" w:rsidRPr="00D6061D">
        <w:rPr>
          <w:rFonts w:cs="Arial"/>
          <w:sz w:val="24"/>
          <w:szCs w:val="24"/>
        </w:rPr>
        <w:t>«</w:t>
      </w:r>
      <w:r w:rsidR="00101400" w:rsidRPr="00D6061D">
        <w:rPr>
          <w:rFonts w:cs="Arial"/>
          <w:sz w:val="24"/>
          <w:szCs w:val="24"/>
        </w:rPr>
        <w:t>О противодействии коррупции</w:t>
      </w:r>
      <w:r w:rsidR="00ED60C7" w:rsidRPr="00D6061D">
        <w:rPr>
          <w:rFonts w:cs="Arial"/>
          <w:sz w:val="24"/>
          <w:szCs w:val="24"/>
        </w:rPr>
        <w:t>»</w:t>
      </w:r>
      <w:r w:rsidR="00101400" w:rsidRPr="00D6061D">
        <w:rPr>
          <w:rFonts w:cs="Arial"/>
          <w:sz w:val="24"/>
          <w:szCs w:val="24"/>
        </w:rPr>
        <w:t>.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5" w:name="sub_102"/>
      <w:bookmarkEnd w:id="4"/>
      <w:r w:rsidRPr="00D6061D">
        <w:rPr>
          <w:rFonts w:cs="Arial"/>
          <w:sz w:val="24"/>
          <w:szCs w:val="24"/>
        </w:rPr>
        <w:t>2. </w:t>
      </w:r>
      <w:r w:rsidR="00101400" w:rsidRPr="00D6061D">
        <w:rPr>
          <w:rFonts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правовыми актами 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район, настоящим Положением.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6" w:name="sub_103"/>
      <w:bookmarkEnd w:id="5"/>
      <w:r w:rsidRPr="00D6061D">
        <w:rPr>
          <w:rFonts w:cs="Arial"/>
          <w:sz w:val="24"/>
          <w:szCs w:val="24"/>
        </w:rPr>
        <w:t>3. </w:t>
      </w:r>
      <w:r w:rsidR="00101400" w:rsidRPr="00D6061D">
        <w:rPr>
          <w:rFonts w:cs="Arial"/>
          <w:sz w:val="24"/>
          <w:szCs w:val="24"/>
        </w:rPr>
        <w:t>Основной задачей комиссии по соблюдению требований к служебному поведению лиц, замещающих муниципальные должности</w:t>
      </w:r>
      <w:r w:rsidR="00EA73DD" w:rsidRPr="00D6061D">
        <w:rPr>
          <w:rFonts w:cs="Arial"/>
          <w:sz w:val="24"/>
          <w:szCs w:val="24"/>
        </w:rPr>
        <w:t xml:space="preserve"> в органах местного самоуправления</w:t>
      </w:r>
      <w:r w:rsidR="00101400" w:rsidRPr="00D6061D">
        <w:rPr>
          <w:rFonts w:cs="Arial"/>
          <w:sz w:val="24"/>
          <w:szCs w:val="24"/>
        </w:rPr>
        <w:t xml:space="preserve"> 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и урегулированию конфликта интересов</w:t>
      </w:r>
      <w:r w:rsidR="00C1633A" w:rsidRPr="00D6061D">
        <w:rPr>
          <w:rFonts w:cs="Arial"/>
          <w:sz w:val="24"/>
          <w:szCs w:val="24"/>
        </w:rPr>
        <w:t>,</w:t>
      </w:r>
      <w:r w:rsidR="00101400" w:rsidRPr="00D6061D">
        <w:rPr>
          <w:rFonts w:cs="Arial"/>
          <w:sz w:val="24"/>
          <w:szCs w:val="24"/>
        </w:rPr>
        <w:t xml:space="preserve"> (далее </w:t>
      </w:r>
      <w:r w:rsidRPr="00D6061D">
        <w:rPr>
          <w:rFonts w:cs="Arial"/>
          <w:sz w:val="24"/>
          <w:szCs w:val="24"/>
        </w:rPr>
        <w:t>–</w:t>
      </w:r>
      <w:r w:rsidR="00101400" w:rsidRPr="00D6061D">
        <w:rPr>
          <w:rFonts w:cs="Arial"/>
          <w:sz w:val="24"/>
          <w:szCs w:val="24"/>
        </w:rPr>
        <w:t xml:space="preserve"> комиссия) является содействие органам местного самоуправления 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район: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7" w:name="sub_131"/>
      <w:bookmarkEnd w:id="6"/>
      <w:proofErr w:type="gramStart"/>
      <w:r w:rsidRPr="00D6061D">
        <w:rPr>
          <w:rFonts w:cs="Arial"/>
          <w:sz w:val="24"/>
          <w:szCs w:val="24"/>
        </w:rPr>
        <w:t>а) </w:t>
      </w:r>
      <w:r w:rsidR="00101400" w:rsidRPr="00D6061D">
        <w:rPr>
          <w:rFonts w:cs="Arial"/>
          <w:sz w:val="24"/>
          <w:szCs w:val="24"/>
        </w:rPr>
        <w:t xml:space="preserve">в обеспечении соблюдения лицами, замещающими муниципальные должности </w:t>
      </w:r>
      <w:r w:rsidR="00EA73DD" w:rsidRPr="00D6061D">
        <w:rPr>
          <w:rFonts w:cs="Arial"/>
          <w:sz w:val="24"/>
          <w:szCs w:val="24"/>
        </w:rPr>
        <w:t xml:space="preserve">в органах местного самоуправления </w:t>
      </w:r>
      <w:r w:rsidR="00101400" w:rsidRPr="00D6061D">
        <w:rPr>
          <w:rFonts w:cs="Arial"/>
          <w:sz w:val="24"/>
          <w:szCs w:val="24"/>
        </w:rPr>
        <w:t xml:space="preserve">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</w:t>
      </w:r>
      <w:r w:rsidR="00C1633A" w:rsidRPr="00D6061D">
        <w:rPr>
          <w:rFonts w:cs="Arial"/>
          <w:sz w:val="24"/>
          <w:szCs w:val="24"/>
        </w:rPr>
        <w:t>,</w:t>
      </w:r>
      <w:r w:rsidR="00101400" w:rsidRPr="00D6061D">
        <w:rPr>
          <w:rFonts w:cs="Arial"/>
          <w:sz w:val="24"/>
          <w:szCs w:val="24"/>
        </w:rPr>
        <w:t xml:space="preserve"> (далее - лица, замещающие муниципальные должности) ограничений и запретов, требований о п</w:t>
      </w:r>
      <w:r w:rsidR="00EA73DD" w:rsidRPr="00D6061D">
        <w:rPr>
          <w:rFonts w:cs="Arial"/>
          <w:sz w:val="24"/>
          <w:szCs w:val="24"/>
        </w:rPr>
        <w:t>редотвращении или урегулировании</w:t>
      </w:r>
      <w:r w:rsidR="00101400" w:rsidRPr="00D6061D">
        <w:rPr>
          <w:rFonts w:cs="Arial"/>
          <w:sz w:val="24"/>
          <w:szCs w:val="24"/>
        </w:rPr>
        <w:t xml:space="preserve"> конфликта интересов, а также в обеспечении ими обязанностей, установленных Федеральным законом от 25 декабря 2008 года № 273-ФЗ </w:t>
      </w:r>
      <w:r w:rsidR="00ED60C7" w:rsidRPr="00D6061D">
        <w:rPr>
          <w:rFonts w:cs="Arial"/>
          <w:sz w:val="24"/>
          <w:szCs w:val="24"/>
        </w:rPr>
        <w:t>«</w:t>
      </w:r>
      <w:r w:rsidR="00101400" w:rsidRPr="00D6061D">
        <w:rPr>
          <w:rFonts w:cs="Arial"/>
          <w:sz w:val="24"/>
          <w:szCs w:val="24"/>
        </w:rPr>
        <w:t>О противодействии коррупции</w:t>
      </w:r>
      <w:r w:rsidR="00ED60C7" w:rsidRPr="00D6061D">
        <w:rPr>
          <w:rFonts w:cs="Arial"/>
          <w:sz w:val="24"/>
          <w:szCs w:val="24"/>
        </w:rPr>
        <w:t>»</w:t>
      </w:r>
      <w:r w:rsidR="00101400" w:rsidRPr="00D6061D">
        <w:rPr>
          <w:rFonts w:cs="Arial"/>
          <w:sz w:val="24"/>
          <w:szCs w:val="24"/>
        </w:rPr>
        <w:t>, другими федеральными законами;</w:t>
      </w:r>
      <w:proofErr w:type="gramEnd"/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8" w:name="sub_132"/>
      <w:bookmarkEnd w:id="7"/>
      <w:r w:rsidRPr="00D6061D">
        <w:rPr>
          <w:rFonts w:cs="Arial"/>
          <w:sz w:val="24"/>
          <w:szCs w:val="24"/>
        </w:rPr>
        <w:t>б) </w:t>
      </w:r>
      <w:r w:rsidR="00101400" w:rsidRPr="00D6061D">
        <w:rPr>
          <w:rFonts w:cs="Arial"/>
          <w:sz w:val="24"/>
          <w:szCs w:val="24"/>
        </w:rPr>
        <w:t>в осуществлении мер по предупреждению коррупции.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9" w:name="sub_104"/>
      <w:bookmarkEnd w:id="8"/>
      <w:r w:rsidRPr="00D6061D">
        <w:rPr>
          <w:rFonts w:cs="Arial"/>
          <w:sz w:val="24"/>
          <w:szCs w:val="24"/>
        </w:rPr>
        <w:t>4. </w:t>
      </w:r>
      <w:r w:rsidR="00101400" w:rsidRPr="00D6061D">
        <w:rPr>
          <w:rFonts w:cs="Arial"/>
          <w:sz w:val="24"/>
          <w:szCs w:val="24"/>
        </w:rPr>
        <w:t>Комиссия рассматривает вопросы, связанные с соблюдением требований к служебному поведению лиц, замещающих муниципальные должности, и (или) требований об урегулировании конфликта интересов.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10" w:name="sub_105"/>
      <w:bookmarkEnd w:id="9"/>
      <w:r w:rsidRPr="00D6061D">
        <w:rPr>
          <w:rFonts w:cs="Arial"/>
          <w:sz w:val="24"/>
          <w:szCs w:val="24"/>
        </w:rPr>
        <w:t>5. </w:t>
      </w:r>
      <w:r w:rsidR="00101400" w:rsidRPr="00D6061D">
        <w:rPr>
          <w:rFonts w:cs="Arial"/>
          <w:sz w:val="24"/>
          <w:szCs w:val="24"/>
        </w:rPr>
        <w:t xml:space="preserve">Комиссия образуется решением Совета муниципального образования </w:t>
      </w:r>
      <w:r w:rsidR="00EA73DD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район.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11" w:name="sub_6"/>
      <w:bookmarkEnd w:id="10"/>
      <w:r w:rsidRPr="00D6061D">
        <w:rPr>
          <w:rFonts w:cs="Arial"/>
          <w:sz w:val="24"/>
          <w:szCs w:val="24"/>
        </w:rPr>
        <w:t>6. </w:t>
      </w:r>
      <w:r w:rsidR="00101400" w:rsidRPr="00D6061D">
        <w:rPr>
          <w:rFonts w:cs="Arial"/>
          <w:sz w:val="24"/>
          <w:szCs w:val="24"/>
        </w:rPr>
        <w:t>В состав комиссии входят: председатель комиссии, заместитель председателя комиссии из числа членов комиссии, секретарь и члены комиссии. В отсутствие председателя комиссии его обязанности исполняет заместитель председателя комиссии. Все члены комиссии при принятии решений обладают равными правами.</w:t>
      </w:r>
    </w:p>
    <w:p w:rsidR="00101400" w:rsidRPr="00D6061D" w:rsidRDefault="00EA73DD" w:rsidP="00D6061D">
      <w:pPr>
        <w:ind w:firstLine="567"/>
        <w:rPr>
          <w:rFonts w:cs="Arial"/>
          <w:sz w:val="24"/>
          <w:szCs w:val="24"/>
        </w:rPr>
      </w:pPr>
      <w:bookmarkStart w:id="12" w:name="sub_7"/>
      <w:bookmarkEnd w:id="11"/>
      <w:r w:rsidRPr="00D6061D">
        <w:rPr>
          <w:rFonts w:cs="Arial"/>
          <w:sz w:val="24"/>
          <w:szCs w:val="24"/>
        </w:rPr>
        <w:t>7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Состав комиссии формируется таким образом, чтобы исключить возможность конфликта интересов, который мог бы повлиять на принимаемые комиссией решения.</w:t>
      </w:r>
    </w:p>
    <w:p w:rsidR="00101400" w:rsidRPr="00D6061D" w:rsidRDefault="00D6028B" w:rsidP="00D6061D">
      <w:pPr>
        <w:ind w:firstLine="567"/>
        <w:rPr>
          <w:rFonts w:cs="Arial"/>
          <w:sz w:val="24"/>
          <w:szCs w:val="24"/>
        </w:rPr>
      </w:pPr>
      <w:bookmarkStart w:id="13" w:name="sub_9"/>
      <w:bookmarkEnd w:id="12"/>
      <w:r w:rsidRPr="00D6061D">
        <w:rPr>
          <w:rFonts w:cs="Arial"/>
          <w:sz w:val="24"/>
          <w:szCs w:val="24"/>
        </w:rPr>
        <w:t>8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Заседание комиссии считается правомочным, если на нем присутствует не мене двух третей от общего числа членов комиссии. Проведение заседаний с участием только членов комиссии, являющихся лицами, замещающими муниципальную должность, недопустимо.</w:t>
      </w:r>
    </w:p>
    <w:p w:rsidR="00101400" w:rsidRPr="00D6061D" w:rsidRDefault="00D6028B" w:rsidP="00D6061D">
      <w:pPr>
        <w:ind w:firstLine="567"/>
        <w:rPr>
          <w:rFonts w:cs="Arial"/>
          <w:sz w:val="24"/>
          <w:szCs w:val="24"/>
        </w:rPr>
      </w:pPr>
      <w:bookmarkStart w:id="14" w:name="sub_10"/>
      <w:bookmarkEnd w:id="13"/>
      <w:r w:rsidRPr="00D6061D">
        <w:rPr>
          <w:rFonts w:cs="Arial"/>
          <w:sz w:val="24"/>
          <w:szCs w:val="24"/>
        </w:rPr>
        <w:t>9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участие в рассмотрении указанного вопроса.</w:t>
      </w:r>
    </w:p>
    <w:p w:rsidR="00101400" w:rsidRPr="00D6061D" w:rsidRDefault="00D6028B" w:rsidP="00D6061D">
      <w:pPr>
        <w:ind w:firstLine="567"/>
        <w:rPr>
          <w:rFonts w:cs="Arial"/>
          <w:sz w:val="24"/>
          <w:szCs w:val="24"/>
        </w:rPr>
      </w:pPr>
      <w:bookmarkStart w:id="15" w:name="sub_11"/>
      <w:bookmarkEnd w:id="14"/>
      <w:r w:rsidRPr="00D6061D">
        <w:rPr>
          <w:rFonts w:cs="Arial"/>
          <w:sz w:val="24"/>
          <w:szCs w:val="24"/>
        </w:rPr>
        <w:t>10</w:t>
      </w:r>
      <w:r w:rsidR="008F2069" w:rsidRPr="00D6061D">
        <w:rPr>
          <w:rFonts w:cs="Arial"/>
          <w:sz w:val="24"/>
          <w:szCs w:val="24"/>
        </w:rPr>
        <w:t xml:space="preserve"> 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Основаниями для проведения заседания комиссии являются:</w:t>
      </w:r>
    </w:p>
    <w:p w:rsidR="00101400" w:rsidRPr="00D6061D" w:rsidRDefault="001305BD" w:rsidP="00D6061D">
      <w:pPr>
        <w:ind w:firstLine="567"/>
        <w:rPr>
          <w:rFonts w:cs="Arial"/>
          <w:sz w:val="24"/>
          <w:szCs w:val="24"/>
        </w:rPr>
      </w:pPr>
      <w:bookmarkStart w:id="16" w:name="sub_112"/>
      <w:bookmarkEnd w:id="15"/>
      <w:r w:rsidRPr="00D6061D">
        <w:rPr>
          <w:rFonts w:cs="Arial"/>
          <w:sz w:val="24"/>
          <w:szCs w:val="24"/>
        </w:rPr>
        <w:t>а</w:t>
      </w:r>
      <w:r w:rsidR="003B760A" w:rsidRPr="00D6061D">
        <w:rPr>
          <w:rFonts w:cs="Arial"/>
          <w:sz w:val="24"/>
          <w:szCs w:val="24"/>
        </w:rPr>
        <w:t>) </w:t>
      </w:r>
      <w:r w:rsidR="00101400" w:rsidRPr="00D6061D">
        <w:rPr>
          <w:rFonts w:cs="Arial"/>
          <w:sz w:val="24"/>
          <w:szCs w:val="24"/>
        </w:rPr>
        <w:t>несоблюдение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осуществление мер по предупреждению коррупции;</w:t>
      </w:r>
    </w:p>
    <w:p w:rsidR="00101400" w:rsidRPr="00D6061D" w:rsidRDefault="007359EF" w:rsidP="00D6061D">
      <w:pPr>
        <w:ind w:firstLine="567"/>
        <w:rPr>
          <w:rFonts w:cs="Arial"/>
          <w:sz w:val="24"/>
          <w:szCs w:val="24"/>
        </w:rPr>
      </w:pPr>
      <w:bookmarkStart w:id="17" w:name="sub_12"/>
      <w:bookmarkEnd w:id="16"/>
      <w:r w:rsidRPr="00D6061D">
        <w:rPr>
          <w:rFonts w:cs="Arial"/>
          <w:sz w:val="24"/>
          <w:szCs w:val="24"/>
        </w:rPr>
        <w:t>11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Комиссия не рассматривает по существу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1400" w:rsidRPr="00D6061D" w:rsidRDefault="007359EF" w:rsidP="00D6061D">
      <w:pPr>
        <w:ind w:firstLine="567"/>
        <w:rPr>
          <w:rFonts w:cs="Arial"/>
          <w:sz w:val="24"/>
          <w:szCs w:val="24"/>
        </w:rPr>
      </w:pPr>
      <w:bookmarkStart w:id="18" w:name="sub_14"/>
      <w:bookmarkEnd w:id="17"/>
      <w:r w:rsidRPr="00D6061D">
        <w:rPr>
          <w:rFonts w:cs="Arial"/>
          <w:sz w:val="24"/>
          <w:szCs w:val="24"/>
        </w:rPr>
        <w:t>12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муниципальную должность в муниципальном образовании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район. При наличии письменной просьбы лица, замещающего муниципальную должность или гражданина, замещавшего муниципальную должность в муниципальном образовании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 (его представителя) и при отсутствии письменной просьбы </w:t>
      </w:r>
      <w:proofErr w:type="gramStart"/>
      <w:r w:rsidR="00101400" w:rsidRPr="00D6061D">
        <w:rPr>
          <w:rFonts w:cs="Arial"/>
          <w:sz w:val="24"/>
          <w:szCs w:val="24"/>
        </w:rPr>
        <w:t>лица, замещающего муниципальную должность о рассмотрении данного вопроса без его участия рассмотрение вопроса откладывается</w:t>
      </w:r>
      <w:proofErr w:type="gramEnd"/>
      <w:r w:rsidR="00101400" w:rsidRPr="00D6061D">
        <w:rPr>
          <w:rFonts w:cs="Arial"/>
          <w:sz w:val="24"/>
          <w:szCs w:val="24"/>
        </w:rPr>
        <w:t xml:space="preserve">. В случае повторной неявки </w:t>
      </w:r>
      <w:proofErr w:type="gramStart"/>
      <w:r w:rsidR="00101400" w:rsidRPr="00D6061D">
        <w:rPr>
          <w:rFonts w:cs="Arial"/>
          <w:sz w:val="24"/>
          <w:szCs w:val="24"/>
        </w:rPr>
        <w:t>лица, замещающего муниципальную должность без уважительной причины комиссия может</w:t>
      </w:r>
      <w:proofErr w:type="gramEnd"/>
      <w:r w:rsidR="00101400" w:rsidRPr="00D6061D">
        <w:rPr>
          <w:rFonts w:cs="Arial"/>
          <w:sz w:val="24"/>
          <w:szCs w:val="24"/>
        </w:rPr>
        <w:t xml:space="preserve"> принять решение о рассмотрении данного вопроса в отсутствие лица, замещающего муниципальную должность. В случае неявки на заседание комиссии гражданина, замещавшего муниципальную должность в муниципальном образовании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(его представителя), при условии, что указанный гражданин сменил место жительства и были </w:t>
      </w:r>
      <w:proofErr w:type="gramStart"/>
      <w:r w:rsidR="00101400" w:rsidRPr="00D6061D">
        <w:rPr>
          <w:rFonts w:cs="Arial"/>
          <w:sz w:val="24"/>
          <w:szCs w:val="24"/>
        </w:rPr>
        <w:t>предприняты все меры</w:t>
      </w:r>
      <w:proofErr w:type="gramEnd"/>
      <w:r w:rsidR="00101400" w:rsidRPr="00D6061D">
        <w:rPr>
          <w:rFonts w:cs="Arial"/>
          <w:sz w:val="24"/>
          <w:szCs w:val="24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01400" w:rsidRPr="00D6061D" w:rsidRDefault="007359EF" w:rsidP="00D6061D">
      <w:pPr>
        <w:ind w:firstLine="567"/>
        <w:rPr>
          <w:rFonts w:cs="Arial"/>
          <w:sz w:val="24"/>
          <w:szCs w:val="24"/>
        </w:rPr>
      </w:pPr>
      <w:bookmarkStart w:id="19" w:name="sub_15"/>
      <w:bookmarkEnd w:id="18"/>
      <w:r w:rsidRPr="00D6061D">
        <w:rPr>
          <w:rFonts w:cs="Arial"/>
          <w:sz w:val="24"/>
          <w:szCs w:val="24"/>
        </w:rPr>
        <w:t>13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На заседании комиссии заслушиваются пояснения лица, замещающего муниципальную должность в муниципальном образовании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или гражданина, замещавшего муниципальную должность в муниципальном образовании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1400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20" w:name="sub_17"/>
      <w:bookmarkEnd w:id="19"/>
      <w:r w:rsidRPr="00D6061D">
        <w:rPr>
          <w:rFonts w:cs="Arial"/>
          <w:sz w:val="24"/>
          <w:szCs w:val="24"/>
        </w:rPr>
        <w:t>14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По итогам рассмотрения вопроса о несоблюдении лицом, замещающим муниципальную должность,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21" w:name="sub_171"/>
      <w:bookmarkEnd w:id="20"/>
      <w:r w:rsidRPr="00D6061D">
        <w:rPr>
          <w:rFonts w:cs="Arial"/>
          <w:sz w:val="24"/>
          <w:szCs w:val="24"/>
        </w:rPr>
        <w:t>а) </w:t>
      </w:r>
      <w:r w:rsidR="00101400" w:rsidRPr="00D6061D">
        <w:rPr>
          <w:rFonts w:cs="Arial"/>
          <w:sz w:val="24"/>
          <w:szCs w:val="24"/>
        </w:rPr>
        <w:t>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22" w:name="sub_172"/>
      <w:bookmarkEnd w:id="21"/>
      <w:r w:rsidRPr="00D6061D">
        <w:rPr>
          <w:rFonts w:cs="Arial"/>
          <w:sz w:val="24"/>
          <w:szCs w:val="24"/>
        </w:rPr>
        <w:t>б) </w:t>
      </w:r>
      <w:r w:rsidR="00101400" w:rsidRPr="00D6061D">
        <w:rPr>
          <w:rFonts w:cs="Arial"/>
          <w:sz w:val="24"/>
          <w:szCs w:val="24"/>
        </w:rPr>
        <w:t xml:space="preserve">установить, что лицо, замещающее муниципальную должность, не соблюдало требования к служебному поведению и (или) требования об урегулировании конфликта интересов. В этом случае комиссия рекомендует Совету муниципального образования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указать лицу, замещающему муниципальную должность, на недопустимость нарушения требований к служебному поведению и (или) требований об урегулировании конфликта интересов.</w:t>
      </w:r>
    </w:p>
    <w:p w:rsidR="00101400" w:rsidRPr="00D6061D" w:rsidRDefault="007359EF" w:rsidP="00D6061D">
      <w:pPr>
        <w:ind w:firstLine="567"/>
        <w:rPr>
          <w:rFonts w:cs="Arial"/>
          <w:sz w:val="24"/>
          <w:szCs w:val="24"/>
        </w:rPr>
      </w:pPr>
      <w:bookmarkStart w:id="23" w:name="sub_23"/>
      <w:bookmarkEnd w:id="22"/>
      <w:r w:rsidRPr="00D6061D">
        <w:rPr>
          <w:rFonts w:cs="Arial"/>
          <w:sz w:val="24"/>
          <w:szCs w:val="24"/>
        </w:rPr>
        <w:t>1</w:t>
      </w:r>
      <w:r w:rsidR="001937BB" w:rsidRPr="00D6061D">
        <w:rPr>
          <w:rFonts w:cs="Arial"/>
          <w:sz w:val="24"/>
          <w:szCs w:val="24"/>
        </w:rPr>
        <w:t>5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Для исполнения решений комиссии могут быть подготовлены проекты правовых актов Совета муниципального образования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район, которые в установленном порядке представляются на рассмотрение Совета муниципального образования </w:t>
      </w:r>
      <w:r w:rsidR="00BE6DB7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район.</w:t>
      </w:r>
    </w:p>
    <w:p w:rsidR="001A33E2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24" w:name="sub_25"/>
      <w:bookmarkEnd w:id="23"/>
      <w:r w:rsidRPr="00D6061D">
        <w:rPr>
          <w:rFonts w:cs="Arial"/>
          <w:sz w:val="24"/>
          <w:szCs w:val="24"/>
        </w:rPr>
        <w:t>16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Решения комиссии оформляются протоколами, которые подписывают члены комиссии, принимавшие</w:t>
      </w:r>
      <w:r w:rsidR="00FD0BE8" w:rsidRPr="00D6061D">
        <w:rPr>
          <w:rFonts w:cs="Arial"/>
          <w:sz w:val="24"/>
          <w:szCs w:val="24"/>
        </w:rPr>
        <w:t xml:space="preserve"> участие в ее заседании. </w:t>
      </w:r>
      <w:bookmarkStart w:id="25" w:name="sub_26"/>
      <w:bookmarkEnd w:id="24"/>
    </w:p>
    <w:p w:rsidR="00101400" w:rsidRPr="00D6061D" w:rsidRDefault="001937BB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17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В протоколе заседания комиссии указываются: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26" w:name="sub_261"/>
      <w:bookmarkEnd w:id="25"/>
      <w:r w:rsidRPr="00D6061D">
        <w:rPr>
          <w:rFonts w:cs="Arial"/>
          <w:sz w:val="24"/>
          <w:szCs w:val="24"/>
        </w:rPr>
        <w:t>а) </w:t>
      </w:r>
      <w:r w:rsidR="00101400" w:rsidRPr="00D6061D">
        <w:rPr>
          <w:rFonts w:cs="Arial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27" w:name="sub_262"/>
      <w:bookmarkEnd w:id="26"/>
      <w:r w:rsidRPr="00D6061D">
        <w:rPr>
          <w:rFonts w:cs="Arial"/>
          <w:sz w:val="24"/>
          <w:szCs w:val="24"/>
        </w:rPr>
        <w:t>б) </w:t>
      </w:r>
      <w:r w:rsidR="00101400" w:rsidRPr="00D6061D">
        <w:rPr>
          <w:rFonts w:cs="Arial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28" w:name="sub_263"/>
      <w:bookmarkEnd w:id="27"/>
      <w:r w:rsidRPr="00D6061D">
        <w:rPr>
          <w:rFonts w:cs="Arial"/>
          <w:sz w:val="24"/>
          <w:szCs w:val="24"/>
        </w:rPr>
        <w:t>в) </w:t>
      </w:r>
      <w:r w:rsidR="00101400" w:rsidRPr="00D6061D">
        <w:rPr>
          <w:rFonts w:cs="Arial"/>
          <w:sz w:val="24"/>
          <w:szCs w:val="24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29" w:name="sub_264"/>
      <w:bookmarkEnd w:id="28"/>
      <w:r w:rsidRPr="00D6061D">
        <w:rPr>
          <w:rFonts w:cs="Arial"/>
          <w:sz w:val="24"/>
          <w:szCs w:val="24"/>
        </w:rPr>
        <w:t>г) </w:t>
      </w:r>
      <w:r w:rsidR="00101400" w:rsidRPr="00D6061D">
        <w:rPr>
          <w:rFonts w:cs="Arial"/>
          <w:sz w:val="24"/>
          <w:szCs w:val="24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30" w:name="sub_265"/>
      <w:bookmarkEnd w:id="29"/>
      <w:proofErr w:type="spellStart"/>
      <w:r w:rsidRPr="00D6061D">
        <w:rPr>
          <w:rFonts w:cs="Arial"/>
          <w:sz w:val="24"/>
          <w:szCs w:val="24"/>
        </w:rPr>
        <w:t>д</w:t>
      </w:r>
      <w:proofErr w:type="spellEnd"/>
      <w:r w:rsidRPr="00D6061D">
        <w:rPr>
          <w:rFonts w:cs="Arial"/>
          <w:sz w:val="24"/>
          <w:szCs w:val="24"/>
        </w:rPr>
        <w:t>) </w:t>
      </w:r>
      <w:r w:rsidR="00101400" w:rsidRPr="00D6061D">
        <w:rPr>
          <w:rFonts w:cs="Arial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31" w:name="sub_266"/>
      <w:bookmarkEnd w:id="30"/>
      <w:r w:rsidRPr="00D6061D">
        <w:rPr>
          <w:rFonts w:cs="Arial"/>
          <w:sz w:val="24"/>
          <w:szCs w:val="24"/>
        </w:rPr>
        <w:t>е) </w:t>
      </w:r>
      <w:r w:rsidR="00101400" w:rsidRPr="00D6061D">
        <w:rPr>
          <w:rFonts w:cs="Arial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Совет муниципального образования </w:t>
      </w:r>
      <w:r w:rsidR="005865C6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32" w:name="sub_267"/>
      <w:bookmarkEnd w:id="31"/>
      <w:r w:rsidRPr="00D6061D">
        <w:rPr>
          <w:rFonts w:cs="Arial"/>
          <w:sz w:val="24"/>
          <w:szCs w:val="24"/>
        </w:rPr>
        <w:t>ж) </w:t>
      </w:r>
      <w:r w:rsidR="00101400" w:rsidRPr="00D6061D">
        <w:rPr>
          <w:rFonts w:cs="Arial"/>
          <w:sz w:val="24"/>
          <w:szCs w:val="24"/>
        </w:rPr>
        <w:t>другие сведения;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33" w:name="sub_268"/>
      <w:bookmarkEnd w:id="32"/>
      <w:proofErr w:type="spellStart"/>
      <w:r w:rsidRPr="00D6061D">
        <w:rPr>
          <w:rFonts w:cs="Arial"/>
          <w:sz w:val="24"/>
          <w:szCs w:val="24"/>
        </w:rPr>
        <w:t>з</w:t>
      </w:r>
      <w:proofErr w:type="spellEnd"/>
      <w:r w:rsidRPr="00D6061D">
        <w:rPr>
          <w:rFonts w:cs="Arial"/>
          <w:sz w:val="24"/>
          <w:szCs w:val="24"/>
        </w:rPr>
        <w:t>) </w:t>
      </w:r>
      <w:r w:rsidR="00101400" w:rsidRPr="00D6061D">
        <w:rPr>
          <w:rFonts w:cs="Arial"/>
          <w:sz w:val="24"/>
          <w:szCs w:val="24"/>
        </w:rPr>
        <w:t>результаты голосования;</w:t>
      </w:r>
    </w:p>
    <w:p w:rsidR="00101400" w:rsidRPr="00D6061D" w:rsidRDefault="003B760A" w:rsidP="00D6061D">
      <w:pPr>
        <w:ind w:firstLine="567"/>
        <w:rPr>
          <w:rFonts w:cs="Arial"/>
          <w:sz w:val="24"/>
          <w:szCs w:val="24"/>
        </w:rPr>
      </w:pPr>
      <w:bookmarkStart w:id="34" w:name="sub_269"/>
      <w:bookmarkEnd w:id="33"/>
      <w:r w:rsidRPr="00D6061D">
        <w:rPr>
          <w:rFonts w:cs="Arial"/>
          <w:sz w:val="24"/>
          <w:szCs w:val="24"/>
        </w:rPr>
        <w:t>и) </w:t>
      </w:r>
      <w:r w:rsidR="00101400" w:rsidRPr="00D6061D">
        <w:rPr>
          <w:rFonts w:cs="Arial"/>
          <w:sz w:val="24"/>
          <w:szCs w:val="24"/>
        </w:rPr>
        <w:t>решение и обоснование его принятия.</w:t>
      </w:r>
    </w:p>
    <w:p w:rsidR="00101400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35" w:name="sub_27"/>
      <w:bookmarkEnd w:id="34"/>
      <w:r w:rsidRPr="00D6061D">
        <w:rPr>
          <w:rFonts w:cs="Arial"/>
          <w:sz w:val="24"/>
          <w:szCs w:val="24"/>
        </w:rPr>
        <w:t>18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101400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36" w:name="sub_28"/>
      <w:bookmarkEnd w:id="35"/>
      <w:r w:rsidRPr="00D6061D">
        <w:rPr>
          <w:rFonts w:cs="Arial"/>
          <w:sz w:val="24"/>
          <w:szCs w:val="24"/>
        </w:rPr>
        <w:t>19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Копии протокола заседания комиссии в 3-дневный срок со дня заседания направляются председателю Совета муниципального образования </w:t>
      </w:r>
      <w:r w:rsidR="001A33E2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район, полностью или в виде выписок из него </w:t>
      </w:r>
      <w:r w:rsidR="003B760A" w:rsidRPr="00D6061D">
        <w:rPr>
          <w:rFonts w:cs="Arial"/>
          <w:sz w:val="24"/>
          <w:szCs w:val="24"/>
        </w:rPr>
        <w:t>–</w:t>
      </w:r>
      <w:r w:rsidR="00101400" w:rsidRPr="00D6061D">
        <w:rPr>
          <w:rFonts w:cs="Arial"/>
          <w:sz w:val="24"/>
          <w:szCs w:val="24"/>
        </w:rPr>
        <w:t xml:space="preserve"> лицу, замещающему муниципальную должность, а также по решению комиссии </w:t>
      </w:r>
      <w:r w:rsidR="003B760A" w:rsidRPr="00D6061D">
        <w:rPr>
          <w:rFonts w:cs="Arial"/>
          <w:sz w:val="24"/>
          <w:szCs w:val="24"/>
        </w:rPr>
        <w:t>–</w:t>
      </w:r>
      <w:r w:rsidR="00101400" w:rsidRPr="00D6061D">
        <w:rPr>
          <w:rFonts w:cs="Arial"/>
          <w:sz w:val="24"/>
          <w:szCs w:val="24"/>
        </w:rPr>
        <w:t xml:space="preserve"> иным заинтересованным лицам.</w:t>
      </w:r>
    </w:p>
    <w:p w:rsidR="00101400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37" w:name="sub_29"/>
      <w:bookmarkEnd w:id="36"/>
      <w:r w:rsidRPr="00D6061D">
        <w:rPr>
          <w:rFonts w:cs="Arial"/>
          <w:sz w:val="24"/>
          <w:szCs w:val="24"/>
        </w:rPr>
        <w:t>20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Председатель Совета муниципального образования </w:t>
      </w:r>
      <w:r w:rsidR="005865C6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обязан рассмотреть протокол заседания комиссии и вправе учесть в пределах своей </w:t>
      </w:r>
      <w:proofErr w:type="gramStart"/>
      <w:r w:rsidR="00101400" w:rsidRPr="00D6061D">
        <w:rPr>
          <w:rFonts w:cs="Arial"/>
          <w:sz w:val="24"/>
          <w:szCs w:val="24"/>
        </w:rPr>
        <w:t>компетенции</w:t>
      </w:r>
      <w:proofErr w:type="gramEnd"/>
      <w:r w:rsidR="00101400" w:rsidRPr="00D6061D">
        <w:rPr>
          <w:rFonts w:cs="Arial"/>
          <w:sz w:val="24"/>
          <w:szCs w:val="24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муниципального образования </w:t>
      </w:r>
      <w:r w:rsidR="005865C6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101400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38" w:name="sub_32"/>
      <w:bookmarkEnd w:id="37"/>
      <w:r w:rsidRPr="00D6061D">
        <w:rPr>
          <w:rFonts w:cs="Arial"/>
          <w:sz w:val="24"/>
          <w:szCs w:val="24"/>
        </w:rPr>
        <w:t>21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33E2" w:rsidRPr="00D6061D" w:rsidRDefault="001937BB" w:rsidP="00D6061D">
      <w:pPr>
        <w:ind w:firstLine="567"/>
        <w:rPr>
          <w:rFonts w:cs="Arial"/>
          <w:sz w:val="24"/>
          <w:szCs w:val="24"/>
        </w:rPr>
      </w:pPr>
      <w:bookmarkStart w:id="39" w:name="sub_321"/>
      <w:bookmarkEnd w:id="38"/>
      <w:r w:rsidRPr="00D6061D">
        <w:rPr>
          <w:rFonts w:cs="Arial"/>
          <w:sz w:val="24"/>
          <w:szCs w:val="24"/>
        </w:rPr>
        <w:t>22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Выписка из решения комиссии, заверенная подписью секретаря комиссии и печатью Совета муниципального образования </w:t>
      </w:r>
      <w:r w:rsidR="00B704BA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район, вручается гражданину, замещавшему муниципальную должность в муниципальном образовании </w:t>
      </w:r>
      <w:r w:rsidR="00B704BA" w:rsidRPr="00D6061D">
        <w:rPr>
          <w:rFonts w:cs="Arial"/>
          <w:sz w:val="24"/>
          <w:szCs w:val="24"/>
        </w:rPr>
        <w:t>Новокубанский</w:t>
      </w:r>
      <w:r w:rsidR="00101400" w:rsidRPr="00D6061D">
        <w:rPr>
          <w:rFonts w:cs="Arial"/>
          <w:sz w:val="24"/>
          <w:szCs w:val="24"/>
        </w:rPr>
        <w:t xml:space="preserve"> район</w:t>
      </w:r>
      <w:bookmarkStart w:id="40" w:name="sub_33"/>
      <w:bookmarkEnd w:id="39"/>
      <w:r w:rsidR="001A33E2" w:rsidRPr="00D6061D">
        <w:rPr>
          <w:rFonts w:cs="Arial"/>
          <w:sz w:val="24"/>
          <w:szCs w:val="24"/>
        </w:rPr>
        <w:t>.</w:t>
      </w:r>
    </w:p>
    <w:p w:rsidR="00DC33D5" w:rsidRPr="00D6061D" w:rsidRDefault="001937BB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23</w:t>
      </w:r>
      <w:r w:rsidR="003B760A" w:rsidRPr="00D6061D">
        <w:rPr>
          <w:rFonts w:cs="Arial"/>
          <w:sz w:val="24"/>
          <w:szCs w:val="24"/>
        </w:rPr>
        <w:t>. </w:t>
      </w:r>
      <w:r w:rsidR="00101400" w:rsidRPr="00D6061D">
        <w:rPr>
          <w:rFonts w:cs="Arial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704BA" w:rsidRPr="00D6061D">
        <w:rPr>
          <w:rFonts w:cs="Arial"/>
          <w:sz w:val="24"/>
          <w:szCs w:val="24"/>
        </w:rPr>
        <w:t>отделом Совета муниципального образования Новокубанский район</w:t>
      </w:r>
      <w:r w:rsidR="00101400" w:rsidRPr="00D6061D">
        <w:rPr>
          <w:rFonts w:cs="Arial"/>
          <w:sz w:val="24"/>
          <w:szCs w:val="24"/>
        </w:rPr>
        <w:t>.</w:t>
      </w:r>
      <w:bookmarkEnd w:id="40"/>
    </w:p>
    <w:p w:rsidR="00FD20D5" w:rsidRPr="00D6061D" w:rsidRDefault="00FD20D5" w:rsidP="00D6061D">
      <w:pPr>
        <w:ind w:firstLine="567"/>
        <w:rPr>
          <w:rFonts w:cs="Arial"/>
          <w:sz w:val="24"/>
          <w:szCs w:val="24"/>
        </w:rPr>
      </w:pPr>
    </w:p>
    <w:p w:rsidR="00B704BA" w:rsidRDefault="00B704BA" w:rsidP="00D6061D">
      <w:pPr>
        <w:ind w:firstLine="567"/>
        <w:rPr>
          <w:rFonts w:cs="Arial"/>
          <w:sz w:val="24"/>
          <w:szCs w:val="24"/>
        </w:rPr>
      </w:pPr>
    </w:p>
    <w:p w:rsidR="00D6061D" w:rsidRPr="00D6061D" w:rsidRDefault="00D6061D" w:rsidP="00D6061D">
      <w:pPr>
        <w:ind w:firstLine="567"/>
        <w:rPr>
          <w:rFonts w:cs="Arial"/>
          <w:sz w:val="24"/>
          <w:szCs w:val="24"/>
        </w:rPr>
      </w:pPr>
    </w:p>
    <w:p w:rsidR="00D6061D" w:rsidRDefault="00B704BA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 xml:space="preserve">Председатель Совета </w:t>
      </w:r>
    </w:p>
    <w:p w:rsidR="00D6061D" w:rsidRDefault="00B704BA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муниципального</w:t>
      </w:r>
      <w:r w:rsidR="00D6061D">
        <w:rPr>
          <w:rFonts w:cs="Arial"/>
          <w:sz w:val="24"/>
          <w:szCs w:val="24"/>
        </w:rPr>
        <w:t xml:space="preserve"> </w:t>
      </w:r>
      <w:r w:rsidRPr="00D6061D">
        <w:rPr>
          <w:rFonts w:cs="Arial"/>
          <w:sz w:val="24"/>
          <w:szCs w:val="24"/>
        </w:rPr>
        <w:t xml:space="preserve">образования </w:t>
      </w:r>
    </w:p>
    <w:p w:rsidR="00D6061D" w:rsidRDefault="00B704BA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Новокубанский район</w:t>
      </w:r>
    </w:p>
    <w:p w:rsidR="00B704BA" w:rsidRPr="00D6061D" w:rsidRDefault="00B704BA" w:rsidP="00D6061D">
      <w:pPr>
        <w:ind w:firstLine="567"/>
        <w:rPr>
          <w:rFonts w:cs="Arial"/>
          <w:sz w:val="24"/>
          <w:szCs w:val="24"/>
        </w:rPr>
      </w:pPr>
      <w:r w:rsidRPr="00D6061D">
        <w:rPr>
          <w:rFonts w:cs="Arial"/>
          <w:sz w:val="24"/>
          <w:szCs w:val="24"/>
        </w:rPr>
        <w:t>Е.Н.Шутов</w:t>
      </w:r>
    </w:p>
    <w:p w:rsidR="007E3A84" w:rsidRDefault="007E3A84" w:rsidP="00D6061D">
      <w:pPr>
        <w:ind w:firstLine="567"/>
        <w:rPr>
          <w:rFonts w:cs="Arial"/>
          <w:sz w:val="24"/>
          <w:szCs w:val="24"/>
        </w:rPr>
      </w:pPr>
    </w:p>
    <w:p w:rsidR="00D6061D" w:rsidRPr="00D6061D" w:rsidRDefault="00D6061D" w:rsidP="00D6061D">
      <w:pPr>
        <w:ind w:firstLine="567"/>
        <w:rPr>
          <w:rFonts w:cs="Arial"/>
          <w:sz w:val="24"/>
          <w:szCs w:val="24"/>
        </w:rPr>
      </w:pPr>
    </w:p>
    <w:sectPr w:rsidR="00D6061D" w:rsidRPr="00D6061D" w:rsidSect="00D6061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10"/>
    <w:multiLevelType w:val="hybridMultilevel"/>
    <w:tmpl w:val="E41A6D0E"/>
    <w:lvl w:ilvl="0" w:tplc="916C56BE">
      <w:start w:val="1"/>
      <w:numFmt w:val="bullet"/>
      <w:lvlText w:val="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50"/>
        </w:tabs>
        <w:ind w:left="6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70"/>
        </w:tabs>
        <w:ind w:left="70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90"/>
        </w:tabs>
        <w:ind w:left="7790" w:hanging="360"/>
      </w:pPr>
      <w:rPr>
        <w:rFonts w:ascii="Wingdings" w:hAnsi="Wingdings" w:hint="default"/>
      </w:rPr>
    </w:lvl>
  </w:abstractNum>
  <w:abstractNum w:abstractNumId="1">
    <w:nsid w:val="1F070DCB"/>
    <w:multiLevelType w:val="multilevel"/>
    <w:tmpl w:val="47BC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1187"/>
    <w:multiLevelType w:val="hybridMultilevel"/>
    <w:tmpl w:val="4AE2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821B3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767844"/>
    <w:multiLevelType w:val="multilevel"/>
    <w:tmpl w:val="285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C122E3"/>
    <w:multiLevelType w:val="multilevel"/>
    <w:tmpl w:val="022E0F74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45869"/>
    <w:multiLevelType w:val="hybridMultilevel"/>
    <w:tmpl w:val="022E0F74"/>
    <w:lvl w:ilvl="0" w:tplc="BE821B3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A4F15"/>
    <w:multiLevelType w:val="hybridMultilevel"/>
    <w:tmpl w:val="47BC8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821B3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E821B3E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921CAF"/>
    <w:multiLevelType w:val="hybridMultilevel"/>
    <w:tmpl w:val="4A4C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D03F08"/>
    <w:multiLevelType w:val="multilevel"/>
    <w:tmpl w:val="285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D5"/>
    <w:rsid w:val="000A6262"/>
    <w:rsid w:val="000E5286"/>
    <w:rsid w:val="00101400"/>
    <w:rsid w:val="001305BD"/>
    <w:rsid w:val="00133BD7"/>
    <w:rsid w:val="001937BB"/>
    <w:rsid w:val="001A33E2"/>
    <w:rsid w:val="001F558A"/>
    <w:rsid w:val="002047EE"/>
    <w:rsid w:val="002054FA"/>
    <w:rsid w:val="00224942"/>
    <w:rsid w:val="002342F0"/>
    <w:rsid w:val="002514A6"/>
    <w:rsid w:val="003959B8"/>
    <w:rsid w:val="003B760A"/>
    <w:rsid w:val="00400B13"/>
    <w:rsid w:val="00411273"/>
    <w:rsid w:val="00464320"/>
    <w:rsid w:val="004C4292"/>
    <w:rsid w:val="005865C6"/>
    <w:rsid w:val="005C3B65"/>
    <w:rsid w:val="00602A80"/>
    <w:rsid w:val="00631649"/>
    <w:rsid w:val="00657993"/>
    <w:rsid w:val="006B7A1D"/>
    <w:rsid w:val="007359EF"/>
    <w:rsid w:val="00793F8C"/>
    <w:rsid w:val="007A7143"/>
    <w:rsid w:val="007C6E48"/>
    <w:rsid w:val="007D6C0B"/>
    <w:rsid w:val="007E3A84"/>
    <w:rsid w:val="008333F6"/>
    <w:rsid w:val="00862FFD"/>
    <w:rsid w:val="008F2069"/>
    <w:rsid w:val="008F5C6B"/>
    <w:rsid w:val="0093589B"/>
    <w:rsid w:val="00992671"/>
    <w:rsid w:val="009E74EA"/>
    <w:rsid w:val="009F3C67"/>
    <w:rsid w:val="00A06392"/>
    <w:rsid w:val="00A427CE"/>
    <w:rsid w:val="00AB7C5B"/>
    <w:rsid w:val="00B40D94"/>
    <w:rsid w:val="00B704BA"/>
    <w:rsid w:val="00BD493B"/>
    <w:rsid w:val="00BE6DB7"/>
    <w:rsid w:val="00C1633A"/>
    <w:rsid w:val="00C439E2"/>
    <w:rsid w:val="00C44019"/>
    <w:rsid w:val="00C855DA"/>
    <w:rsid w:val="00C90A26"/>
    <w:rsid w:val="00CF0464"/>
    <w:rsid w:val="00D01B93"/>
    <w:rsid w:val="00D11E85"/>
    <w:rsid w:val="00D17711"/>
    <w:rsid w:val="00D26F1E"/>
    <w:rsid w:val="00D31654"/>
    <w:rsid w:val="00D57DC3"/>
    <w:rsid w:val="00D6028B"/>
    <w:rsid w:val="00D6061D"/>
    <w:rsid w:val="00D607FA"/>
    <w:rsid w:val="00DC33D5"/>
    <w:rsid w:val="00EA73DD"/>
    <w:rsid w:val="00EC0042"/>
    <w:rsid w:val="00EC5FE2"/>
    <w:rsid w:val="00ED60C7"/>
    <w:rsid w:val="00EF0F39"/>
    <w:rsid w:val="00EF1EA5"/>
    <w:rsid w:val="00F24A48"/>
    <w:rsid w:val="00F902CA"/>
    <w:rsid w:val="00FA2650"/>
    <w:rsid w:val="00FD0314"/>
    <w:rsid w:val="00FD0BE8"/>
    <w:rsid w:val="00FD20D5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F5C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8F5C6B"/>
    <w:pPr>
      <w:outlineLvl w:val="1"/>
    </w:pPr>
  </w:style>
  <w:style w:type="paragraph" w:styleId="3">
    <w:name w:val="heading 3"/>
    <w:basedOn w:val="2"/>
    <w:next w:val="a"/>
    <w:qFormat/>
    <w:rsid w:val="008F5C6B"/>
    <w:pPr>
      <w:outlineLvl w:val="2"/>
    </w:pPr>
  </w:style>
  <w:style w:type="paragraph" w:styleId="4">
    <w:name w:val="heading 4"/>
    <w:basedOn w:val="3"/>
    <w:next w:val="a"/>
    <w:qFormat/>
    <w:rsid w:val="008F5C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40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760A"/>
    <w:rPr>
      <w:color w:val="0000FF"/>
      <w:u w:val="single"/>
    </w:rPr>
  </w:style>
  <w:style w:type="paragraph" w:customStyle="1" w:styleId="ConsPlusNormal">
    <w:name w:val="ConsPlusNormal"/>
    <w:rsid w:val="00EF1E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rsid w:val="00EF1EA5"/>
    <w:pPr>
      <w:ind w:firstLine="0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EF1EA5"/>
    <w:pPr>
      <w:ind w:firstLine="0"/>
      <w:jc w:val="left"/>
    </w:pPr>
    <w:rPr>
      <w:sz w:val="24"/>
      <w:szCs w:val="24"/>
    </w:rPr>
  </w:style>
  <w:style w:type="paragraph" w:styleId="a7">
    <w:name w:val="Balloon Text"/>
    <w:basedOn w:val="a"/>
    <w:link w:val="a8"/>
    <w:rsid w:val="00735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D476-FF24-4B09-9AC2-028B057E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evgeniya</cp:lastModifiedBy>
  <cp:revision>3</cp:revision>
  <cp:lastPrinted>2017-10-17T12:12:00Z</cp:lastPrinted>
  <dcterms:created xsi:type="dcterms:W3CDTF">2017-10-20T13:52:00Z</dcterms:created>
  <dcterms:modified xsi:type="dcterms:W3CDTF">2017-10-23T11:56:00Z</dcterms:modified>
</cp:coreProperties>
</file>