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9C" w:rsidRDefault="009E4C17" w:rsidP="009E4C17">
      <w:pPr>
        <w:pStyle w:val="ConsPlusTitle"/>
        <w:suppressAutoHyphens/>
        <w:rPr>
          <w:sz w:val="28"/>
          <w:szCs w:val="28"/>
        </w:rPr>
      </w:pPr>
      <w:r>
        <w:rPr>
          <w:sz w:val="28"/>
          <w:szCs w:val="28"/>
        </w:rPr>
        <w:t>№570                                         от 23.07.2020</w:t>
      </w:r>
    </w:p>
    <w:p w:rsidR="009E4C17" w:rsidRDefault="009E4C17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9E4C17" w:rsidRDefault="009E4C17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A56D9C" w:rsidRDefault="00A56D9C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A56D9C" w:rsidRDefault="00A56D9C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A56D9C" w:rsidRDefault="00A56D9C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A56D9C" w:rsidRDefault="00A56D9C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A56D9C" w:rsidRDefault="00A56D9C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EB4AEC" w:rsidRDefault="00EB4AEC" w:rsidP="00EB4AEC">
      <w:pPr>
        <w:pStyle w:val="ConsPlusTitle"/>
        <w:suppressAutoHyphens/>
        <w:rPr>
          <w:sz w:val="28"/>
          <w:szCs w:val="28"/>
        </w:rPr>
      </w:pPr>
    </w:p>
    <w:p w:rsidR="000B6B9A" w:rsidRPr="00F10A41" w:rsidRDefault="00F203F1" w:rsidP="000B6B9A">
      <w:pPr>
        <w:pStyle w:val="ConsPlusTitle"/>
        <w:suppressAutoHyphens/>
        <w:jc w:val="center"/>
        <w:rPr>
          <w:b w:val="0"/>
          <w:sz w:val="28"/>
          <w:szCs w:val="28"/>
        </w:rPr>
      </w:pPr>
      <w:r w:rsidRPr="00F10A41">
        <w:rPr>
          <w:sz w:val="28"/>
          <w:szCs w:val="28"/>
        </w:rPr>
        <w:t xml:space="preserve">О внесении изменений в постановление </w:t>
      </w:r>
      <w:r w:rsidR="00C7638A" w:rsidRPr="00F10A41">
        <w:rPr>
          <w:sz w:val="28"/>
          <w:szCs w:val="28"/>
        </w:rPr>
        <w:t>администрации муниципального образования Новокубанский район от</w:t>
      </w:r>
      <w:r w:rsidR="00AC2110" w:rsidRPr="00F10A41">
        <w:rPr>
          <w:sz w:val="28"/>
          <w:szCs w:val="28"/>
        </w:rPr>
        <w:t xml:space="preserve"> 28</w:t>
      </w:r>
      <w:r w:rsidR="00355019" w:rsidRPr="00F10A41">
        <w:rPr>
          <w:sz w:val="28"/>
          <w:szCs w:val="28"/>
        </w:rPr>
        <w:t xml:space="preserve"> мая</w:t>
      </w:r>
      <w:r w:rsidR="00D003B5">
        <w:rPr>
          <w:sz w:val="28"/>
          <w:szCs w:val="28"/>
        </w:rPr>
        <w:t xml:space="preserve"> </w:t>
      </w:r>
      <w:r w:rsidR="00C7638A" w:rsidRPr="00F10A41">
        <w:rPr>
          <w:sz w:val="28"/>
          <w:szCs w:val="28"/>
        </w:rPr>
        <w:t xml:space="preserve">2019 года № </w:t>
      </w:r>
      <w:r w:rsidR="00AC2110" w:rsidRPr="00F10A41">
        <w:rPr>
          <w:sz w:val="28"/>
          <w:szCs w:val="28"/>
        </w:rPr>
        <w:t>63</w:t>
      </w:r>
      <w:r w:rsidR="00F10A41" w:rsidRPr="00F10A41">
        <w:rPr>
          <w:sz w:val="28"/>
          <w:szCs w:val="28"/>
        </w:rPr>
        <w:t xml:space="preserve">4                     </w:t>
      </w:r>
      <w:r w:rsidR="00C7638A" w:rsidRPr="00F10A41">
        <w:rPr>
          <w:sz w:val="28"/>
          <w:szCs w:val="28"/>
        </w:rPr>
        <w:t xml:space="preserve"> «</w:t>
      </w:r>
      <w:r w:rsidR="000B6B9A" w:rsidRPr="00F10A41"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услуги: </w:t>
      </w:r>
      <w:r w:rsidR="0063344F" w:rsidRPr="00F10A41">
        <w:rPr>
          <w:sz w:val="28"/>
          <w:szCs w:val="28"/>
        </w:rPr>
        <w:t>«Предоставление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графиках»</w:t>
      </w:r>
    </w:p>
    <w:p w:rsidR="0063344F" w:rsidRPr="00F10A41" w:rsidRDefault="0063344F" w:rsidP="000B6B9A">
      <w:pPr>
        <w:pStyle w:val="ConsPlusTitle"/>
        <w:suppressAutoHyphens/>
        <w:jc w:val="center"/>
        <w:rPr>
          <w:sz w:val="28"/>
          <w:szCs w:val="28"/>
        </w:rPr>
      </w:pPr>
    </w:p>
    <w:p w:rsidR="000B6B9A" w:rsidRPr="00F10A41" w:rsidRDefault="0063344F" w:rsidP="00212E1B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A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 xml:space="preserve">Законом Краснодарского края от 3 апреля 2020 года № 4251-КЗ «О внесении изменения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 </w:t>
      </w:r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8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статью 6.2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 Закона Краснодарского края от 2 марта 2012 года № 2446-КЗ «Об отдельных вопросах организации предоставления государственных и муниципальных услуг на территории Краснодарского края» (с изменениями </w:t>
      </w:r>
      <w:hyperlink r:id="rId9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от 3 июля 2012 года № 2530-КЗ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0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1 марта 2013 года № 2667-КЗ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1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1 ноября 2013 года № 2812-КЗ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2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31 марта 2014 года № 2935-КЗ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3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10 июня 2015 года № 3188-КЗ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4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29 апреля 2016 года № 3395-КЗ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5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3 февраля 2017 года № 3547-КЗ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6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5 июля 2018 года № 3825-КЗ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>)</w:t>
      </w:r>
      <w:r w:rsidR="000B6B9A" w:rsidRPr="00F10A41">
        <w:rPr>
          <w:rFonts w:ascii="Times New Roman" w:hAnsi="Times New Roman" w:cs="Times New Roman"/>
          <w:sz w:val="28"/>
          <w:szCs w:val="28"/>
        </w:rPr>
        <w:t xml:space="preserve"> </w:t>
      </w:r>
      <w:r w:rsidR="00EB4A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10A41">
        <w:rPr>
          <w:rFonts w:ascii="Times New Roman" w:hAnsi="Times New Roman" w:cs="Times New Roman"/>
          <w:sz w:val="28"/>
          <w:szCs w:val="28"/>
        </w:rPr>
        <w:t xml:space="preserve"> </w:t>
      </w:r>
      <w:r w:rsidR="000B6B9A" w:rsidRPr="00F10A4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7638A" w:rsidRPr="00F10A41" w:rsidRDefault="00C7638A" w:rsidP="00212E1B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A41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муниципального образования Новокубанский район </w:t>
      </w:r>
      <w:r w:rsidR="00AC2110" w:rsidRPr="00F10A41">
        <w:rPr>
          <w:rFonts w:ascii="Times New Roman" w:hAnsi="Times New Roman" w:cs="Times New Roman"/>
          <w:sz w:val="28"/>
          <w:szCs w:val="28"/>
        </w:rPr>
        <w:t>от 28</w:t>
      </w:r>
      <w:r w:rsidR="00355019" w:rsidRPr="00F10A41">
        <w:rPr>
          <w:rFonts w:ascii="Times New Roman" w:hAnsi="Times New Roman" w:cs="Times New Roman"/>
          <w:sz w:val="28"/>
          <w:szCs w:val="28"/>
        </w:rPr>
        <w:t xml:space="preserve"> мая </w:t>
      </w:r>
      <w:r w:rsidR="00AC2110" w:rsidRPr="00F10A41">
        <w:rPr>
          <w:rFonts w:ascii="Times New Roman" w:hAnsi="Times New Roman" w:cs="Times New Roman"/>
          <w:sz w:val="28"/>
          <w:szCs w:val="28"/>
        </w:rPr>
        <w:t>2019 года</w:t>
      </w:r>
      <w:r w:rsidR="00355019" w:rsidRPr="00F10A41">
        <w:rPr>
          <w:rFonts w:ascii="Times New Roman" w:hAnsi="Times New Roman" w:cs="Times New Roman"/>
          <w:sz w:val="28"/>
          <w:szCs w:val="28"/>
        </w:rPr>
        <w:t xml:space="preserve"> </w:t>
      </w:r>
      <w:r w:rsidR="00AC2110" w:rsidRPr="00F10A41">
        <w:rPr>
          <w:rFonts w:ascii="Times New Roman" w:hAnsi="Times New Roman" w:cs="Times New Roman"/>
          <w:sz w:val="28"/>
          <w:szCs w:val="28"/>
        </w:rPr>
        <w:t>№ 63</w:t>
      </w:r>
      <w:r w:rsidR="00355019" w:rsidRPr="00F10A41">
        <w:rPr>
          <w:rFonts w:ascii="Times New Roman" w:hAnsi="Times New Roman" w:cs="Times New Roman"/>
          <w:sz w:val="28"/>
          <w:szCs w:val="28"/>
        </w:rPr>
        <w:t>4</w:t>
      </w:r>
      <w:r w:rsidR="00AC2110" w:rsidRPr="00F10A41">
        <w:rPr>
          <w:rFonts w:ascii="Times New Roman" w:hAnsi="Times New Roman" w:cs="Times New Roman"/>
          <w:sz w:val="28"/>
          <w:szCs w:val="28"/>
        </w:rPr>
        <w:t xml:space="preserve"> </w:t>
      </w:r>
      <w:r w:rsidRPr="00F10A4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 муниципальной услуги: «Предоставление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графиках»:</w:t>
      </w:r>
    </w:p>
    <w:p w:rsidR="00C7638A" w:rsidRPr="00F10A41" w:rsidRDefault="00355019" w:rsidP="00F44A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10A41">
        <w:rPr>
          <w:rFonts w:ascii="Times New Roman" w:eastAsia="Calibri" w:hAnsi="Times New Roman" w:cs="Times New Roman"/>
          <w:bCs/>
          <w:sz w:val="28"/>
          <w:szCs w:val="28"/>
        </w:rPr>
        <w:t xml:space="preserve">1)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>пункт 2.18.1 подраздела 2.18 раздела 2 изложить</w:t>
      </w:r>
      <w:r w:rsidR="00F44ABB">
        <w:rPr>
          <w:rFonts w:ascii="Times New Roman" w:eastAsia="Calibri" w:hAnsi="Times New Roman" w:cs="Times New Roman"/>
          <w:bCs/>
          <w:sz w:val="28"/>
          <w:szCs w:val="28"/>
        </w:rPr>
        <w:t xml:space="preserve"> в следующей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>редакции: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bCs/>
          <w:sz w:val="28"/>
          <w:szCs w:val="28"/>
        </w:rPr>
        <w:t>«2.18.1.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Заявителю обеспечивается возможность предоставления нескольких муниципальных услуг в МФЦ, в соответствии со статьей 15.1 Федерального закона </w:t>
      </w:r>
      <w:r w:rsidRPr="00F10A4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№ 210-ФЗ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раздела «Стандарт предоставления государственной (муниципальной) услуги» (далее – комплексный запрос).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Заявления, составленные на основании комплексного запроса,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направляются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с приложением копии комплексного запроса, заверенной МФЦ.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МФЦ заявлений, а также указанных в части 4 статьи 15.1 статьи Федерального закона </w:t>
      </w:r>
      <w:r w:rsidRPr="00F10A4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№ 210-ФЗ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документов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осуществляется не позднее одного рабочего дня, следующего за днем получения комплексного запроса.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F10A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7638A" w:rsidRPr="00F10A41" w:rsidRDefault="00C7638A" w:rsidP="00C76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 заявителем.»;</w:t>
      </w:r>
    </w:p>
    <w:p w:rsidR="00C7638A" w:rsidRPr="00F10A41" w:rsidRDefault="00355019" w:rsidP="00F44A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10A41">
        <w:rPr>
          <w:rFonts w:ascii="Times New Roman" w:eastAsia="Calibri" w:hAnsi="Times New Roman" w:cs="Times New Roman"/>
          <w:bCs/>
          <w:sz w:val="28"/>
          <w:szCs w:val="28"/>
        </w:rPr>
        <w:t xml:space="preserve">2)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>пункт 2.18.6 подраздела 2.18 раздела 2 изложить в следующей редакции:</w:t>
      </w:r>
    </w:p>
    <w:p w:rsidR="00C7638A" w:rsidRPr="00F10A41" w:rsidRDefault="00C7638A" w:rsidP="00C76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«2.18.6. Направление МФЦ заявлений, а также указанных в </w:t>
      </w:r>
      <w:hyperlink r:id="rId17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части 2.18.4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подразделе 2.18. раздела </w:t>
      </w:r>
      <w:r w:rsidR="00355019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 документов в органы, предоставляющие муниципальные услуги, осуществляется</w:t>
      </w:r>
      <w:r w:rsidRPr="00F10A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одного рабочего дня, следующего за днем получения комплексного запроса.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F10A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="00355019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</w:p>
    <w:p w:rsidR="00C7638A" w:rsidRPr="00F10A41" w:rsidRDefault="00355019" w:rsidP="00F44A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10A41">
        <w:rPr>
          <w:rFonts w:ascii="Times New Roman" w:eastAsia="Calibri" w:hAnsi="Times New Roman" w:cs="Times New Roman"/>
          <w:bCs/>
          <w:sz w:val="28"/>
          <w:szCs w:val="28"/>
        </w:rPr>
        <w:t xml:space="preserve">3)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>пункт 2.19.8 подраздела 2.19 раздела 2 изложить в следующей редакции: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«2.19.8. МФЦ при обращении заявителя за предоставлением муниципальной услуги осуществляют: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с использованием информационно-телекоммуникационных технологий по защищенным каналам связи электронных документов и (или) электронных образов документов, заверенных уполномоченным должностным лицом МФЦ,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в 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предоставляющий муниципальную услугу, расположенный на территории Краснодарского края.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расположенный на территории Краснодарско</w:t>
      </w:r>
      <w:r w:rsidR="00BA5F5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го края на бумажных носителях.»;</w:t>
      </w:r>
    </w:p>
    <w:p w:rsidR="00C7638A" w:rsidRPr="00F10A41" w:rsidRDefault="00BA5F5A" w:rsidP="00F44A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10A41">
        <w:rPr>
          <w:rFonts w:ascii="Times New Roman" w:eastAsia="Calibri" w:hAnsi="Times New Roman" w:cs="Times New Roman"/>
          <w:bCs/>
          <w:sz w:val="28"/>
          <w:szCs w:val="28"/>
        </w:rPr>
        <w:t xml:space="preserve">4)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>подпункт 3.1.2.1 пункта 3.1.2 подраздела 3.1 раздела 3 изложить в следующей редакции: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«3.1.2.1. Основанием для начала административной процедуры (действия) является обращение гражданина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 и документами, указанными в пункт</w:t>
      </w:r>
      <w:r w:rsidR="0092394C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394C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2.6.1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подраздела </w:t>
      </w:r>
      <w:r w:rsidR="00AC2110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раздела 2 Регламента.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Поступление заявления и документов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="002C47D9" w:rsidRPr="00F10A4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МФЦ на территории Краснодарского края осуществляется с учетом особенностей, установленных статьей 6.2 </w:t>
      </w:r>
      <w:r w:rsidRPr="00F10A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Запись на прием проводится посредством Единого портала, Регионального портала.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Уполномоченном органе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МФЦ графика приема заявителей.</w:t>
      </w:r>
    </w:p>
    <w:p w:rsidR="00C7638A" w:rsidRPr="00F10A41" w:rsidRDefault="002C47D9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="00C7638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</w:t>
      </w:r>
      <w:r w:rsidR="00BA5F5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димо забронировать для приема.»;</w:t>
      </w:r>
    </w:p>
    <w:p w:rsidR="00C7638A" w:rsidRPr="00F10A41" w:rsidRDefault="00BA5F5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</w:t>
      </w:r>
      <w:r w:rsidR="00C7638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>3.1.</w:t>
      </w:r>
      <w:r w:rsidRPr="00F10A41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 xml:space="preserve"> подраздела 3.1 раздела 3 изложить в следующей редакции: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«3.1.</w:t>
      </w:r>
      <w:r w:rsidR="00BA5F5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При предоставлении муниципальной услуги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экстерриториальному принципу МФЦ: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1) принимает от заявителя заявление и документы, представленные заявителем;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осуществляет копирование (сканирование) документов, предусмотренных </w:t>
      </w:r>
      <w:hyperlink r:id="rId18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1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19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20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9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21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22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14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23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24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18 части 6 статьи 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предоставляющий муниципальную услугу, расположенный на территории Краснодарского края.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расположенный на территории Краснодарско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го края на бумажных носителях.»;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 6</w:t>
      </w:r>
      <w:r w:rsidRPr="00F10A41">
        <w:rPr>
          <w:rFonts w:ascii="Times New Roman" w:eastAsia="Calibri" w:hAnsi="Times New Roman" w:cs="Times New Roman"/>
          <w:bCs/>
          <w:sz w:val="28"/>
          <w:szCs w:val="28"/>
        </w:rPr>
        <w:t>.2.2 подраздела 6.2 раздела 6 изложить в следующей редакции:</w:t>
      </w:r>
    </w:p>
    <w:p w:rsidR="0092394C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«6.2.2. Основанием для начала административной процедуры (действия) является обращени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е заявителя  в МФЦ с заявле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нием и документами, необходимыми для предоставления муниципальной услуги, в соответствии с </w:t>
      </w:r>
      <w:r w:rsidR="0092394C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пунктом 2.6.1 подраздела 2.6 раздела 2 Регламента.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Прием заявле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ния и документов в МФЦ осуществ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ляется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соответствии с Федеральным законом № 210-ФЗ, а также с условиями соглашения о взаимодействии МФЦ с </w:t>
      </w:r>
      <w:r w:rsidR="00C3262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Уполномоченным органом</w:t>
      </w:r>
      <w:r w:rsidR="00C3262F" w:rsidRPr="00F10A4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(далее - соглашение о взаимодействии).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Работник МФЦ при приеме заявления о предоставлении муниципальной услуги либо </w:t>
      </w:r>
      <w:hyperlink r:id="rId25" w:anchor="/document/71912496/entry/1000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запроса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предоставлении </w:t>
      </w:r>
      <w:r w:rsidRPr="00F10A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двух и более государственных и (или) муниципальных услуг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МФЦ, предусмотренного </w:t>
      </w:r>
      <w:hyperlink r:id="rId26" w:anchor="/document/12177515/entry/1510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15.1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 (далее – комплексный запрос):  </w:t>
      </w:r>
    </w:p>
    <w:p w:rsidR="00C7638A" w:rsidRPr="00F10A41" w:rsidRDefault="00C7638A" w:rsidP="006E64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проверяет правильность составления комплексного запроса,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а также комплектность документов, необходимых в соответствии с </w:t>
      </w:r>
      <w:r w:rsidR="0092394C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2.6.1 подр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аздела 2.6 раздела 2 Регламента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для предоставления муниципальной услуги;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проверяет на соответствие копий представляемых документов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копирование (сканирование) документов, предусмотренных </w:t>
      </w:r>
      <w:hyperlink r:id="rId27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1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28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29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9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0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1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14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2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33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18 части 6 статьи 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оснований для отказа в приеме документов, в соответствии с подразделом </w:t>
      </w:r>
      <w:r w:rsidR="0092394C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раздела  2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При приеме комплексного запроса у заявителя работник МФЦ обязан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проинформировать его обо всех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C7638A" w:rsidRPr="00F10A41" w:rsidRDefault="00C7638A" w:rsidP="006E64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При обращении заявителя с заявлением и документами, необходимыми для предоставления муниципальной услуги, МФЦ:</w:t>
      </w:r>
    </w:p>
    <w:p w:rsidR="00C7638A" w:rsidRPr="00F10A41" w:rsidRDefault="00F10A41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принимает от заявителя </w:t>
      </w:r>
      <w:r w:rsidR="00C7638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документы, представленные заявителем;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осуществляет копирование (сканирование) документов, предусмотренных </w:t>
      </w:r>
      <w:hyperlink r:id="rId34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1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35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6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9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7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8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14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9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40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18 части 6 статьи 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формирует электронные документы и (или) электронные образы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</w:t>
      </w:r>
      <w:r w:rsidR="00C3262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предоставляющие соответствующую муниципальную услугу;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</w:t>
      </w:r>
      <w:r w:rsidR="00C3262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предоставляющий муниципальную услугу, расположенный на территории Краснодарского края.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</w:t>
      </w:r>
      <w:r w:rsidR="00C3262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расположенный на территории Краснодарского края на бумажных носителях.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принятия решения по настоящей административной про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цедуре является отсутствие оснований для отказа в приеме документов, необхо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димых для предоставления муниципальной услуги, в соответстви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подразделом 2.9  раздела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Регламента.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Исполнение данной административной </w:t>
      </w:r>
      <w:r w:rsidR="006E6448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процедуры (действия) возложено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на работника МФЦ.».</w:t>
      </w:r>
    </w:p>
    <w:p w:rsidR="00163182" w:rsidRPr="00F10A41" w:rsidRDefault="007A51FE" w:rsidP="00C7638A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  <w:r w:rsidRPr="00F10A41">
        <w:rPr>
          <w:sz w:val="28"/>
          <w:szCs w:val="28"/>
        </w:rPr>
        <w:tab/>
      </w:r>
      <w:r w:rsidR="00212E1B" w:rsidRPr="00F10A41">
        <w:rPr>
          <w:b w:val="0"/>
          <w:sz w:val="28"/>
          <w:szCs w:val="28"/>
        </w:rPr>
        <w:t xml:space="preserve">   </w:t>
      </w:r>
      <w:r w:rsidR="0063344F" w:rsidRPr="00F10A41">
        <w:rPr>
          <w:b w:val="0"/>
          <w:sz w:val="28"/>
          <w:szCs w:val="28"/>
        </w:rPr>
        <w:t>2</w:t>
      </w:r>
      <w:r w:rsidR="000B6B9A" w:rsidRPr="00F10A41">
        <w:rPr>
          <w:b w:val="0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Новокубанский район </w:t>
      </w:r>
      <w:r w:rsidR="00533A80" w:rsidRPr="00F10A41">
        <w:rPr>
          <w:b w:val="0"/>
          <w:sz w:val="28"/>
          <w:szCs w:val="28"/>
        </w:rPr>
        <w:t>В.А.Шевелев</w:t>
      </w:r>
      <w:r w:rsidR="0063344F" w:rsidRPr="00F10A41">
        <w:rPr>
          <w:b w:val="0"/>
          <w:sz w:val="28"/>
          <w:szCs w:val="28"/>
        </w:rPr>
        <w:t>а</w:t>
      </w:r>
      <w:r w:rsidR="000B6B9A" w:rsidRPr="00F10A41">
        <w:rPr>
          <w:b w:val="0"/>
          <w:sz w:val="28"/>
          <w:szCs w:val="28"/>
        </w:rPr>
        <w:t>.</w:t>
      </w:r>
    </w:p>
    <w:p w:rsidR="000B6B9A" w:rsidRPr="00F10A41" w:rsidRDefault="0063344F" w:rsidP="0092394C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A41">
        <w:rPr>
          <w:rFonts w:ascii="Times New Roman" w:hAnsi="Times New Roman" w:cs="Times New Roman"/>
          <w:sz w:val="28"/>
          <w:szCs w:val="28"/>
        </w:rPr>
        <w:t>3</w:t>
      </w:r>
      <w:r w:rsidR="00163182" w:rsidRPr="00F10A41">
        <w:rPr>
          <w:rFonts w:ascii="Times New Roman" w:hAnsi="Times New Roman" w:cs="Times New Roman"/>
          <w:sz w:val="28"/>
          <w:szCs w:val="28"/>
        </w:rPr>
        <w:t xml:space="preserve">. </w:t>
      </w:r>
      <w:r w:rsidR="00B42456" w:rsidRPr="00F10A4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743757" w:rsidRPr="00F10A4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163182" w:rsidRPr="00F10A41">
        <w:rPr>
          <w:rFonts w:ascii="Times New Roman" w:hAnsi="Times New Roman" w:cs="Times New Roman"/>
          <w:sz w:val="28"/>
          <w:szCs w:val="28"/>
        </w:rPr>
        <w:t>обнародования</w:t>
      </w:r>
      <w:r w:rsidR="00F10A41" w:rsidRPr="00F10A41">
        <w:rPr>
          <w:rFonts w:ascii="Times New Roman" w:hAnsi="Times New Roman" w:cs="Times New Roman"/>
          <w:sz w:val="28"/>
          <w:szCs w:val="28"/>
        </w:rPr>
        <w:t>, путем размещения в специально установленных местах для обнародования</w:t>
      </w:r>
      <w:r w:rsidR="00163182" w:rsidRPr="00F10A41">
        <w:rPr>
          <w:rFonts w:ascii="Times New Roman" w:hAnsi="Times New Roman" w:cs="Times New Roman"/>
          <w:sz w:val="28"/>
          <w:szCs w:val="28"/>
        </w:rPr>
        <w:t xml:space="preserve"> </w:t>
      </w:r>
      <w:r w:rsidR="00F10A41" w:rsidRPr="00F10A41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B42456" w:rsidRPr="00F10A4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район.</w:t>
      </w:r>
    </w:p>
    <w:p w:rsidR="00B42456" w:rsidRPr="00F10A41" w:rsidRDefault="00B42456" w:rsidP="000B6B9A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71BDC" w:rsidRPr="00F10A41" w:rsidRDefault="000B6B9A" w:rsidP="00E71BD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A4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A471B" w:rsidRPr="00F10A41" w:rsidRDefault="000B6B9A" w:rsidP="00E71BD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A41"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     </w:t>
      </w:r>
      <w:r w:rsidR="00355019" w:rsidRPr="00F10A41">
        <w:rPr>
          <w:rFonts w:ascii="Times New Roman" w:hAnsi="Times New Roman" w:cs="Times New Roman"/>
          <w:sz w:val="28"/>
          <w:szCs w:val="28"/>
        </w:rPr>
        <w:t xml:space="preserve">      </w:t>
      </w:r>
      <w:r w:rsidRPr="00F10A41">
        <w:rPr>
          <w:rFonts w:ascii="Times New Roman" w:hAnsi="Times New Roman" w:cs="Times New Roman"/>
          <w:sz w:val="28"/>
          <w:szCs w:val="28"/>
        </w:rPr>
        <w:t xml:space="preserve">                                       А.В.Гомодин</w:t>
      </w:r>
    </w:p>
    <w:sectPr w:rsidR="001A471B" w:rsidRPr="00F10A41" w:rsidSect="00355019">
      <w:headerReference w:type="default" r:id="rId4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E36" w:rsidRDefault="00936E36" w:rsidP="003E5408">
      <w:pPr>
        <w:spacing w:after="0" w:line="240" w:lineRule="auto"/>
      </w:pPr>
      <w:r>
        <w:separator/>
      </w:r>
    </w:p>
  </w:endnote>
  <w:endnote w:type="continuationSeparator" w:id="0">
    <w:p w:rsidR="00936E36" w:rsidRDefault="00936E36" w:rsidP="003E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E36" w:rsidRDefault="00936E36" w:rsidP="003E5408">
      <w:pPr>
        <w:spacing w:after="0" w:line="240" w:lineRule="auto"/>
      </w:pPr>
      <w:r>
        <w:separator/>
      </w:r>
    </w:p>
  </w:footnote>
  <w:footnote w:type="continuationSeparator" w:id="0">
    <w:p w:rsidR="00936E36" w:rsidRDefault="00936E36" w:rsidP="003E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5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5408" w:rsidRPr="003E5408" w:rsidRDefault="006E38D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54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E5408" w:rsidRPr="003E54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54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4C1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E54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5408" w:rsidRDefault="003E54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D6C"/>
    <w:multiLevelType w:val="hybridMultilevel"/>
    <w:tmpl w:val="6C96160C"/>
    <w:lvl w:ilvl="0" w:tplc="2F86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6B9A"/>
    <w:rsid w:val="00013BF5"/>
    <w:rsid w:val="000168A6"/>
    <w:rsid w:val="00024973"/>
    <w:rsid w:val="00052406"/>
    <w:rsid w:val="000B6B9A"/>
    <w:rsid w:val="000E5CFA"/>
    <w:rsid w:val="00163182"/>
    <w:rsid w:val="00177E8F"/>
    <w:rsid w:val="001A471B"/>
    <w:rsid w:val="001B1E66"/>
    <w:rsid w:val="001C4907"/>
    <w:rsid w:val="00212E1B"/>
    <w:rsid w:val="00236E33"/>
    <w:rsid w:val="0024768D"/>
    <w:rsid w:val="002A5F2F"/>
    <w:rsid w:val="002C47D9"/>
    <w:rsid w:val="00303245"/>
    <w:rsid w:val="00353B8E"/>
    <w:rsid w:val="00355019"/>
    <w:rsid w:val="003E5408"/>
    <w:rsid w:val="00466BA3"/>
    <w:rsid w:val="004A2C23"/>
    <w:rsid w:val="00524E2C"/>
    <w:rsid w:val="00533A80"/>
    <w:rsid w:val="00550B92"/>
    <w:rsid w:val="005C5228"/>
    <w:rsid w:val="0063344F"/>
    <w:rsid w:val="00675B69"/>
    <w:rsid w:val="006E38D7"/>
    <w:rsid w:val="006E6448"/>
    <w:rsid w:val="00705D98"/>
    <w:rsid w:val="00743757"/>
    <w:rsid w:val="00746198"/>
    <w:rsid w:val="00752DE9"/>
    <w:rsid w:val="007A51FE"/>
    <w:rsid w:val="00832FE2"/>
    <w:rsid w:val="0086247D"/>
    <w:rsid w:val="008B49C9"/>
    <w:rsid w:val="008D68B2"/>
    <w:rsid w:val="0092394C"/>
    <w:rsid w:val="00936E36"/>
    <w:rsid w:val="009E4C17"/>
    <w:rsid w:val="00A1167E"/>
    <w:rsid w:val="00A56D9C"/>
    <w:rsid w:val="00A96FF5"/>
    <w:rsid w:val="00AC2110"/>
    <w:rsid w:val="00B0230F"/>
    <w:rsid w:val="00B42456"/>
    <w:rsid w:val="00B50923"/>
    <w:rsid w:val="00BA5F5A"/>
    <w:rsid w:val="00BE5274"/>
    <w:rsid w:val="00C3262F"/>
    <w:rsid w:val="00C7638A"/>
    <w:rsid w:val="00D003B5"/>
    <w:rsid w:val="00D33D84"/>
    <w:rsid w:val="00E71BDC"/>
    <w:rsid w:val="00EB4AEC"/>
    <w:rsid w:val="00F10A41"/>
    <w:rsid w:val="00F203F1"/>
    <w:rsid w:val="00F44ABB"/>
    <w:rsid w:val="00FA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B6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408"/>
  </w:style>
  <w:style w:type="paragraph" w:styleId="a5">
    <w:name w:val="footer"/>
    <w:basedOn w:val="a"/>
    <w:link w:val="a6"/>
    <w:uiPriority w:val="99"/>
    <w:semiHidden/>
    <w:unhideWhenUsed/>
    <w:rsid w:val="003E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5408"/>
  </w:style>
  <w:style w:type="character" w:customStyle="1" w:styleId="FontStyle24">
    <w:name w:val="Font Style24"/>
    <w:rsid w:val="0063344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0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B6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408"/>
  </w:style>
  <w:style w:type="paragraph" w:styleId="a5">
    <w:name w:val="footer"/>
    <w:basedOn w:val="a"/>
    <w:link w:val="a6"/>
    <w:uiPriority w:val="99"/>
    <w:semiHidden/>
    <w:unhideWhenUsed/>
    <w:rsid w:val="003E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5408"/>
  </w:style>
  <w:style w:type="character" w:customStyle="1" w:styleId="FontStyle24">
    <w:name w:val="Font Style24"/>
    <w:rsid w:val="0063344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0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4415.620" TargetMode="External"/><Relationship Id="rId13" Type="http://schemas.openxmlformats.org/officeDocument/2006/relationships/hyperlink" Target="garantF1://36878342.0" TargetMode="External"/><Relationship Id="rId18" Type="http://schemas.openxmlformats.org/officeDocument/2006/relationships/hyperlink" Target="consultantplus://offline/ref=409C938BF7BBFA69D038773E6D2756A3C15567B54642D57013BF301F522872EBBE0562E8eDa7K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consultantplus://offline/ref=409C938BF7BBFA69D038773E6D2756A3C15567B54642D57013BF301F522872EBBE0562EDD7eBa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DD3B8D9D9e3a9K" TargetMode="External"/><Relationship Id="rId34" Type="http://schemas.openxmlformats.org/officeDocument/2006/relationships/hyperlink" Target="consultantplus://offline/ref=409C938BF7BBFA69D038773E6D2756A3C15567B54642D57013BF301F522872EBBE0562E8eDa7K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36893245.0" TargetMode="External"/><Relationship Id="rId17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consultantplus://offline/ref=409C938BF7BBFA69D038773E6D2756A3C15567B54642D57013BF301F522872EBBE0562EAeDa2K" TargetMode="External"/><Relationship Id="rId38" Type="http://schemas.openxmlformats.org/officeDocument/2006/relationships/hyperlink" Target="consultantplus://offline/ref=409C938BF7BBFA69D038773E6D2756A3C15567B54642D57013BF301F522872EBBE0562E9eDa4K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3585576.0" TargetMode="External"/><Relationship Id="rId20" Type="http://schemas.openxmlformats.org/officeDocument/2006/relationships/hyperlink" Target="consultantplus://offline/ref=409C938BF7BBFA69D038773E6D2756A3C15567B54642D57013BF301F522872EBBE0562EDDBeBa8K" TargetMode="External"/><Relationship Id="rId29" Type="http://schemas.openxmlformats.org/officeDocument/2006/relationships/hyperlink" Target="consultantplus://offline/ref=409C938BF7BBFA69D038773E6D2756A3C15567B54642D57013BF301F522872EBBE0562EDDBeBa8K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92577.3" TargetMode="External"/><Relationship Id="rId24" Type="http://schemas.openxmlformats.org/officeDocument/2006/relationships/hyperlink" Target="consultantplus://offline/ref=409C938BF7BBFA69D038773E6D2756A3C15567B54642D57013BF301F522872EBBE0562EAeDa2K" TargetMode="External"/><Relationship Id="rId32" Type="http://schemas.openxmlformats.org/officeDocument/2006/relationships/hyperlink" Target="consultantplus://offline/ref=409C938BF7BBFA69D038773E6D2756A3C15567B54642D57013BF301F522872EBBE0562EDD7eBa9K" TargetMode="External"/><Relationship Id="rId37" Type="http://schemas.openxmlformats.org/officeDocument/2006/relationships/hyperlink" Target="consultantplus://offline/ref=409C938BF7BBFA69D038773E6D2756A3C15567B54642D57013BF301F522872EBBE0562EDD3B8D9D9e3a9K" TargetMode="External"/><Relationship Id="rId40" Type="http://schemas.openxmlformats.org/officeDocument/2006/relationships/hyperlink" Target="consultantplus://offline/ref=409C938BF7BBFA69D038773E6D2756A3C15567B54642D57013BF301F522872EBBE0562EAeDa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3564590.12" TargetMode="External"/><Relationship Id="rId23" Type="http://schemas.openxmlformats.org/officeDocument/2006/relationships/hyperlink" Target="consultantplus://offline/ref=409C938BF7BBFA69D038773E6D2756A3C15567B54642D57013BF301F522872EBBE0562EDD7eBa9K" TargetMode="External"/><Relationship Id="rId28" Type="http://schemas.openxmlformats.org/officeDocument/2006/relationships/hyperlink" Target="consultantplus://offline/ref=409C938BF7BBFA69D038773E6D2756A3C15567B54642D57013BF301F522872EBBE0562E9eDa3K" TargetMode="External"/><Relationship Id="rId36" Type="http://schemas.openxmlformats.org/officeDocument/2006/relationships/hyperlink" Target="consultantplus://offline/ref=409C938BF7BBFA69D038773E6D2756A3C15567B54642D57013BF301F522872EBBE0562EDDBeBa8K" TargetMode="External"/><Relationship Id="rId10" Type="http://schemas.openxmlformats.org/officeDocument/2006/relationships/hyperlink" Target="garantF1://36841485.0" TargetMode="External"/><Relationship Id="rId19" Type="http://schemas.openxmlformats.org/officeDocument/2006/relationships/hyperlink" Target="consultantplus://offline/ref=409C938BF7BBFA69D038773E6D2756A3C15567B54642D57013BF301F522872EBBE0562E9eDa3K" TargetMode="External"/><Relationship Id="rId31" Type="http://schemas.openxmlformats.org/officeDocument/2006/relationships/hyperlink" Target="consultantplus://offline/ref=409C938BF7BBFA69D038773E6D2756A3C15567B54642D57013BF301F522872EBBE0562E9eDa4K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36891684.0" TargetMode="External"/><Relationship Id="rId14" Type="http://schemas.openxmlformats.org/officeDocument/2006/relationships/hyperlink" Target="garantF1://43553494.0" TargetMode="External"/><Relationship Id="rId22" Type="http://schemas.openxmlformats.org/officeDocument/2006/relationships/hyperlink" Target="consultantplus://offline/ref=409C938BF7BBFA69D038773E6D2756A3C15567B54642D57013BF301F522872EBBE0562E9eDa4K" TargetMode="External"/><Relationship Id="rId27" Type="http://schemas.openxmlformats.org/officeDocument/2006/relationships/hyperlink" Target="consultantplus://offline/ref=409C938BF7BBFA69D038773E6D2756A3C15567B54642D57013BF301F522872EBBE0562E8eDa7K" TargetMode="External"/><Relationship Id="rId30" Type="http://schemas.openxmlformats.org/officeDocument/2006/relationships/hyperlink" Target="consultantplus://offline/ref=409C938BF7BBFA69D038773E6D2756A3C15567B54642D57013BF301F522872EBBE0562EDD3B8D9D9e3a9K" TargetMode="External"/><Relationship Id="rId35" Type="http://schemas.openxmlformats.org/officeDocument/2006/relationships/hyperlink" Target="consultantplus://offline/ref=409C938BF7BBFA69D038773E6D2756A3C15567B54642D57013BF301F522872EBBE0562E9eDa3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215D-33F1-49F2-81B6-4E2348DC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evgeniya</cp:lastModifiedBy>
  <cp:revision>14</cp:revision>
  <cp:lastPrinted>2020-06-11T10:58:00Z</cp:lastPrinted>
  <dcterms:created xsi:type="dcterms:W3CDTF">2020-06-02T06:54:00Z</dcterms:created>
  <dcterms:modified xsi:type="dcterms:W3CDTF">2020-07-24T11:13:00Z</dcterms:modified>
</cp:coreProperties>
</file>