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2" w:rsidRDefault="004A4672" w:rsidP="00B4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F0" w:rsidRDefault="00B40220" w:rsidP="00B4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13.07.2020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531</w:t>
      </w:r>
    </w:p>
    <w:p w:rsidR="00E376F0" w:rsidRDefault="00E376F0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72" w:rsidRDefault="004A4672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F0" w:rsidRPr="00C84B1A" w:rsidRDefault="00E376F0" w:rsidP="00E3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1A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ведении гражданской обороны в муниципальном образовании Новокубанский район</w:t>
      </w:r>
    </w:p>
    <w:p w:rsidR="00E376F0" w:rsidRPr="00171C1A" w:rsidRDefault="00E376F0" w:rsidP="00E3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F0" w:rsidRPr="00171C1A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C1A">
        <w:rPr>
          <w:rFonts w:ascii="Times New Roman" w:hAnsi="Times New Roman" w:cs="Times New Roman"/>
          <w:sz w:val="28"/>
          <w:szCs w:val="28"/>
        </w:rPr>
        <w:t xml:space="preserve">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71C1A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32B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C1A">
        <w:rPr>
          <w:rFonts w:ascii="Times New Roman" w:hAnsi="Times New Roman" w:cs="Times New Roman"/>
          <w:sz w:val="28"/>
          <w:szCs w:val="28"/>
        </w:rPr>
        <w:t>№ 28-ФЗ «О гражданской обороне», Положением о гражданской обороне в Российской Федерации, утверждённым 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71C1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1C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1A"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</w:rPr>
        <w:t>, приказом МЧС Росии от 24 декабря 2019 года № 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от 14 ноября 2008 года», </w:t>
      </w:r>
      <w:r w:rsidRPr="00115490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06 ноября 2015 года № 1020 «О внесении изменений в некоторые постановления главы администрации (губернатора)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1A">
        <w:rPr>
          <w:rFonts w:ascii="Times New Roman" w:hAnsi="Times New Roman" w:cs="Times New Roman"/>
          <w:sz w:val="28"/>
          <w:szCs w:val="28"/>
        </w:rPr>
        <w:t>и в целях приведения правовых актов администрации муниципального образования Новокубанский район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171C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6F0" w:rsidRPr="00171C1A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ведении гражданской обороны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r w:rsidRPr="00C728E3">
        <w:rPr>
          <w:rFonts w:ascii="TimesNewRomanPSMT" w:eastAsia="Calibri" w:hAnsi="TimesNewRomanPSMT" w:cs="Times New Roman"/>
          <w:color w:val="00000A"/>
          <w:sz w:val="28"/>
          <w:szCs w:val="28"/>
        </w:rPr>
        <w:t>согласно приложению к настоящему постановлению</w:t>
      </w:r>
      <w:r w:rsidRPr="00171C1A">
        <w:rPr>
          <w:rFonts w:ascii="Times New Roman" w:hAnsi="Times New Roman" w:cs="Times New Roman"/>
          <w:sz w:val="28"/>
          <w:szCs w:val="28"/>
        </w:rPr>
        <w:t>.</w:t>
      </w:r>
    </w:p>
    <w:p w:rsidR="00E376F0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E376F0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68F5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Новокубанский район Краснодарского края от 07 апреля 2009 года № 497 «Об утверждении Положения об организации и ведении гражданской обороны в муниципальном образовании Новокубанский район»</w:t>
      </w:r>
      <w:r w:rsidRPr="00171C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6F0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1C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 декабря 2015 года </w:t>
      </w:r>
      <w:r w:rsidRPr="00171C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1193</w:t>
      </w:r>
      <w:r w:rsidRPr="00171C1A">
        <w:rPr>
          <w:rFonts w:ascii="Times New Roman" w:hAnsi="Times New Roman" w:cs="Times New Roman"/>
          <w:sz w:val="28"/>
          <w:szCs w:val="28"/>
        </w:rPr>
        <w:t xml:space="preserve"> «</w:t>
      </w:r>
      <w:r w:rsidRPr="008868F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Новокубанский район Краснодарского края от 07 апреля 2009 года № 497 «Об утверждении Положения об организации и ведении гражданской обороны в муниципальном образовании Новокубан</w:t>
      </w:r>
      <w:r>
        <w:rPr>
          <w:rFonts w:ascii="Times New Roman" w:hAnsi="Times New Roman" w:cs="Times New Roman"/>
          <w:sz w:val="28"/>
          <w:szCs w:val="28"/>
        </w:rPr>
        <w:t>ский район».</w:t>
      </w:r>
    </w:p>
    <w:p w:rsidR="00E376F0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r w:rsidRPr="00F8358E">
        <w:rPr>
          <w:rFonts w:ascii="Times New Roman" w:hAnsi="Times New Roman" w:cs="Times New Roman"/>
          <w:sz w:val="28"/>
          <w:szCs w:val="28"/>
        </w:rPr>
        <w:t>3. Рекомендовать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Pr="00F8358E">
        <w:rPr>
          <w:rFonts w:ascii="Times New Roman" w:hAnsi="Times New Roman" w:cs="Times New Roman"/>
          <w:sz w:val="28"/>
          <w:szCs w:val="28"/>
        </w:rPr>
        <w:t>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5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Р.Р.Кадырову </w:t>
      </w:r>
      <w:r w:rsidRPr="00F8358E">
        <w:rPr>
          <w:rFonts w:ascii="Times New Roman" w:hAnsi="Times New Roman" w:cs="Times New Roman"/>
          <w:sz w:val="28"/>
          <w:szCs w:val="28"/>
        </w:rPr>
        <w:t xml:space="preserve">привести нормативно-правовые акты в области гражданской обороны в соответствие с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по</w:t>
      </w:r>
      <w:r w:rsidRPr="00F8358E">
        <w:rPr>
          <w:rFonts w:ascii="Times New Roman" w:hAnsi="Times New Roman" w:cs="Times New Roman"/>
          <w:sz w:val="28"/>
          <w:szCs w:val="28"/>
        </w:rPr>
        <w:t xml:space="preserve"> организации и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358E">
        <w:rPr>
          <w:rFonts w:ascii="Times New Roman" w:hAnsi="Times New Roman" w:cs="Times New Roman"/>
          <w:sz w:val="28"/>
          <w:szCs w:val="28"/>
        </w:rPr>
        <w:t xml:space="preserve"> гражданской обороны в муниципальных образованиях.</w:t>
      </w:r>
    </w:p>
    <w:p w:rsidR="00E376F0" w:rsidRPr="00171C1A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C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 xml:space="preserve">Руководителям организаций, отнесённых к категориям по гражданской обороне, </w:t>
      </w:r>
      <w:r>
        <w:rPr>
          <w:rFonts w:ascii="Times New Roman" w:hAnsi="Times New Roman" w:cs="Times New Roman"/>
          <w:sz w:val="28"/>
          <w:szCs w:val="28"/>
        </w:rPr>
        <w:t xml:space="preserve">а также организаций имеющих мобилизационные задания (заказы) и входящие в перечень организаций, обеспечивающих выполнение мероприятий регионального и местного уровней по гражданской обороне, </w:t>
      </w:r>
      <w:r w:rsidRPr="00171C1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, разработать и утвердить соответствующие положения об организации и ведении гражданской обороны в своих организациях.</w:t>
      </w:r>
      <w:proofErr w:type="gramEnd"/>
    </w:p>
    <w:p w:rsidR="00E376F0" w:rsidRPr="008868F5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6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8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С.Б.Гончарова.</w:t>
      </w:r>
    </w:p>
    <w:p w:rsidR="00E376F0" w:rsidRPr="00171C1A" w:rsidRDefault="00E376F0" w:rsidP="00E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6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Pr="008868F5">
        <w:rPr>
          <w:rFonts w:ascii="Times New Roman" w:hAnsi="Times New Roman" w:cs="Times New Roman"/>
          <w:sz w:val="28"/>
          <w:szCs w:val="28"/>
        </w:rPr>
        <w:t>.</w:t>
      </w:r>
    </w:p>
    <w:p w:rsidR="00E376F0" w:rsidRPr="00171C1A" w:rsidRDefault="00E376F0" w:rsidP="00E3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E3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E3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F0" w:rsidRPr="00F8358E" w:rsidRDefault="00E376F0" w:rsidP="00E3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6F0" w:rsidRPr="00171C1A" w:rsidRDefault="00E376F0" w:rsidP="00E3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5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358E">
        <w:rPr>
          <w:rFonts w:ascii="Times New Roman" w:hAnsi="Times New Roman" w:cs="Times New Roman"/>
          <w:sz w:val="28"/>
          <w:szCs w:val="28"/>
        </w:rPr>
        <w:t>А.В.Гомодин</w:t>
      </w:r>
    </w:p>
    <w:p w:rsidR="005721AC" w:rsidRDefault="005721AC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E376F0" w:rsidRDefault="00E376F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115490" w:rsidRDefault="0011549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15490" w:rsidRDefault="0011549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  <w:r w:rsidRPr="00084D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4D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15490" w:rsidRPr="00084D06" w:rsidRDefault="0011549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  <w:r w:rsidRPr="00084D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</w:t>
      </w:r>
      <w:r w:rsidRPr="00084D0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5490" w:rsidRDefault="0011549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  <w:r w:rsidRPr="00084D06">
        <w:rPr>
          <w:rFonts w:ascii="Times New Roman" w:hAnsi="Times New Roman" w:cs="Times New Roman"/>
          <w:sz w:val="28"/>
          <w:szCs w:val="28"/>
        </w:rPr>
        <w:t xml:space="preserve">от </w:t>
      </w:r>
      <w:r w:rsidR="00B40220">
        <w:rPr>
          <w:rFonts w:ascii="Times New Roman" w:hAnsi="Times New Roman" w:cs="Times New Roman"/>
          <w:sz w:val="28"/>
          <w:szCs w:val="28"/>
        </w:rPr>
        <w:t xml:space="preserve">13.07.2020 г. </w:t>
      </w:r>
      <w:r w:rsidRPr="00084D06">
        <w:rPr>
          <w:rFonts w:ascii="Times New Roman" w:hAnsi="Times New Roman" w:cs="Times New Roman"/>
          <w:sz w:val="28"/>
          <w:szCs w:val="28"/>
        </w:rPr>
        <w:t xml:space="preserve"> №</w:t>
      </w:r>
      <w:r w:rsidR="00B40220">
        <w:rPr>
          <w:rFonts w:ascii="Times New Roman" w:hAnsi="Times New Roman" w:cs="Times New Roman"/>
          <w:sz w:val="28"/>
          <w:szCs w:val="28"/>
        </w:rPr>
        <w:t xml:space="preserve"> 531</w:t>
      </w:r>
    </w:p>
    <w:p w:rsidR="00115490" w:rsidRDefault="0011549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115490" w:rsidRPr="00084D06" w:rsidRDefault="00115490" w:rsidP="00115490">
      <w:pPr>
        <w:pStyle w:val="a3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115490" w:rsidRPr="00115490" w:rsidRDefault="00115490" w:rsidP="0011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5490" w:rsidRPr="00115490" w:rsidRDefault="00115490" w:rsidP="0011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90">
        <w:rPr>
          <w:rFonts w:ascii="Times New Roman" w:hAnsi="Times New Roman" w:cs="Times New Roman"/>
          <w:b/>
          <w:sz w:val="28"/>
          <w:szCs w:val="28"/>
        </w:rPr>
        <w:t xml:space="preserve">об организации и ведении гражданской обороны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Новокубанский район</w:t>
      </w:r>
    </w:p>
    <w:p w:rsidR="00115490" w:rsidRDefault="00115490" w:rsidP="0011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490" w:rsidRPr="003541D4" w:rsidRDefault="00115490" w:rsidP="0011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5490" w:rsidRDefault="00115490" w:rsidP="0011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организации и ведении гражданской обороны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Федеральным законом от 12</w:t>
      </w:r>
      <w:r w:rsidR="00C101E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71C1A">
        <w:rPr>
          <w:rFonts w:ascii="Times New Roman" w:hAnsi="Times New Roman" w:cs="Times New Roman"/>
          <w:sz w:val="28"/>
          <w:szCs w:val="28"/>
        </w:rPr>
        <w:t xml:space="preserve">1998 </w:t>
      </w:r>
      <w:r w:rsidR="00C101E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1C1A">
        <w:rPr>
          <w:rFonts w:ascii="Times New Roman" w:hAnsi="Times New Roman" w:cs="Times New Roman"/>
          <w:sz w:val="28"/>
          <w:szCs w:val="28"/>
        </w:rPr>
        <w:t>№ 28-ФЗ «О гражданской обороне», Положением о гражданской обороне в Российской Федерации, утверждённым постановлением Правительства Российской Федерации от 26</w:t>
      </w:r>
      <w:r w:rsidR="00C101E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71C1A">
        <w:rPr>
          <w:rFonts w:ascii="Times New Roman" w:hAnsi="Times New Roman" w:cs="Times New Roman"/>
          <w:sz w:val="28"/>
          <w:szCs w:val="28"/>
        </w:rPr>
        <w:t xml:space="preserve">2007 </w:t>
      </w:r>
      <w:r w:rsidR="00C101E3"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 w:rsidRPr="00171C1A">
        <w:rPr>
          <w:rFonts w:ascii="Times New Roman" w:hAnsi="Times New Roman" w:cs="Times New Roman"/>
          <w:sz w:val="28"/>
          <w:szCs w:val="28"/>
        </w:rPr>
        <w:t xml:space="preserve">№ </w:t>
      </w:r>
      <w:r w:rsidR="00C101E3">
        <w:rPr>
          <w:rFonts w:ascii="Times New Roman" w:hAnsi="Times New Roman" w:cs="Times New Roman"/>
          <w:sz w:val="28"/>
          <w:szCs w:val="28"/>
        </w:rPr>
        <w:t xml:space="preserve"> </w:t>
      </w:r>
      <w:r w:rsidRPr="00171C1A">
        <w:rPr>
          <w:rFonts w:ascii="Times New Roman" w:hAnsi="Times New Roman" w:cs="Times New Roman"/>
          <w:sz w:val="28"/>
          <w:szCs w:val="28"/>
        </w:rPr>
        <w:t>804</w:t>
      </w:r>
      <w:r w:rsidR="00C101E3">
        <w:rPr>
          <w:rFonts w:ascii="Times New Roman" w:hAnsi="Times New Roman" w:cs="Times New Roman"/>
          <w:sz w:val="28"/>
          <w:szCs w:val="28"/>
        </w:rPr>
        <w:t xml:space="preserve">, </w:t>
      </w:r>
      <w:r w:rsidRPr="00115490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06 ноября 2015 года № 1020 «О внесении изменений в некоторые постановления главы администрации (губернатора) Краснодарского края» и </w:t>
      </w:r>
      <w:r w:rsidRPr="00171C1A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 к ведению и ведение гражданской обороны (далее - ГО)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2. Основные понятия: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ГО - система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ЧС);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мероприятия по ГО - организационные и специальные действия, осуществляемые в области ГО в соответствии с федеральными законами и иными нормативными правовыми актами Российской Федерации;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территория, отнесённая к группе по ГО - территория, на которой расположен город или иной населённый пункт, имеющий важное оборонное и экономическое значение, с находящимися в нём объектами, представляющими высокую степень опасности возникновения ЧС в военное и мирное время;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организации, отнесённые к категориям по гражданской обороне - организации, имеющие важное оборонное и экономическое значение; имеющие мобилизационные задания (заказы); представляющие высокую степень потенциальной опасности возникновения ЧС в военное и мирное время; имеющие уникальные в историко-культурном отношении объекты;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требования в области ГО - специальные условия (правила) эксплуатации технических систем управления ГО и объектов ГО, использования и содержания систем оповещения, средств индивидуальной защиты, другой специальной техники и имущества ГО, установленные федеральными законами и иными нормативными правовыми актами Российской Федерации;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ценностей;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ГО - формирования, создаваемые организациями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ЧС.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3. Основными мероприятиями по ГО, осуществляемыми в целях решения задачи, связанной с обучением населения в области ГО, являются: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в области ГО и защиты от ЧС;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планирование и осуществление обучения населения в области ГО;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создание, оснащение и всестороннее обеспечение учебно-методических центров по ГО и защите от ЧС, других образовательных учреждений дополнительного профессионального образования должностных лиц и работников ГО, а также курсов ГО муниципальных образований и учебно</w:t>
      </w:r>
      <w:r w:rsidR="007251D0">
        <w:rPr>
          <w:rFonts w:ascii="Times New Roman" w:hAnsi="Times New Roman" w:cs="Times New Roman"/>
          <w:sz w:val="28"/>
          <w:szCs w:val="28"/>
        </w:rPr>
        <w:t>-</w:t>
      </w:r>
      <w:r w:rsidRPr="00171C1A">
        <w:rPr>
          <w:rFonts w:ascii="Times New Roman" w:hAnsi="Times New Roman" w:cs="Times New Roman"/>
          <w:sz w:val="28"/>
          <w:szCs w:val="28"/>
        </w:rPr>
        <w:t xml:space="preserve">консультационных пунктов по ГО и ЧС;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поддержание в рабочем состоянии учебной материальнотехнической базы для подготовки работников организаций в области ГО;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пропаганда знаний в области ГО.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4. Основными мероприятиями по ГО,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ЧС,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локальных систем оповещения;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сбор информации и обмен ею.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5. Основными мероприятиями по ГО, осуществляемыми в целях решения задачи, связанной с эвакуацией населения, материальных и культурных ценностей в безопасные районы,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подготовка районов размещения населения, материальных и культурных ценностей, подлежащих эвакуации;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6. Основными мероприятиями по ГО, осуществляемыми в целях решения задачи, связанной с предоставлением населению защитных сооружений ГО и средств индивидуальной защиты,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AB0B49">
        <w:rPr>
          <w:rFonts w:ascii="Times New Roman" w:hAnsi="Times New Roman" w:cs="Times New Roman"/>
          <w:sz w:val="28"/>
          <w:szCs w:val="28"/>
        </w:rPr>
        <w:t xml:space="preserve">сохранение, </w:t>
      </w:r>
      <w:r w:rsidRPr="00171C1A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ГО</w:t>
      </w:r>
      <w:r w:rsidR="00AB0B49">
        <w:rPr>
          <w:rFonts w:ascii="Times New Roman" w:hAnsi="Times New Roman" w:cs="Times New Roman"/>
          <w:sz w:val="28"/>
          <w:szCs w:val="28"/>
        </w:rPr>
        <w:t>, заглубленных помещений и других сооружений подземного пространства</w:t>
      </w:r>
      <w:r w:rsidRPr="00171C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подготовка в мирное время и строительство при приведении ГО в готовность к её ведению и в ходе её ведения в военное время быстровозводимых защитных сооружений ГО с упрощённым внутренним оборудованием и укрытий простейшего типа;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ГО в готовность к её ведению, и в ходе её ведения в военное время заглубленных помещений и других сооружений подземного пространства для укрытия населения;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ГО;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накопление, хранение, освежение и использование по предназначению средств индивидуальной защиты населения;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наличие защитных сооружений ГО и планируемых мероприятий по ГО и защите населения.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7. Основными мероприятиями по ГО, осуществляемыми в целях решения задачи, связанной с проведением мероприятий по световой маскировке и другим видам маскировки,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определение перечня объектов, подлежащих маскировке;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1A">
        <w:rPr>
          <w:rFonts w:ascii="Times New Roman" w:hAnsi="Times New Roman" w:cs="Times New Roman"/>
          <w:sz w:val="28"/>
          <w:szCs w:val="28"/>
        </w:rPr>
        <w:t>создание и поддержание организаций, отнесённых в соответствии с Правилами отнесения организаций к категориям по ГО в зависимости от роли в экономике государства или влияния на безопасность населения, утверждёнными постановлением Правительства Российской Федерации от 16</w:t>
      </w:r>
      <w:r w:rsidR="007251D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71C1A">
        <w:rPr>
          <w:rFonts w:ascii="Times New Roman" w:hAnsi="Times New Roman" w:cs="Times New Roman"/>
          <w:sz w:val="28"/>
          <w:szCs w:val="28"/>
        </w:rPr>
        <w:t>2016</w:t>
      </w:r>
      <w:r w:rsidR="007251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C1A">
        <w:rPr>
          <w:rFonts w:ascii="Times New Roman" w:hAnsi="Times New Roman" w:cs="Times New Roman"/>
          <w:sz w:val="28"/>
          <w:szCs w:val="28"/>
        </w:rPr>
        <w:t xml:space="preserve"> № 804, к категориям по ГО, и организаций, обеспечивающих выполнение мероприятий по ГО, в состоянии постоянной готовности к использованию по предназначению запасов материально-технических средств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мероприятий по световой маскировке и другим видам маскировки;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проведение инженерно-технических мероприятий по уменьшению демаскирующих признаков организаций, отнесённых в установленном порядке к категориям по ГО.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8. Основными мероприятиями по ГО,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ЧС,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необходимых сил и средств ГО, а также разработка планов их действий;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я всестороннего обеспечения аварийно-спасательных работ;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разработка современных технологий и технических сре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я проведения аварийно-спасательных работ;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сил ГО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учёт и ведение реестров аварийно-спасательных формирований, привлекаемых для решения задач в области ГО</w:t>
      </w:r>
      <w:r w:rsidR="002D6944">
        <w:rPr>
          <w:rFonts w:ascii="Times New Roman" w:hAnsi="Times New Roman" w:cs="Times New Roman"/>
          <w:sz w:val="28"/>
          <w:szCs w:val="28"/>
        </w:rPr>
        <w:t>,</w:t>
      </w:r>
      <w:r w:rsidRPr="00171C1A">
        <w:rPr>
          <w:rFonts w:ascii="Times New Roman" w:hAnsi="Times New Roman" w:cs="Times New Roman"/>
          <w:sz w:val="28"/>
          <w:szCs w:val="28"/>
        </w:rPr>
        <w:t xml:space="preserve"> и нештатных формирований по обеспечению выполнения мероприятий по ГО.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9. Основными мероприятиями по ГО, осуществляемыми в целях решения задач, связанных с первоочередным жизнеобеспечением населения, пострадавшего при военных конфликтах или вследствие этих конфликтов, а также при ЧС,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планирование и организация основных видов жизнеобеспечения населения;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нормированное снабжение населения продовольственными и непродовольственными товарами;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предоставление населению коммунально-бытовых услуг;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осуществление эвакуации пострадавших в учреждения здравоохранения;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предоставление населению информационно-психологической поддержки;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подготовка торговой сети и сети общественного питания к первоочередному обеспечению эвакуируемого населения в безопасных районах.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10. Основными мероприятиями по ГО, осуществляемые в целях решения задачи, связанной с борьбой с пожарами, возникшими при военных конфликтах или вследствие этих конфликтов,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материально</w:t>
      </w:r>
      <w:r w:rsidR="007251D0">
        <w:rPr>
          <w:rFonts w:ascii="Times New Roman" w:hAnsi="Times New Roman" w:cs="Times New Roman"/>
          <w:sz w:val="28"/>
          <w:szCs w:val="28"/>
        </w:rPr>
        <w:t>-</w:t>
      </w:r>
      <w:r w:rsidRPr="00171C1A">
        <w:rPr>
          <w:rFonts w:ascii="Times New Roman" w:hAnsi="Times New Roman" w:cs="Times New Roman"/>
          <w:sz w:val="28"/>
          <w:szCs w:val="28"/>
        </w:rPr>
        <w:t xml:space="preserve">техническими средствами и подготовка в области ГО;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тушение пожаров в районах проведения аварийно-спасательных и других неотложных работ в военное время;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тушение пожаров на объектах, отнесённых в установленном порядке к категориям по ГО, в военное время.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11. Основными мероприятиями по ГО,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 (заражению);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заражённости и загрязнения продовольствия и объектов окружающей среды радиоактивными, химическими и биологическими веществами.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12. Основными мероприятиями по ГО,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дезактивирующих, дегазирующих и дезинфицирующих веществ и растворов;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сил ГО для проведения санитарной обработки населения и обеззараживания техники, зданий и территорий, а также их оснащение и подготовка в области ГО;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обеззараживанию техники, зданий и территорий, санитарной обработке населения.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13. Основными мероприятиями по ГО,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ЧС, являются: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создание сил охраны общественного порядка, их оснащение материально</w:t>
      </w:r>
      <w:r w:rsidR="007251D0">
        <w:rPr>
          <w:rFonts w:ascii="Times New Roman" w:hAnsi="Times New Roman" w:cs="Times New Roman"/>
          <w:sz w:val="28"/>
          <w:szCs w:val="28"/>
        </w:rPr>
        <w:t>-</w:t>
      </w:r>
      <w:r w:rsidRPr="00171C1A">
        <w:rPr>
          <w:rFonts w:ascii="Times New Roman" w:hAnsi="Times New Roman" w:cs="Times New Roman"/>
          <w:sz w:val="28"/>
          <w:szCs w:val="28"/>
        </w:rPr>
        <w:t>техническими средствами и подготовка в области ГО;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ГО; </w:t>
      </w:r>
    </w:p>
    <w:p w:rsidR="007251D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охрана объектов, подлежащих обязательной охране подразделениями Федеральной службы войск Национальной гвардии Российской Федерации, и имущества юридических и физических лиц (в соответствии с договором), принятие мер по охране имущества, оставшегося без присмотра, силами органов внутренних дел </w:t>
      </w:r>
      <w:r w:rsidR="007251D0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17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14. Основными мероприятиями по ГО,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разработка планов их действий;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, энерго- и водоснабжения; </w:t>
      </w: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я очистки, опреснения и транспортировки воды;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на водопроводных станциях необходимых запасов реагентов, реактивов, консервантов и дезинфицирующих средств;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15. Основными мероприятиями по ГО, осуществляемыми в целях решения задачи, связанной со срочным захоронением трупов в военное время, являются: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захоронений;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создание, подготовка и поддержание в готовности сил и средств ГО для обеспечения мероприятий по срочному захоронению трупов, в том числе на базе специализированных служб по вопросам похоронного дела;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осуществлению опознания, учёту и захоронения трупов с соблюдением установленных законодательством правил;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организация санитарно-эпидемиологического надзора.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16. Основными мероприятиями по ГО,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ЧС, являются: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>;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рациональное размещение населенных пунктов, объектов экономики и инфраструктуры, а также сре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оизводства в соответствии с требованиями строительных норм и правил осуществления инженерно-технических мероприятий ГО;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C1A">
        <w:rPr>
          <w:rFonts w:ascii="Times New Roman" w:hAnsi="Times New Roman" w:cs="Times New Roman"/>
          <w:sz w:val="28"/>
          <w:szCs w:val="28"/>
        </w:rPr>
        <w:t xml:space="preserve">, энерго- и водоснабжения;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разработка и реализация в мирное и военное время инженерно-технических мероприятий ГО;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страхового фонда документации;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повышение эффективности защиты производственных фондов при воздействии на них современных средств поражения.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17. Основными мероприятиями по ГО, осуществляемыми в целях решения задачи, связанной с обеспечением постоянной готовности сил и средств ГО, являются: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создание и оснащение современными техническими средствами сил ГО;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подготовка сил ГО, проведение учений и тренировок по ГО; </w:t>
      </w: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ГО;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разработка высокоэффективных технологий для проведения аварийно</w:t>
      </w:r>
      <w:r w:rsidR="00C5597C">
        <w:rPr>
          <w:rFonts w:ascii="Times New Roman" w:hAnsi="Times New Roman" w:cs="Times New Roman"/>
          <w:sz w:val="28"/>
          <w:szCs w:val="28"/>
        </w:rPr>
        <w:t>-</w:t>
      </w:r>
      <w:r w:rsidRPr="00171C1A">
        <w:rPr>
          <w:rFonts w:ascii="Times New Roman" w:hAnsi="Times New Roman" w:cs="Times New Roman"/>
          <w:sz w:val="28"/>
          <w:szCs w:val="28"/>
        </w:rPr>
        <w:t xml:space="preserve">спасательных и других неотложных работ;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и привлечения сил и средств ГО, а также всестороннее обеспечение их действий.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171C1A">
        <w:rPr>
          <w:rFonts w:ascii="Times New Roman" w:hAnsi="Times New Roman" w:cs="Times New Roman"/>
          <w:sz w:val="28"/>
          <w:szCs w:val="28"/>
        </w:rPr>
        <w:t xml:space="preserve">Мероприятия по ГО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="00C5597C">
        <w:rPr>
          <w:rFonts w:ascii="Times New Roman" w:hAnsi="Times New Roman" w:cs="Times New Roman"/>
          <w:sz w:val="28"/>
          <w:szCs w:val="28"/>
        </w:rPr>
        <w:t>нормативными актами Краснодарского края</w:t>
      </w:r>
      <w:r w:rsidRPr="00171C1A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  <w:proofErr w:type="gramEnd"/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19. Организация и ведение ГО являются одними из важнейших функций государства, составными частями оборонного строительства, обеспечения безопасности государства. Подготовка государства к ведению ГО осуществляется заблаговременно в мирное время с учётом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ЧС. Ведение ГО на территории Российской Федерации или в отдельных её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при возникновении крупномасштабных ЧС. </w:t>
      </w:r>
    </w:p>
    <w:p w:rsidR="00C5597C" w:rsidRDefault="00C5597C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97C" w:rsidRPr="003541D4" w:rsidRDefault="00115490" w:rsidP="00C55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>II. Подготовка к ведению и ведение ГО</w:t>
      </w:r>
    </w:p>
    <w:p w:rsidR="00C5597C" w:rsidRDefault="00C5597C" w:rsidP="00C55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97C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Подготовка к ведению ГО в </w:t>
      </w:r>
      <w:r w:rsidR="00C5597C">
        <w:rPr>
          <w:rFonts w:ascii="Times New Roman" w:hAnsi="Times New Roman" w:cs="Times New Roman"/>
          <w:sz w:val="28"/>
          <w:szCs w:val="28"/>
        </w:rPr>
        <w:t>муниципальном образовании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ЧС. </w:t>
      </w:r>
    </w:p>
    <w:p w:rsidR="00C5597C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2. Ведение ГО заключается в выполнении мероприятий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ЧС. </w:t>
      </w:r>
    </w:p>
    <w:p w:rsidR="00C5597C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3. Подготовка к ведению и ведение ГО осуществляется: </w:t>
      </w:r>
    </w:p>
    <w:p w:rsidR="00C5597C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в </w:t>
      </w:r>
      <w:r w:rsidR="00C5597C">
        <w:rPr>
          <w:rFonts w:ascii="Times New Roman" w:hAnsi="Times New Roman" w:cs="Times New Roman"/>
          <w:sz w:val="28"/>
          <w:szCs w:val="28"/>
        </w:rPr>
        <w:t xml:space="preserve">муниципальном образовании Новокубанский район </w:t>
      </w:r>
      <w:r w:rsidRPr="00171C1A">
        <w:rPr>
          <w:rFonts w:ascii="Times New Roman" w:hAnsi="Times New Roman" w:cs="Times New Roman"/>
          <w:sz w:val="28"/>
          <w:szCs w:val="28"/>
        </w:rPr>
        <w:t xml:space="preserve"> - в соответствии с настоящим Положением; </w:t>
      </w:r>
    </w:p>
    <w:p w:rsidR="00C5597C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в организациях - в соответствии с Положениями об организации и ведении гражданской обороны в организациях. </w:t>
      </w:r>
    </w:p>
    <w:p w:rsidR="00C5597C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4. Ведение ГО осуществляется: </w:t>
      </w:r>
    </w:p>
    <w:p w:rsidR="00C5597C" w:rsidRDefault="00C5597C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Новокубанский район </w:t>
      </w: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r w:rsidR="00115490" w:rsidRPr="00171C1A">
        <w:rPr>
          <w:rFonts w:ascii="Times New Roman" w:hAnsi="Times New Roman" w:cs="Times New Roman"/>
          <w:sz w:val="28"/>
          <w:szCs w:val="28"/>
        </w:rPr>
        <w:t xml:space="preserve">- на основе Плана ГО и защиты населения </w:t>
      </w:r>
      <w:r w:rsidR="00115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115490" w:rsidRPr="00171C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490" w:rsidRPr="00171C1A" w:rsidRDefault="00115490" w:rsidP="00C5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в организациях - на основе Планов ГО организаций.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План ГО и защиты населения (далее - план ГО) определяет объём, организацию, порядок, способы и сроки выполнения мероприятий по приведению ГО в установленные степени готовности при переводе её с мирного на военное время, в ходе её ведения, а также при ЧС. Порядок разработки, согласования и утверждения Плана 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, Планов ГО организаций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, руководители организаций в целях решения задач в сфере ГО</w:t>
      </w:r>
      <w:r w:rsidR="00C5597C">
        <w:rPr>
          <w:rFonts w:ascii="Times New Roman" w:hAnsi="Times New Roman" w:cs="Times New Roman"/>
          <w:sz w:val="28"/>
          <w:szCs w:val="28"/>
        </w:rPr>
        <w:t>,</w:t>
      </w:r>
      <w:r w:rsidRPr="00171C1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полномочиями</w:t>
      </w:r>
      <w:r w:rsidR="00C5597C">
        <w:rPr>
          <w:rFonts w:ascii="Times New Roman" w:hAnsi="Times New Roman" w:cs="Times New Roman"/>
          <w:sz w:val="28"/>
          <w:szCs w:val="28"/>
        </w:rPr>
        <w:t>,</w:t>
      </w:r>
      <w:r w:rsidRPr="00171C1A">
        <w:rPr>
          <w:rFonts w:ascii="Times New Roman" w:hAnsi="Times New Roman" w:cs="Times New Roman"/>
          <w:sz w:val="28"/>
          <w:szCs w:val="28"/>
        </w:rPr>
        <w:t xml:space="preserve"> создают и содержат силы, средства, объекты ГО, запасы материально-технических, продовольственных, медицинских и иных средств, планируют и осуществляют мероприятия по ГО. </w:t>
      </w:r>
    </w:p>
    <w:p w:rsidR="00C5597C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6. В целях обеспечения организованного и планомерного осуществления мероприятий по ГО, в том числе своевременного оповещения населения о прогнозируемых и возникших опасностях в военное время,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организуется сбор и обмен информацией в области ГО. Сбор и обмен информацией осуществляется муниципальным казённым учреждением «</w:t>
      </w:r>
      <w:r w:rsidR="00C5597C">
        <w:rPr>
          <w:rFonts w:ascii="Times New Roman" w:hAnsi="Times New Roman" w:cs="Times New Roman"/>
          <w:sz w:val="28"/>
          <w:szCs w:val="28"/>
        </w:rPr>
        <w:t>Ситуационный центр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», организациями, отнесёнными в установленном порядке к категориям по ГО.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r w:rsidR="00C5597C">
        <w:rPr>
          <w:rFonts w:ascii="Times New Roman" w:hAnsi="Times New Roman" w:cs="Times New Roman"/>
          <w:sz w:val="28"/>
          <w:szCs w:val="28"/>
        </w:rPr>
        <w:t>Отдел по делам ГО и ЧС а</w:t>
      </w:r>
      <w:r w:rsidRPr="00171C1A">
        <w:rPr>
          <w:rFonts w:ascii="Times New Roman" w:hAnsi="Times New Roman" w:cs="Times New Roman"/>
          <w:sz w:val="28"/>
          <w:szCs w:val="28"/>
        </w:rPr>
        <w:t>дминистраци</w:t>
      </w:r>
      <w:r w:rsidR="00C5597C">
        <w:rPr>
          <w:rFonts w:ascii="Times New Roman" w:hAnsi="Times New Roman" w:cs="Times New Roman"/>
          <w:sz w:val="28"/>
          <w:szCs w:val="28"/>
        </w:rPr>
        <w:t>и</w:t>
      </w: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представляет донесения (доклады) в Главное управление МЧС России по </w:t>
      </w:r>
      <w:r w:rsidR="00C5597C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171C1A">
        <w:rPr>
          <w:rFonts w:ascii="Times New Roman" w:hAnsi="Times New Roman" w:cs="Times New Roman"/>
          <w:sz w:val="28"/>
          <w:szCs w:val="28"/>
        </w:rPr>
        <w:t xml:space="preserve">. Организации представляют донесения (доклады) в </w:t>
      </w:r>
      <w:r w:rsidR="00C101E3">
        <w:rPr>
          <w:rFonts w:ascii="Times New Roman" w:hAnsi="Times New Roman" w:cs="Times New Roman"/>
          <w:sz w:val="28"/>
          <w:szCs w:val="28"/>
        </w:rPr>
        <w:t>отдел по делам ГО и ЧС а</w:t>
      </w:r>
      <w:r w:rsidRPr="00171C1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и в федеральный (региональный) орган исполнительной власти, к сфере деятельности которого они относятся или в ведении которого находятся. </w:t>
      </w: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7. Основные мероприятия, осуществляемые в целях решения основных задач в сфере ГО, определяются Правительством Российской Федерации. </w:t>
      </w:r>
    </w:p>
    <w:p w:rsidR="00C101E3" w:rsidRDefault="00C101E3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90" w:rsidRPr="003541D4" w:rsidRDefault="00115490" w:rsidP="00C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 xml:space="preserve">III. Полномочия </w:t>
      </w:r>
      <w:r w:rsidR="00C101E3" w:rsidRPr="003541D4">
        <w:rPr>
          <w:rFonts w:ascii="Times New Roman" w:hAnsi="Times New Roman" w:cs="Times New Roman"/>
          <w:b/>
          <w:sz w:val="28"/>
          <w:szCs w:val="28"/>
        </w:rPr>
        <w:t>а</w:t>
      </w:r>
      <w:r w:rsidRPr="003541D4">
        <w:rPr>
          <w:rFonts w:ascii="Times New Roman" w:hAnsi="Times New Roman" w:cs="Times New Roman"/>
          <w:b/>
          <w:sz w:val="28"/>
          <w:szCs w:val="28"/>
        </w:rPr>
        <w:t>дминистрации  муниципального образования Новокубанский район и организаций в области ГО</w:t>
      </w:r>
    </w:p>
    <w:p w:rsidR="00C101E3" w:rsidRPr="00171C1A" w:rsidRDefault="00C101E3" w:rsidP="00C1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</w:t>
      </w:r>
      <w:r w:rsidR="00C101E3">
        <w:rPr>
          <w:rFonts w:ascii="Times New Roman" w:hAnsi="Times New Roman" w:cs="Times New Roman"/>
          <w:sz w:val="28"/>
          <w:szCs w:val="28"/>
        </w:rPr>
        <w:t>А</w:t>
      </w:r>
      <w:r w:rsidRPr="00171C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: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проводит мероприятия по ГО, разрабатывает и реализовывает план ГО и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;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проводит подготовку и обучение населения в области ГО; </w:t>
      </w: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создаёт и поддерживает в состоянии постоянной готовности к использованию местную систему оповещения населения об опасностях, возникающих при военных конфликтах или вследствие этих конфликтов, а также при ЧС;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проводит мероприятия по подготовке к эвакуации населения и приёму эвакуируемого населения, материальных и культурных ценностей в безопасные районы;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проводит первоочередные мероприятия по поддержанию устойчивого функционирования организаций в военное время;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создаёт и содержит в целях ГО запасы продовольствия, медицинских средств индивидуальной защиты и иных средств;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ЧС;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создаёт и поддерживает в состоянии постоянной готовности к использованию защитные сооружения и другие объекты ГО;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создаёт и поддерживает в состоянии готовности силы и средства ГО, необходимые для решения вопросов местного значения.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2. Организации</w:t>
      </w:r>
      <w:r w:rsidR="00C101E3">
        <w:rPr>
          <w:rFonts w:ascii="Times New Roman" w:hAnsi="Times New Roman" w:cs="Times New Roman"/>
          <w:sz w:val="28"/>
          <w:szCs w:val="28"/>
        </w:rPr>
        <w:t>,</w:t>
      </w:r>
      <w:r w:rsidRPr="00171C1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и в порядке, установленном федеральными законами и иными нормативными правовыми актами Российской Федерации: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планируют и организуют проведение мероприятий по ГО;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проводят мероприятия по поддержанию своего устойчивого функционирования в военное время;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осуществляют обучение своих работников в области ГО;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материальнотехнических, продовольственных, медицинских и иных средств.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3. Организации, отнесённые в установленном порядке к категориям по ГО, создают и поддерживают в состоянии готовности нештатные формирования по обеспечению выполнения мероприятий по ГО.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отнесённые в установленном порядке к категориям по ГО, создают и поддерживают в состоянии готовности нештатные аварийно-спасательные формирования.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4. Типовой порядок создания нештатных формирований по обеспечению выполнения мероприятий по ГО определяется федеральным органом исполнительной власти, уполномоченным на решение задач в области ГО. </w:t>
      </w: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5.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90" w:rsidRPr="003541D4" w:rsidRDefault="00115490" w:rsidP="00C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>IV. Права и обязанности граждан в области ГО</w:t>
      </w:r>
    </w:p>
    <w:p w:rsidR="00C101E3" w:rsidRPr="00171C1A" w:rsidRDefault="00C101E3" w:rsidP="00C1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Федерации: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проходит обучение в области ГО;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принимает участие в проведении других мероприятий по ГО;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C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и организациям в решении задач в области ГО. </w:t>
      </w:r>
    </w:p>
    <w:p w:rsidR="00C101E3" w:rsidRDefault="00C101E3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90" w:rsidRPr="003541D4" w:rsidRDefault="00115490" w:rsidP="00C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>V. Руководство ГО</w:t>
      </w:r>
    </w:p>
    <w:p w:rsidR="00C101E3" w:rsidRDefault="00C101E3" w:rsidP="00C1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Руководство ГО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1C1A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2. Руководство ГО в организациях осуществляют руководители организаций.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3. Органом, осуществляющим управление ГО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, является отдел по делам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71C1A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C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>.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90" w:rsidRPr="003541D4" w:rsidRDefault="00115490" w:rsidP="00C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>VI. Силы ГО</w:t>
      </w:r>
    </w:p>
    <w:p w:rsidR="00C101E3" w:rsidRDefault="00C101E3" w:rsidP="00C1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К силам ГО относятся: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спасательные воинские формирования федерального органа исполнительной власти, уполномоченного на решение задач в области ГО;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подразделения Государственной противопожарной службы; </w:t>
      </w:r>
    </w:p>
    <w:p w:rsidR="00C101E3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>аварийно-спасательные формирования и спасательные службы;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ГО, специальные формирования, создаваемые на военное время в целях решения задач в области ГО.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2. Воинские формирования выполняют задачи в области ГО в соответствии с законодательством Российской Федерации. Воинские части и подразделения Вооруженных Сил Российской Федерации, других войск и воинских формирований привлекаются для решения задач в области 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в порядке, определённом Президентом Российской Федерации.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3. Аварийно-спасательные службы и аварийно-спасательные формирования привлекаются для решения задач в области ГО в соответствии с законодательством Российской Федерации. </w:t>
      </w:r>
    </w:p>
    <w:p w:rsidR="00115490" w:rsidRDefault="00C101E3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490" w:rsidRPr="00171C1A">
        <w:rPr>
          <w:rFonts w:ascii="Times New Roman" w:hAnsi="Times New Roman" w:cs="Times New Roman"/>
          <w:sz w:val="28"/>
          <w:szCs w:val="28"/>
        </w:rPr>
        <w:t xml:space="preserve">. Нештатные формирования по обеспечению выполнения мероприятий по ГО </w:t>
      </w:r>
      <w:r w:rsidR="00115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115490" w:rsidRPr="00171C1A">
        <w:rPr>
          <w:rFonts w:ascii="Times New Roman" w:hAnsi="Times New Roman" w:cs="Times New Roman"/>
          <w:sz w:val="28"/>
          <w:szCs w:val="28"/>
        </w:rPr>
        <w:t xml:space="preserve"> привлекаются для решения задач в области ГО в соответствии с Планом ГО и защиты населения </w:t>
      </w:r>
      <w:r w:rsidR="00115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115490" w:rsidRPr="00171C1A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115490">
        <w:rPr>
          <w:rFonts w:ascii="Times New Roman" w:hAnsi="Times New Roman" w:cs="Times New Roman"/>
          <w:sz w:val="28"/>
          <w:szCs w:val="28"/>
        </w:rPr>
        <w:t>г</w:t>
      </w:r>
      <w:r w:rsidR="00115490" w:rsidRPr="00171C1A">
        <w:rPr>
          <w:rFonts w:ascii="Times New Roman" w:hAnsi="Times New Roman" w:cs="Times New Roman"/>
          <w:sz w:val="28"/>
          <w:szCs w:val="28"/>
        </w:rPr>
        <w:t xml:space="preserve">лавы </w:t>
      </w:r>
      <w:r w:rsidR="00115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115490" w:rsidRPr="00171C1A">
        <w:rPr>
          <w:rFonts w:ascii="Times New Roman" w:hAnsi="Times New Roman" w:cs="Times New Roman"/>
          <w:sz w:val="28"/>
          <w:szCs w:val="28"/>
        </w:rPr>
        <w:t>.</w:t>
      </w:r>
    </w:p>
    <w:p w:rsidR="00C101E3" w:rsidRDefault="00C101E3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90" w:rsidRPr="003541D4" w:rsidRDefault="00115490" w:rsidP="00C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D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C101E3" w:rsidRDefault="00C101E3" w:rsidP="00C1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1. Обеспечение мероприятий по ГО,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C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90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2. Обеспечение мероприятий по ГО, проводимых организациями, осуществляется за счёт собственных средств организаций. </w:t>
      </w:r>
    </w:p>
    <w:p w:rsidR="00115490" w:rsidRPr="00171C1A" w:rsidRDefault="00115490" w:rsidP="0011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3. Неисполнение должностными лицами и гражданами Российской Федерации обязанностей в области ГО влечёт ответственность в соответствии с Кодексом Российской Федерации об административных правонарушениях. </w:t>
      </w:r>
    </w:p>
    <w:p w:rsidR="00115490" w:rsidRDefault="00115490" w:rsidP="0011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E3" w:rsidRDefault="00C101E3" w:rsidP="0011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E3" w:rsidRDefault="00C101E3" w:rsidP="0011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E3" w:rsidRDefault="00115490" w:rsidP="0011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101E3">
        <w:rPr>
          <w:rFonts w:ascii="Times New Roman" w:hAnsi="Times New Roman" w:cs="Times New Roman"/>
          <w:sz w:val="28"/>
          <w:szCs w:val="28"/>
        </w:rPr>
        <w:t>г</w:t>
      </w:r>
      <w:r w:rsidRPr="00171C1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90" w:rsidRPr="00171C1A" w:rsidRDefault="00115490" w:rsidP="0011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171C1A">
        <w:rPr>
          <w:rFonts w:ascii="Times New Roman" w:hAnsi="Times New Roman" w:cs="Times New Roman"/>
          <w:sz w:val="28"/>
          <w:szCs w:val="28"/>
        </w:rPr>
        <w:t xml:space="preserve"> </w:t>
      </w:r>
      <w:r w:rsidR="00C101E3">
        <w:rPr>
          <w:rFonts w:ascii="Times New Roman" w:hAnsi="Times New Roman" w:cs="Times New Roman"/>
          <w:sz w:val="28"/>
          <w:szCs w:val="28"/>
        </w:rPr>
        <w:tab/>
      </w:r>
      <w:r w:rsidR="00C101E3">
        <w:rPr>
          <w:rFonts w:ascii="Times New Roman" w:hAnsi="Times New Roman" w:cs="Times New Roman"/>
          <w:sz w:val="28"/>
          <w:szCs w:val="28"/>
        </w:rPr>
        <w:tab/>
      </w:r>
      <w:r w:rsidR="00C101E3">
        <w:rPr>
          <w:rFonts w:ascii="Times New Roman" w:hAnsi="Times New Roman" w:cs="Times New Roman"/>
          <w:sz w:val="28"/>
          <w:szCs w:val="28"/>
        </w:rPr>
        <w:tab/>
      </w:r>
      <w:r w:rsidR="00C101E3">
        <w:rPr>
          <w:rFonts w:ascii="Times New Roman" w:hAnsi="Times New Roman" w:cs="Times New Roman"/>
          <w:sz w:val="28"/>
          <w:szCs w:val="28"/>
        </w:rPr>
        <w:tab/>
        <w:t xml:space="preserve">   С.Б.Гончаров</w:t>
      </w:r>
    </w:p>
    <w:sectPr w:rsidR="00115490" w:rsidRPr="00171C1A" w:rsidSect="00E900E1">
      <w:headerReference w:type="default" r:id="rId6"/>
      <w:pgSz w:w="11906" w:h="16838"/>
      <w:pgMar w:top="674" w:right="850" w:bottom="1134" w:left="1701" w:header="4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24" w:rsidRDefault="00276924" w:rsidP="00C101E3">
      <w:pPr>
        <w:spacing w:after="0" w:line="240" w:lineRule="auto"/>
      </w:pPr>
      <w:r>
        <w:separator/>
      </w:r>
    </w:p>
  </w:endnote>
  <w:endnote w:type="continuationSeparator" w:id="0">
    <w:p w:rsidR="00276924" w:rsidRDefault="00276924" w:rsidP="00C1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24" w:rsidRDefault="00276924" w:rsidP="00C101E3">
      <w:pPr>
        <w:spacing w:after="0" w:line="240" w:lineRule="auto"/>
      </w:pPr>
      <w:r>
        <w:separator/>
      </w:r>
    </w:p>
  </w:footnote>
  <w:footnote w:type="continuationSeparator" w:id="0">
    <w:p w:rsidR="00276924" w:rsidRDefault="00276924" w:rsidP="00C1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1559"/>
      <w:docPartObj>
        <w:docPartGallery w:val="Page Numbers (Top of Page)"/>
        <w:docPartUnique/>
      </w:docPartObj>
    </w:sdtPr>
    <w:sdtContent>
      <w:p w:rsidR="00E900E1" w:rsidRDefault="004225D9">
        <w:pPr>
          <w:pStyle w:val="a4"/>
          <w:jc w:val="center"/>
        </w:pPr>
        <w:fldSimple w:instr=" PAGE   \* MERGEFORMAT ">
          <w:r w:rsidR="004A4672">
            <w:rPr>
              <w:noProof/>
            </w:rPr>
            <w:t>13</w:t>
          </w:r>
        </w:fldSimple>
      </w:p>
    </w:sdtContent>
  </w:sdt>
  <w:p w:rsidR="00C101E3" w:rsidRDefault="00C101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5490"/>
    <w:rsid w:val="00011DBC"/>
    <w:rsid w:val="00115490"/>
    <w:rsid w:val="001856C8"/>
    <w:rsid w:val="00193EE5"/>
    <w:rsid w:val="0023410E"/>
    <w:rsid w:val="002676D6"/>
    <w:rsid w:val="00272529"/>
    <w:rsid w:val="00276924"/>
    <w:rsid w:val="002D6944"/>
    <w:rsid w:val="00332B0E"/>
    <w:rsid w:val="003541D4"/>
    <w:rsid w:val="004225D9"/>
    <w:rsid w:val="004A4672"/>
    <w:rsid w:val="00552B6F"/>
    <w:rsid w:val="005721AC"/>
    <w:rsid w:val="005F43EC"/>
    <w:rsid w:val="006114BC"/>
    <w:rsid w:val="007251D0"/>
    <w:rsid w:val="007C5298"/>
    <w:rsid w:val="0087738C"/>
    <w:rsid w:val="00A761A5"/>
    <w:rsid w:val="00AB0B49"/>
    <w:rsid w:val="00B40220"/>
    <w:rsid w:val="00BD1587"/>
    <w:rsid w:val="00C101E3"/>
    <w:rsid w:val="00C5597C"/>
    <w:rsid w:val="00D91A18"/>
    <w:rsid w:val="00E376F0"/>
    <w:rsid w:val="00E40605"/>
    <w:rsid w:val="00E62170"/>
    <w:rsid w:val="00E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4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1E3"/>
  </w:style>
  <w:style w:type="paragraph" w:styleId="a6">
    <w:name w:val="footer"/>
    <w:basedOn w:val="a"/>
    <w:link w:val="a7"/>
    <w:uiPriority w:val="99"/>
    <w:semiHidden/>
    <w:unhideWhenUsed/>
    <w:rsid w:val="00C1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0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evgeniya</cp:lastModifiedBy>
  <cp:revision>5</cp:revision>
  <cp:lastPrinted>2020-07-13T09:27:00Z</cp:lastPrinted>
  <dcterms:created xsi:type="dcterms:W3CDTF">2020-07-13T09:31:00Z</dcterms:created>
  <dcterms:modified xsi:type="dcterms:W3CDTF">2020-07-15T12:13:00Z</dcterms:modified>
</cp:coreProperties>
</file>