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2C" w:rsidRPr="00476D0F" w:rsidRDefault="0063534F" w:rsidP="0021342C">
      <w:pPr>
        <w:pStyle w:val="a9"/>
        <w:spacing w:after="0" w:line="240" w:lineRule="auto"/>
        <w:ind w:left="4678" w:firstLine="4394"/>
        <w:rPr>
          <w:rFonts w:ascii="Times New Roman" w:hAnsi="Times New Roman" w:cs="Times New Roman"/>
          <w:b/>
          <w:sz w:val="28"/>
          <w:szCs w:val="28"/>
        </w:rPr>
      </w:pPr>
      <w:r w:rsidRPr="0021342C">
        <w:rPr>
          <w:rFonts w:ascii="Times New Roman" w:hAnsi="Times New Roman" w:cs="Times New Roman"/>
          <w:sz w:val="28"/>
          <w:szCs w:val="28"/>
        </w:rPr>
        <w:t xml:space="preserve">                    </w:t>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Pr="0021342C">
        <w:rPr>
          <w:rFonts w:ascii="Times New Roman" w:hAnsi="Times New Roman" w:cs="Times New Roman"/>
          <w:sz w:val="28"/>
          <w:szCs w:val="28"/>
        </w:rPr>
        <w:tab/>
      </w:r>
      <w:r w:rsidR="0021342C" w:rsidRPr="00476D0F">
        <w:rPr>
          <w:rFonts w:ascii="Times New Roman" w:hAnsi="Times New Roman" w:cs="Times New Roman"/>
          <w:b/>
          <w:sz w:val="28"/>
          <w:szCs w:val="28"/>
        </w:rPr>
        <w:t>УТВЕРЖДАЮ</w:t>
      </w:r>
    </w:p>
    <w:p w:rsidR="0021342C" w:rsidRPr="00476D0F" w:rsidRDefault="00AA00D0" w:rsidP="0021342C">
      <w:pPr>
        <w:pStyle w:val="a9"/>
        <w:spacing w:after="0" w:line="240" w:lineRule="auto"/>
        <w:ind w:left="4678" w:firstLine="4394"/>
        <w:rPr>
          <w:rFonts w:ascii="Times New Roman" w:hAnsi="Times New Roman" w:cs="Times New Roman"/>
          <w:sz w:val="28"/>
          <w:szCs w:val="28"/>
        </w:rPr>
      </w:pPr>
      <w:r w:rsidRPr="00476D0F">
        <w:rPr>
          <w:rFonts w:ascii="Times New Roman" w:hAnsi="Times New Roman" w:cs="Times New Roman"/>
          <w:sz w:val="28"/>
          <w:szCs w:val="28"/>
        </w:rPr>
        <w:t>Первый з</w:t>
      </w:r>
      <w:r w:rsidR="0021342C" w:rsidRPr="00476D0F">
        <w:rPr>
          <w:rFonts w:ascii="Times New Roman" w:hAnsi="Times New Roman" w:cs="Times New Roman"/>
          <w:sz w:val="28"/>
          <w:szCs w:val="28"/>
        </w:rPr>
        <w:t>аместитель главы администрации</w:t>
      </w:r>
    </w:p>
    <w:p w:rsidR="0021342C" w:rsidRPr="00476D0F" w:rsidRDefault="0021342C" w:rsidP="0021342C">
      <w:pPr>
        <w:pStyle w:val="a9"/>
        <w:spacing w:after="0" w:line="240" w:lineRule="auto"/>
        <w:ind w:left="4678" w:firstLine="4394"/>
        <w:rPr>
          <w:rFonts w:ascii="Times New Roman" w:hAnsi="Times New Roman" w:cs="Times New Roman"/>
          <w:sz w:val="28"/>
          <w:szCs w:val="28"/>
        </w:rPr>
      </w:pPr>
      <w:r w:rsidRPr="00476D0F">
        <w:rPr>
          <w:rFonts w:ascii="Times New Roman" w:hAnsi="Times New Roman" w:cs="Times New Roman"/>
          <w:sz w:val="28"/>
          <w:szCs w:val="28"/>
        </w:rPr>
        <w:t>муниципального образования</w:t>
      </w:r>
    </w:p>
    <w:p w:rsidR="0021342C" w:rsidRPr="00476D0F" w:rsidRDefault="0021342C" w:rsidP="0021342C">
      <w:pPr>
        <w:pStyle w:val="a9"/>
        <w:spacing w:after="0" w:line="240" w:lineRule="auto"/>
        <w:ind w:left="4678" w:firstLine="4394"/>
        <w:rPr>
          <w:rFonts w:ascii="Times New Roman" w:hAnsi="Times New Roman" w:cs="Times New Roman"/>
          <w:sz w:val="28"/>
          <w:szCs w:val="28"/>
        </w:rPr>
      </w:pPr>
      <w:r w:rsidRPr="00476D0F">
        <w:rPr>
          <w:rFonts w:ascii="Times New Roman" w:hAnsi="Times New Roman" w:cs="Times New Roman"/>
          <w:sz w:val="28"/>
          <w:szCs w:val="28"/>
        </w:rPr>
        <w:t>Новокубанский район,</w:t>
      </w:r>
    </w:p>
    <w:p w:rsidR="0021342C" w:rsidRPr="00476D0F" w:rsidRDefault="0021342C" w:rsidP="0021342C">
      <w:pPr>
        <w:pStyle w:val="a9"/>
        <w:spacing w:after="0" w:line="240" w:lineRule="auto"/>
        <w:ind w:left="4678" w:firstLine="4394"/>
        <w:rPr>
          <w:rFonts w:ascii="Times New Roman" w:hAnsi="Times New Roman" w:cs="Times New Roman"/>
          <w:sz w:val="28"/>
          <w:szCs w:val="28"/>
        </w:rPr>
      </w:pPr>
      <w:r w:rsidRPr="00476D0F">
        <w:rPr>
          <w:rFonts w:ascii="Times New Roman" w:hAnsi="Times New Roman" w:cs="Times New Roman"/>
          <w:sz w:val="28"/>
          <w:szCs w:val="28"/>
        </w:rPr>
        <w:t xml:space="preserve">начальник </w:t>
      </w:r>
      <w:proofErr w:type="gramStart"/>
      <w:r w:rsidRPr="00476D0F">
        <w:rPr>
          <w:rFonts w:ascii="Times New Roman" w:hAnsi="Times New Roman" w:cs="Times New Roman"/>
          <w:sz w:val="28"/>
          <w:szCs w:val="28"/>
        </w:rPr>
        <w:t>финансового</w:t>
      </w:r>
      <w:proofErr w:type="gramEnd"/>
      <w:r w:rsidRPr="00476D0F">
        <w:rPr>
          <w:rFonts w:ascii="Times New Roman" w:hAnsi="Times New Roman" w:cs="Times New Roman"/>
          <w:sz w:val="28"/>
          <w:szCs w:val="28"/>
        </w:rPr>
        <w:t xml:space="preserve"> </w:t>
      </w:r>
    </w:p>
    <w:p w:rsidR="0021342C" w:rsidRPr="00476D0F" w:rsidRDefault="0021342C" w:rsidP="0021342C">
      <w:pPr>
        <w:pStyle w:val="a9"/>
        <w:spacing w:after="0" w:line="240" w:lineRule="auto"/>
        <w:ind w:left="4678" w:firstLine="4394"/>
        <w:rPr>
          <w:rFonts w:ascii="Times New Roman" w:hAnsi="Times New Roman" w:cs="Times New Roman"/>
          <w:sz w:val="28"/>
          <w:szCs w:val="28"/>
        </w:rPr>
      </w:pPr>
      <w:r w:rsidRPr="00476D0F">
        <w:rPr>
          <w:rFonts w:ascii="Times New Roman" w:hAnsi="Times New Roman" w:cs="Times New Roman"/>
          <w:sz w:val="28"/>
          <w:szCs w:val="28"/>
        </w:rPr>
        <w:t>управления администрации</w:t>
      </w:r>
    </w:p>
    <w:p w:rsidR="0021342C" w:rsidRPr="00476D0F" w:rsidRDefault="0021342C" w:rsidP="0021342C">
      <w:pPr>
        <w:pStyle w:val="a9"/>
        <w:spacing w:after="0" w:line="240" w:lineRule="auto"/>
        <w:ind w:left="4678" w:firstLine="4394"/>
        <w:rPr>
          <w:rFonts w:ascii="Times New Roman" w:hAnsi="Times New Roman" w:cs="Times New Roman"/>
          <w:sz w:val="28"/>
          <w:szCs w:val="28"/>
        </w:rPr>
      </w:pPr>
      <w:r w:rsidRPr="00476D0F">
        <w:rPr>
          <w:rFonts w:ascii="Times New Roman" w:hAnsi="Times New Roman" w:cs="Times New Roman"/>
          <w:sz w:val="28"/>
          <w:szCs w:val="28"/>
        </w:rPr>
        <w:t>муниципального образования</w:t>
      </w:r>
    </w:p>
    <w:p w:rsidR="0021342C" w:rsidRPr="00476D0F" w:rsidRDefault="0021342C" w:rsidP="0021342C">
      <w:pPr>
        <w:pStyle w:val="a9"/>
        <w:spacing w:after="0" w:line="240" w:lineRule="auto"/>
        <w:ind w:left="4678" w:firstLine="4394"/>
        <w:rPr>
          <w:rFonts w:ascii="Times New Roman" w:hAnsi="Times New Roman" w:cs="Times New Roman"/>
          <w:sz w:val="28"/>
          <w:szCs w:val="28"/>
        </w:rPr>
      </w:pPr>
      <w:r w:rsidRPr="00476D0F">
        <w:rPr>
          <w:rFonts w:ascii="Times New Roman" w:hAnsi="Times New Roman" w:cs="Times New Roman"/>
          <w:sz w:val="28"/>
          <w:szCs w:val="28"/>
        </w:rPr>
        <w:t>Новокубанский район</w:t>
      </w:r>
    </w:p>
    <w:p w:rsidR="0021342C" w:rsidRPr="00476D0F" w:rsidRDefault="0021342C" w:rsidP="0021342C">
      <w:pPr>
        <w:pStyle w:val="a9"/>
        <w:spacing w:after="0" w:line="240" w:lineRule="auto"/>
        <w:ind w:left="4678" w:firstLine="4394"/>
        <w:rPr>
          <w:rFonts w:ascii="Times New Roman" w:hAnsi="Times New Roman" w:cs="Times New Roman"/>
          <w:sz w:val="28"/>
          <w:szCs w:val="28"/>
        </w:rPr>
      </w:pPr>
      <w:proofErr w:type="spellStart"/>
      <w:r w:rsidRPr="00476D0F">
        <w:rPr>
          <w:rFonts w:ascii="Times New Roman" w:hAnsi="Times New Roman" w:cs="Times New Roman"/>
          <w:sz w:val="28"/>
          <w:szCs w:val="28"/>
        </w:rPr>
        <w:t>Е.В.Афонина</w:t>
      </w:r>
      <w:proofErr w:type="spellEnd"/>
    </w:p>
    <w:p w:rsidR="0021342C" w:rsidRPr="00476D0F" w:rsidRDefault="0021342C" w:rsidP="0021342C">
      <w:pPr>
        <w:pStyle w:val="a9"/>
        <w:spacing w:after="0" w:line="240" w:lineRule="auto"/>
        <w:ind w:left="4678" w:firstLine="4394"/>
        <w:rPr>
          <w:rFonts w:ascii="Times New Roman" w:hAnsi="Times New Roman" w:cs="Times New Roman"/>
          <w:sz w:val="28"/>
          <w:szCs w:val="28"/>
        </w:rPr>
      </w:pPr>
      <w:r w:rsidRPr="00476D0F">
        <w:rPr>
          <w:rFonts w:ascii="Times New Roman" w:hAnsi="Times New Roman" w:cs="Times New Roman"/>
          <w:sz w:val="28"/>
          <w:szCs w:val="28"/>
        </w:rPr>
        <w:t>_________________________</w:t>
      </w:r>
    </w:p>
    <w:p w:rsidR="0021342C" w:rsidRPr="00476D0F" w:rsidRDefault="0021342C" w:rsidP="0021342C">
      <w:pPr>
        <w:spacing w:after="0" w:line="240" w:lineRule="auto"/>
        <w:jc w:val="center"/>
        <w:rPr>
          <w:rFonts w:ascii="Times New Roman" w:eastAsia="Calibri" w:hAnsi="Times New Roman" w:cs="Times New Roman"/>
          <w:b/>
          <w:bCs/>
          <w:sz w:val="28"/>
          <w:szCs w:val="28"/>
        </w:rPr>
      </w:pPr>
    </w:p>
    <w:p w:rsidR="00BB7B7D" w:rsidRPr="00476D0F" w:rsidRDefault="0063534F" w:rsidP="00BB7B7D">
      <w:pPr>
        <w:spacing w:after="0" w:line="240" w:lineRule="auto"/>
        <w:jc w:val="center"/>
        <w:rPr>
          <w:rFonts w:ascii="Times New Roman" w:hAnsi="Times New Roman" w:cs="Times New Roman"/>
          <w:b/>
          <w:sz w:val="24"/>
          <w:szCs w:val="24"/>
        </w:rPr>
      </w:pPr>
      <w:r w:rsidRPr="00476D0F">
        <w:rPr>
          <w:rFonts w:ascii="Times New Roman" w:hAnsi="Times New Roman" w:cs="Times New Roman"/>
          <w:b/>
          <w:sz w:val="24"/>
          <w:szCs w:val="24"/>
        </w:rPr>
        <w:t>ПЛАН МЕРОПРИТЯТИЙ</w:t>
      </w:r>
    </w:p>
    <w:p w:rsidR="0063534F" w:rsidRPr="00476D0F" w:rsidRDefault="0063534F" w:rsidP="00BB7B7D">
      <w:pPr>
        <w:spacing w:after="0" w:line="240" w:lineRule="auto"/>
        <w:jc w:val="center"/>
        <w:rPr>
          <w:rFonts w:ascii="Times New Roman" w:hAnsi="Times New Roman" w:cs="Times New Roman"/>
        </w:rPr>
      </w:pPr>
      <w:r w:rsidRPr="00476D0F">
        <w:rPr>
          <w:rFonts w:ascii="Times New Roman" w:hAnsi="Times New Roman" w:cs="Times New Roman"/>
        </w:rPr>
        <w:t>(«дорожная карта»)</w:t>
      </w:r>
    </w:p>
    <w:p w:rsidR="0063534F" w:rsidRPr="00476D0F" w:rsidRDefault="0063534F" w:rsidP="00BB7B7D">
      <w:pPr>
        <w:spacing w:after="0" w:line="240" w:lineRule="auto"/>
        <w:jc w:val="center"/>
        <w:rPr>
          <w:rFonts w:ascii="Times New Roman" w:hAnsi="Times New Roman" w:cs="Times New Roman"/>
        </w:rPr>
      </w:pPr>
      <w:r w:rsidRPr="00476D0F">
        <w:rPr>
          <w:rFonts w:ascii="Times New Roman" w:hAnsi="Times New Roman" w:cs="Times New Roman"/>
        </w:rPr>
        <w:t>по содействию развития конкуренции и по развитию конкурентной среды</w:t>
      </w:r>
      <w:r w:rsidR="00310207" w:rsidRPr="00476D0F">
        <w:rPr>
          <w:rFonts w:ascii="Times New Roman" w:hAnsi="Times New Roman" w:cs="Times New Roman"/>
        </w:rPr>
        <w:t xml:space="preserve"> в</w:t>
      </w:r>
      <w:r w:rsidRPr="00476D0F">
        <w:rPr>
          <w:rFonts w:ascii="Times New Roman" w:hAnsi="Times New Roman" w:cs="Times New Roman"/>
        </w:rPr>
        <w:t xml:space="preserve"> </w:t>
      </w:r>
      <w:r w:rsidR="00C14ABE" w:rsidRPr="00476D0F">
        <w:rPr>
          <w:rFonts w:ascii="Times New Roman" w:hAnsi="Times New Roman" w:cs="Times New Roman"/>
        </w:rPr>
        <w:t>муниципальном образовании Новокубанский район</w:t>
      </w:r>
    </w:p>
    <w:tbl>
      <w:tblPr>
        <w:tblStyle w:val="a3"/>
        <w:tblW w:w="16160" w:type="dxa"/>
        <w:tblInd w:w="-743" w:type="dxa"/>
        <w:tblLayout w:type="fixed"/>
        <w:tblLook w:val="04A0"/>
      </w:tblPr>
      <w:tblGrid>
        <w:gridCol w:w="483"/>
        <w:gridCol w:w="954"/>
        <w:gridCol w:w="1253"/>
        <w:gridCol w:w="183"/>
        <w:gridCol w:w="14"/>
        <w:gridCol w:w="13"/>
        <w:gridCol w:w="10"/>
        <w:gridCol w:w="15"/>
        <w:gridCol w:w="23"/>
        <w:gridCol w:w="9"/>
        <w:gridCol w:w="178"/>
        <w:gridCol w:w="2674"/>
        <w:gridCol w:w="154"/>
        <w:gridCol w:w="17"/>
        <w:gridCol w:w="17"/>
        <w:gridCol w:w="14"/>
        <w:gridCol w:w="54"/>
        <w:gridCol w:w="11"/>
        <w:gridCol w:w="142"/>
        <w:gridCol w:w="725"/>
        <w:gridCol w:w="116"/>
        <w:gridCol w:w="58"/>
        <w:gridCol w:w="35"/>
        <w:gridCol w:w="47"/>
        <w:gridCol w:w="1161"/>
        <w:gridCol w:w="260"/>
        <w:gridCol w:w="11"/>
        <w:gridCol w:w="438"/>
        <w:gridCol w:w="140"/>
        <w:gridCol w:w="135"/>
        <w:gridCol w:w="434"/>
        <w:gridCol w:w="141"/>
        <w:gridCol w:w="37"/>
        <w:gridCol w:w="389"/>
        <w:gridCol w:w="141"/>
        <w:gridCol w:w="31"/>
        <w:gridCol w:w="395"/>
        <w:gridCol w:w="143"/>
        <w:gridCol w:w="33"/>
        <w:gridCol w:w="563"/>
        <w:gridCol w:w="14"/>
        <w:gridCol w:w="99"/>
        <w:gridCol w:w="1736"/>
        <w:gridCol w:w="107"/>
        <w:gridCol w:w="2553"/>
      </w:tblGrid>
      <w:tr w:rsidR="008007F8" w:rsidRPr="00476D0F" w:rsidTr="00B7645F">
        <w:tc>
          <w:tcPr>
            <w:tcW w:w="483" w:type="dxa"/>
          </w:tcPr>
          <w:p w:rsidR="00C069DD" w:rsidRPr="00476D0F" w:rsidRDefault="00C069DD" w:rsidP="00BB7B7D"/>
        </w:tc>
        <w:tc>
          <w:tcPr>
            <w:tcW w:w="2390" w:type="dxa"/>
            <w:gridSpan w:val="3"/>
          </w:tcPr>
          <w:p w:rsidR="00C069DD" w:rsidRPr="00476D0F" w:rsidRDefault="00C069DD" w:rsidP="0008347E">
            <w:pPr>
              <w:rPr>
                <w:b/>
              </w:rPr>
            </w:pPr>
          </w:p>
        </w:tc>
        <w:tc>
          <w:tcPr>
            <w:tcW w:w="3090" w:type="dxa"/>
            <w:gridSpan w:val="9"/>
          </w:tcPr>
          <w:p w:rsidR="00C069DD" w:rsidRPr="00476D0F" w:rsidRDefault="00C069DD" w:rsidP="0008347E">
            <w:pPr>
              <w:rPr>
                <w:b/>
              </w:rPr>
            </w:pPr>
          </w:p>
        </w:tc>
        <w:tc>
          <w:tcPr>
            <w:tcW w:w="1154" w:type="dxa"/>
            <w:gridSpan w:val="9"/>
          </w:tcPr>
          <w:p w:rsidR="00C069DD" w:rsidRPr="00476D0F" w:rsidRDefault="00C069DD" w:rsidP="0008347E">
            <w:pPr>
              <w:rPr>
                <w:b/>
              </w:rPr>
            </w:pPr>
          </w:p>
        </w:tc>
        <w:tc>
          <w:tcPr>
            <w:tcW w:w="1503" w:type="dxa"/>
            <w:gridSpan w:val="4"/>
          </w:tcPr>
          <w:p w:rsidR="00C069DD" w:rsidRPr="00476D0F" w:rsidRDefault="00C069DD" w:rsidP="0008347E">
            <w:pPr>
              <w:rPr>
                <w:b/>
              </w:rPr>
            </w:pPr>
          </w:p>
        </w:tc>
        <w:tc>
          <w:tcPr>
            <w:tcW w:w="2468" w:type="dxa"/>
            <w:gridSpan w:val="13"/>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Значение целевого показателя</w:t>
            </w:r>
          </w:p>
        </w:tc>
        <w:tc>
          <w:tcPr>
            <w:tcW w:w="577" w:type="dxa"/>
            <w:gridSpan w:val="2"/>
          </w:tcPr>
          <w:p w:rsidR="00C069DD" w:rsidRPr="00476D0F" w:rsidRDefault="00C069DD" w:rsidP="0008347E">
            <w:pPr>
              <w:rPr>
                <w:b/>
              </w:rPr>
            </w:pPr>
          </w:p>
        </w:tc>
        <w:tc>
          <w:tcPr>
            <w:tcW w:w="1835" w:type="dxa"/>
            <w:gridSpan w:val="2"/>
          </w:tcPr>
          <w:p w:rsidR="00C069DD" w:rsidRPr="00476D0F" w:rsidRDefault="00C069DD" w:rsidP="0008347E">
            <w:pPr>
              <w:rPr>
                <w:b/>
              </w:rPr>
            </w:pPr>
          </w:p>
        </w:tc>
        <w:tc>
          <w:tcPr>
            <w:tcW w:w="2660" w:type="dxa"/>
            <w:gridSpan w:val="2"/>
          </w:tcPr>
          <w:p w:rsidR="00C069DD" w:rsidRPr="00476D0F" w:rsidRDefault="00C069DD" w:rsidP="0008347E">
            <w:pPr>
              <w:rPr>
                <w:b/>
              </w:rPr>
            </w:pPr>
          </w:p>
        </w:tc>
      </w:tr>
      <w:tr w:rsidR="008007F8" w:rsidRPr="00476D0F" w:rsidTr="00B7645F">
        <w:trPr>
          <w:trHeight w:val="711"/>
        </w:trPr>
        <w:tc>
          <w:tcPr>
            <w:tcW w:w="483" w:type="dxa"/>
            <w:vAlign w:val="center"/>
          </w:tcPr>
          <w:p w:rsidR="00C069DD" w:rsidRPr="00476D0F" w:rsidRDefault="00C069DD" w:rsidP="0008347E">
            <w:pPr>
              <w:jc w:val="center"/>
              <w:rPr>
                <w:rFonts w:ascii="Times New Roman" w:hAnsi="Times New Roman" w:cs="Times New Roman"/>
                <w:b/>
                <w:sz w:val="20"/>
                <w:szCs w:val="20"/>
              </w:rPr>
            </w:pPr>
            <w:r w:rsidRPr="00476D0F">
              <w:rPr>
                <w:rFonts w:ascii="Times New Roman" w:hAnsi="Times New Roman" w:cs="Times New Roman"/>
                <w:b/>
                <w:sz w:val="20"/>
                <w:szCs w:val="20"/>
              </w:rPr>
              <w:t>№ п/п</w:t>
            </w:r>
          </w:p>
        </w:tc>
        <w:tc>
          <w:tcPr>
            <w:tcW w:w="2390" w:type="dxa"/>
            <w:gridSpan w:val="3"/>
            <w:vAlign w:val="center"/>
          </w:tcPr>
          <w:p w:rsidR="00C069DD" w:rsidRPr="00476D0F" w:rsidRDefault="00C069DD" w:rsidP="0008347E">
            <w:pPr>
              <w:jc w:val="center"/>
              <w:rPr>
                <w:rFonts w:ascii="Times New Roman" w:hAnsi="Times New Roman" w:cs="Times New Roman"/>
                <w:b/>
                <w:sz w:val="20"/>
                <w:szCs w:val="20"/>
              </w:rPr>
            </w:pPr>
            <w:r w:rsidRPr="00476D0F">
              <w:rPr>
                <w:rFonts w:ascii="Times New Roman" w:hAnsi="Times New Roman" w:cs="Times New Roman"/>
                <w:b/>
                <w:sz w:val="20"/>
                <w:szCs w:val="20"/>
              </w:rPr>
              <w:t>Наименование мероприятия</w:t>
            </w:r>
          </w:p>
        </w:tc>
        <w:tc>
          <w:tcPr>
            <w:tcW w:w="3090" w:type="dxa"/>
            <w:gridSpan w:val="9"/>
            <w:vAlign w:val="center"/>
          </w:tcPr>
          <w:p w:rsidR="00C069DD" w:rsidRPr="00476D0F" w:rsidRDefault="00C069DD" w:rsidP="0008347E">
            <w:pPr>
              <w:jc w:val="center"/>
              <w:rPr>
                <w:rFonts w:ascii="Times New Roman" w:hAnsi="Times New Roman" w:cs="Times New Roman"/>
                <w:b/>
                <w:sz w:val="20"/>
                <w:szCs w:val="20"/>
              </w:rPr>
            </w:pPr>
            <w:r w:rsidRPr="00476D0F">
              <w:rPr>
                <w:rFonts w:ascii="Times New Roman" w:hAnsi="Times New Roman" w:cs="Times New Roman"/>
                <w:b/>
                <w:sz w:val="20"/>
                <w:szCs w:val="20"/>
              </w:rPr>
              <w:t>Фактическая информация о ситуации на рынке и проблематика</w:t>
            </w:r>
          </w:p>
        </w:tc>
        <w:tc>
          <w:tcPr>
            <w:tcW w:w="1154" w:type="dxa"/>
            <w:gridSpan w:val="9"/>
            <w:vAlign w:val="center"/>
          </w:tcPr>
          <w:p w:rsidR="00C069DD" w:rsidRPr="00476D0F" w:rsidRDefault="00C069DD" w:rsidP="0008347E">
            <w:pPr>
              <w:jc w:val="center"/>
              <w:rPr>
                <w:rFonts w:ascii="Times New Roman" w:hAnsi="Times New Roman" w:cs="Times New Roman"/>
                <w:b/>
                <w:sz w:val="20"/>
                <w:szCs w:val="20"/>
              </w:rPr>
            </w:pPr>
            <w:r w:rsidRPr="00476D0F">
              <w:rPr>
                <w:rFonts w:ascii="Times New Roman" w:hAnsi="Times New Roman" w:cs="Times New Roman"/>
                <w:b/>
                <w:sz w:val="20"/>
                <w:szCs w:val="20"/>
              </w:rPr>
              <w:t>Цель мероприятия</w:t>
            </w:r>
          </w:p>
        </w:tc>
        <w:tc>
          <w:tcPr>
            <w:tcW w:w="1503" w:type="dxa"/>
            <w:gridSpan w:val="4"/>
            <w:vAlign w:val="center"/>
          </w:tcPr>
          <w:p w:rsidR="00C069DD" w:rsidRPr="00476D0F" w:rsidRDefault="00C069DD" w:rsidP="0008347E">
            <w:pPr>
              <w:jc w:val="center"/>
              <w:rPr>
                <w:rFonts w:ascii="Times New Roman" w:hAnsi="Times New Roman" w:cs="Times New Roman"/>
                <w:b/>
                <w:sz w:val="20"/>
                <w:szCs w:val="20"/>
              </w:rPr>
            </w:pPr>
            <w:r w:rsidRPr="00476D0F">
              <w:rPr>
                <w:rFonts w:ascii="Times New Roman" w:hAnsi="Times New Roman" w:cs="Times New Roman"/>
                <w:b/>
                <w:sz w:val="20"/>
                <w:szCs w:val="20"/>
              </w:rPr>
              <w:t>Целевой показатель</w:t>
            </w:r>
          </w:p>
        </w:tc>
        <w:tc>
          <w:tcPr>
            <w:tcW w:w="724" w:type="dxa"/>
            <w:gridSpan w:val="4"/>
            <w:vAlign w:val="center"/>
          </w:tcPr>
          <w:p w:rsidR="00C069DD" w:rsidRPr="00E661BB" w:rsidRDefault="00C069DD" w:rsidP="00E661BB">
            <w:pPr>
              <w:jc w:val="center"/>
              <w:rPr>
                <w:rFonts w:ascii="Times New Roman" w:hAnsi="Times New Roman" w:cs="Times New Roman"/>
                <w:b/>
                <w:sz w:val="14"/>
                <w:szCs w:val="14"/>
                <w:lang w:val="en-US"/>
              </w:rPr>
            </w:pPr>
            <w:r w:rsidRPr="00476D0F">
              <w:rPr>
                <w:rFonts w:ascii="Times New Roman" w:hAnsi="Times New Roman" w:cs="Times New Roman"/>
                <w:b/>
                <w:sz w:val="14"/>
                <w:szCs w:val="14"/>
              </w:rPr>
              <w:t>201</w:t>
            </w:r>
            <w:r w:rsidR="00E661BB">
              <w:rPr>
                <w:rFonts w:ascii="Times New Roman" w:hAnsi="Times New Roman" w:cs="Times New Roman"/>
                <w:b/>
                <w:sz w:val="14"/>
                <w:szCs w:val="14"/>
                <w:lang w:val="en-US"/>
              </w:rPr>
              <w:t>8</w:t>
            </w:r>
          </w:p>
        </w:tc>
        <w:tc>
          <w:tcPr>
            <w:tcW w:w="575" w:type="dxa"/>
            <w:gridSpan w:val="2"/>
            <w:vAlign w:val="center"/>
          </w:tcPr>
          <w:p w:rsidR="00C069DD" w:rsidRPr="00E661BB" w:rsidRDefault="00E661BB" w:rsidP="009D49E9">
            <w:pPr>
              <w:jc w:val="center"/>
              <w:rPr>
                <w:rFonts w:ascii="Times New Roman" w:hAnsi="Times New Roman" w:cs="Times New Roman"/>
                <w:b/>
                <w:sz w:val="14"/>
                <w:szCs w:val="14"/>
                <w:lang w:val="en-US"/>
              </w:rPr>
            </w:pPr>
            <w:r>
              <w:rPr>
                <w:rFonts w:ascii="Times New Roman" w:hAnsi="Times New Roman" w:cs="Times New Roman"/>
                <w:b/>
                <w:sz w:val="14"/>
                <w:szCs w:val="14"/>
              </w:rPr>
              <w:t>201</w:t>
            </w:r>
            <w:r>
              <w:rPr>
                <w:rFonts w:ascii="Times New Roman" w:hAnsi="Times New Roman" w:cs="Times New Roman"/>
                <w:b/>
                <w:sz w:val="14"/>
                <w:szCs w:val="14"/>
                <w:lang w:val="en-US"/>
              </w:rPr>
              <w:t>9</w:t>
            </w:r>
          </w:p>
        </w:tc>
        <w:tc>
          <w:tcPr>
            <w:tcW w:w="598" w:type="dxa"/>
            <w:gridSpan w:val="4"/>
            <w:vAlign w:val="center"/>
          </w:tcPr>
          <w:p w:rsidR="00C069DD" w:rsidRPr="00E661BB" w:rsidRDefault="00E661BB" w:rsidP="009D49E9">
            <w:pPr>
              <w:jc w:val="center"/>
              <w:rPr>
                <w:rFonts w:ascii="Times New Roman" w:hAnsi="Times New Roman" w:cs="Times New Roman"/>
                <w:b/>
                <w:sz w:val="14"/>
                <w:szCs w:val="14"/>
                <w:lang w:val="en-US"/>
              </w:rPr>
            </w:pPr>
            <w:r>
              <w:rPr>
                <w:rFonts w:ascii="Times New Roman" w:hAnsi="Times New Roman" w:cs="Times New Roman"/>
                <w:b/>
                <w:sz w:val="14"/>
                <w:szCs w:val="14"/>
              </w:rPr>
              <w:t>20</w:t>
            </w:r>
            <w:r>
              <w:rPr>
                <w:rFonts w:ascii="Times New Roman" w:hAnsi="Times New Roman" w:cs="Times New Roman"/>
                <w:b/>
                <w:sz w:val="14"/>
                <w:szCs w:val="14"/>
                <w:lang w:val="en-US"/>
              </w:rPr>
              <w:t>20</w:t>
            </w:r>
          </w:p>
        </w:tc>
        <w:tc>
          <w:tcPr>
            <w:tcW w:w="571" w:type="dxa"/>
            <w:gridSpan w:val="3"/>
            <w:vAlign w:val="center"/>
          </w:tcPr>
          <w:p w:rsidR="00C069DD" w:rsidRPr="00E661BB" w:rsidRDefault="00E661BB" w:rsidP="009D49E9">
            <w:pPr>
              <w:jc w:val="center"/>
              <w:rPr>
                <w:rFonts w:ascii="Times New Roman" w:hAnsi="Times New Roman" w:cs="Times New Roman"/>
                <w:b/>
                <w:sz w:val="14"/>
                <w:szCs w:val="14"/>
                <w:lang w:val="en-US"/>
              </w:rPr>
            </w:pPr>
            <w:r>
              <w:rPr>
                <w:rFonts w:ascii="Times New Roman" w:hAnsi="Times New Roman" w:cs="Times New Roman"/>
                <w:b/>
                <w:sz w:val="14"/>
                <w:szCs w:val="14"/>
              </w:rPr>
              <w:t>202</w:t>
            </w:r>
            <w:r>
              <w:rPr>
                <w:rFonts w:ascii="Times New Roman" w:hAnsi="Times New Roman" w:cs="Times New Roman"/>
                <w:b/>
                <w:sz w:val="14"/>
                <w:szCs w:val="14"/>
                <w:lang w:val="en-US"/>
              </w:rPr>
              <w:t>1</w:t>
            </w:r>
          </w:p>
        </w:tc>
        <w:tc>
          <w:tcPr>
            <w:tcW w:w="577" w:type="dxa"/>
            <w:gridSpan w:val="2"/>
            <w:vAlign w:val="center"/>
          </w:tcPr>
          <w:p w:rsidR="00C069DD" w:rsidRPr="00E661BB" w:rsidRDefault="00E661BB" w:rsidP="00E661BB">
            <w:pPr>
              <w:jc w:val="center"/>
              <w:rPr>
                <w:rFonts w:ascii="Times New Roman" w:hAnsi="Times New Roman" w:cs="Times New Roman"/>
                <w:sz w:val="14"/>
                <w:szCs w:val="14"/>
                <w:lang w:val="en-US"/>
              </w:rPr>
            </w:pPr>
            <w:r>
              <w:rPr>
                <w:rFonts w:ascii="Times New Roman" w:hAnsi="Times New Roman" w:cs="Times New Roman"/>
                <w:sz w:val="14"/>
                <w:szCs w:val="14"/>
                <w:lang w:val="en-US"/>
              </w:rPr>
              <w:t>2022</w:t>
            </w:r>
          </w:p>
        </w:tc>
        <w:tc>
          <w:tcPr>
            <w:tcW w:w="1835" w:type="dxa"/>
            <w:gridSpan w:val="2"/>
            <w:vAlign w:val="center"/>
          </w:tcPr>
          <w:p w:rsidR="00C069DD" w:rsidRPr="00476D0F" w:rsidRDefault="00C069DD" w:rsidP="0008347E">
            <w:pPr>
              <w:jc w:val="center"/>
              <w:rPr>
                <w:rFonts w:ascii="Times New Roman" w:hAnsi="Times New Roman" w:cs="Times New Roman"/>
                <w:b/>
                <w:sz w:val="20"/>
                <w:szCs w:val="20"/>
              </w:rPr>
            </w:pPr>
            <w:r w:rsidRPr="00476D0F">
              <w:rPr>
                <w:rFonts w:ascii="Times New Roman" w:hAnsi="Times New Roman" w:cs="Times New Roman"/>
                <w:b/>
                <w:sz w:val="20"/>
                <w:szCs w:val="20"/>
              </w:rPr>
              <w:t>Ответственный разработчик/ ответственный исполнитель</w:t>
            </w:r>
          </w:p>
        </w:tc>
        <w:tc>
          <w:tcPr>
            <w:tcW w:w="2660" w:type="dxa"/>
            <w:gridSpan w:val="2"/>
            <w:vAlign w:val="center"/>
          </w:tcPr>
          <w:p w:rsidR="00C069DD" w:rsidRPr="00476D0F" w:rsidRDefault="00C069DD" w:rsidP="001B61A4">
            <w:pPr>
              <w:jc w:val="center"/>
              <w:rPr>
                <w:rFonts w:ascii="Times New Roman" w:hAnsi="Times New Roman" w:cs="Times New Roman"/>
                <w:b/>
                <w:sz w:val="20"/>
                <w:szCs w:val="20"/>
              </w:rPr>
            </w:pPr>
            <w:r w:rsidRPr="00476D0F">
              <w:rPr>
                <w:rFonts w:ascii="Times New Roman" w:hAnsi="Times New Roman" w:cs="Times New Roman"/>
                <w:b/>
                <w:sz w:val="20"/>
                <w:szCs w:val="20"/>
              </w:rPr>
              <w:t xml:space="preserve"> Фактическо</w:t>
            </w:r>
            <w:r w:rsidR="00E661BB">
              <w:rPr>
                <w:rFonts w:ascii="Times New Roman" w:hAnsi="Times New Roman" w:cs="Times New Roman"/>
                <w:b/>
                <w:sz w:val="20"/>
                <w:szCs w:val="20"/>
              </w:rPr>
              <w:t>е исполнение за</w:t>
            </w:r>
            <w:r w:rsidR="00E661BB" w:rsidRPr="00E661BB">
              <w:rPr>
                <w:rFonts w:ascii="Times New Roman" w:hAnsi="Times New Roman" w:cs="Times New Roman"/>
                <w:b/>
                <w:sz w:val="20"/>
                <w:szCs w:val="20"/>
              </w:rPr>
              <w:t xml:space="preserve"> 1</w:t>
            </w:r>
            <w:r w:rsidR="00E661BB">
              <w:rPr>
                <w:rFonts w:ascii="Times New Roman" w:hAnsi="Times New Roman" w:cs="Times New Roman"/>
                <w:b/>
                <w:sz w:val="20"/>
                <w:szCs w:val="20"/>
              </w:rPr>
              <w:t>квартал 2019</w:t>
            </w:r>
            <w:r w:rsidRPr="00476D0F">
              <w:rPr>
                <w:rFonts w:ascii="Times New Roman" w:hAnsi="Times New Roman" w:cs="Times New Roman"/>
                <w:b/>
                <w:sz w:val="20"/>
                <w:szCs w:val="20"/>
              </w:rPr>
              <w:t>года (причины выполнения/не выполнения)</w:t>
            </w:r>
          </w:p>
        </w:tc>
      </w:tr>
      <w:tr w:rsidR="008007F8" w:rsidRPr="00476D0F" w:rsidTr="00B7645F">
        <w:tc>
          <w:tcPr>
            <w:tcW w:w="483" w:type="dxa"/>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1</w:t>
            </w:r>
          </w:p>
        </w:tc>
        <w:tc>
          <w:tcPr>
            <w:tcW w:w="2390" w:type="dxa"/>
            <w:gridSpan w:val="3"/>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2</w:t>
            </w:r>
          </w:p>
        </w:tc>
        <w:tc>
          <w:tcPr>
            <w:tcW w:w="3090" w:type="dxa"/>
            <w:gridSpan w:val="9"/>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3</w:t>
            </w:r>
          </w:p>
        </w:tc>
        <w:tc>
          <w:tcPr>
            <w:tcW w:w="1154" w:type="dxa"/>
            <w:gridSpan w:val="9"/>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4</w:t>
            </w:r>
          </w:p>
        </w:tc>
        <w:tc>
          <w:tcPr>
            <w:tcW w:w="1503" w:type="dxa"/>
            <w:gridSpan w:val="4"/>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5</w:t>
            </w:r>
          </w:p>
        </w:tc>
        <w:tc>
          <w:tcPr>
            <w:tcW w:w="724" w:type="dxa"/>
            <w:gridSpan w:val="4"/>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6</w:t>
            </w:r>
          </w:p>
        </w:tc>
        <w:tc>
          <w:tcPr>
            <w:tcW w:w="575" w:type="dxa"/>
            <w:gridSpan w:val="2"/>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7</w:t>
            </w:r>
          </w:p>
        </w:tc>
        <w:tc>
          <w:tcPr>
            <w:tcW w:w="598" w:type="dxa"/>
            <w:gridSpan w:val="4"/>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8</w:t>
            </w:r>
          </w:p>
        </w:tc>
        <w:tc>
          <w:tcPr>
            <w:tcW w:w="571" w:type="dxa"/>
            <w:gridSpan w:val="3"/>
            <w:vAlign w:val="center"/>
          </w:tcPr>
          <w:p w:rsidR="00C069DD" w:rsidRPr="00476D0F" w:rsidRDefault="00C069DD" w:rsidP="0008347E">
            <w:pPr>
              <w:jc w:val="center"/>
              <w:rPr>
                <w:rFonts w:ascii="Times New Roman" w:hAnsi="Times New Roman" w:cs="Times New Roman"/>
                <w:b/>
              </w:rPr>
            </w:pPr>
            <w:r w:rsidRPr="00476D0F">
              <w:rPr>
                <w:rFonts w:ascii="Times New Roman" w:hAnsi="Times New Roman" w:cs="Times New Roman"/>
                <w:b/>
              </w:rPr>
              <w:t>9</w:t>
            </w:r>
          </w:p>
        </w:tc>
        <w:tc>
          <w:tcPr>
            <w:tcW w:w="577" w:type="dxa"/>
            <w:gridSpan w:val="2"/>
          </w:tcPr>
          <w:p w:rsidR="00C069DD" w:rsidRPr="00E661BB" w:rsidRDefault="00E661BB" w:rsidP="0008347E">
            <w:pPr>
              <w:jc w:val="center"/>
              <w:rPr>
                <w:rFonts w:ascii="Times New Roman" w:hAnsi="Times New Roman" w:cs="Times New Roman"/>
                <w:b/>
                <w:lang w:val="en-US"/>
              </w:rPr>
            </w:pPr>
            <w:r>
              <w:rPr>
                <w:rFonts w:ascii="Times New Roman" w:hAnsi="Times New Roman" w:cs="Times New Roman"/>
                <w:b/>
                <w:lang w:val="en-US"/>
              </w:rPr>
              <w:t>10</w:t>
            </w:r>
          </w:p>
        </w:tc>
        <w:tc>
          <w:tcPr>
            <w:tcW w:w="1835" w:type="dxa"/>
            <w:gridSpan w:val="2"/>
            <w:vAlign w:val="center"/>
          </w:tcPr>
          <w:p w:rsidR="00C069DD" w:rsidRPr="00E661BB" w:rsidRDefault="00C069DD" w:rsidP="00E661BB">
            <w:pPr>
              <w:jc w:val="center"/>
              <w:rPr>
                <w:rFonts w:ascii="Times New Roman" w:hAnsi="Times New Roman" w:cs="Times New Roman"/>
                <w:b/>
                <w:lang w:val="en-US"/>
              </w:rPr>
            </w:pPr>
            <w:r w:rsidRPr="00476D0F">
              <w:rPr>
                <w:rFonts w:ascii="Times New Roman" w:hAnsi="Times New Roman" w:cs="Times New Roman"/>
                <w:b/>
              </w:rPr>
              <w:t>1</w:t>
            </w:r>
            <w:r w:rsidR="00E661BB">
              <w:rPr>
                <w:rFonts w:ascii="Times New Roman" w:hAnsi="Times New Roman" w:cs="Times New Roman"/>
                <w:b/>
                <w:lang w:val="en-US"/>
              </w:rPr>
              <w:t>1</w:t>
            </w:r>
          </w:p>
        </w:tc>
        <w:tc>
          <w:tcPr>
            <w:tcW w:w="2660" w:type="dxa"/>
            <w:gridSpan w:val="2"/>
            <w:vAlign w:val="center"/>
          </w:tcPr>
          <w:p w:rsidR="00C069DD" w:rsidRPr="00E661BB" w:rsidRDefault="00E661BB" w:rsidP="0008347E">
            <w:pPr>
              <w:jc w:val="center"/>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2</w:t>
            </w:r>
          </w:p>
        </w:tc>
      </w:tr>
      <w:tr w:rsidR="008007F8" w:rsidRPr="00476D0F" w:rsidTr="00B7645F">
        <w:tc>
          <w:tcPr>
            <w:tcW w:w="1437" w:type="dxa"/>
            <w:gridSpan w:val="2"/>
          </w:tcPr>
          <w:p w:rsidR="00C069DD" w:rsidRPr="00476D0F" w:rsidRDefault="00C069DD" w:rsidP="0008347E">
            <w:pPr>
              <w:jc w:val="center"/>
              <w:rPr>
                <w:rFonts w:ascii="Times New Roman" w:eastAsia="Times New Roman" w:hAnsi="Times New Roman" w:cs="Times New Roman"/>
                <w:b/>
                <w:bCs/>
                <w:color w:val="000000"/>
                <w:sz w:val="24"/>
                <w:szCs w:val="24"/>
              </w:rPr>
            </w:pPr>
          </w:p>
        </w:tc>
        <w:tc>
          <w:tcPr>
            <w:tcW w:w="14723" w:type="dxa"/>
            <w:gridSpan w:val="43"/>
          </w:tcPr>
          <w:p w:rsidR="00C069DD" w:rsidRPr="00476D0F" w:rsidRDefault="00C069DD" w:rsidP="0008347E">
            <w:pPr>
              <w:jc w:val="center"/>
              <w:rPr>
                <w:rFonts w:ascii="Times New Roman" w:eastAsia="Times New Roman" w:hAnsi="Times New Roman" w:cs="Times New Roman"/>
                <w:b/>
                <w:bCs/>
                <w:color w:val="000000"/>
                <w:sz w:val="24"/>
                <w:szCs w:val="24"/>
              </w:rPr>
            </w:pPr>
            <w:r w:rsidRPr="00476D0F">
              <w:rPr>
                <w:rFonts w:ascii="Times New Roman" w:eastAsia="Times New Roman" w:hAnsi="Times New Roman" w:cs="Times New Roman"/>
                <w:b/>
                <w:bCs/>
                <w:color w:val="000000"/>
                <w:sz w:val="24"/>
                <w:szCs w:val="24"/>
              </w:rPr>
              <w:t>Раздел 1. Мероприятия по содействию развитию конкуренции на социально значимых рынках Краснодарского края</w:t>
            </w:r>
          </w:p>
        </w:tc>
      </w:tr>
      <w:tr w:rsidR="008007F8" w:rsidRPr="00476D0F" w:rsidTr="00B7645F">
        <w:tc>
          <w:tcPr>
            <w:tcW w:w="1437" w:type="dxa"/>
            <w:gridSpan w:val="2"/>
          </w:tcPr>
          <w:p w:rsidR="00C069DD" w:rsidRPr="00476D0F" w:rsidRDefault="00C069DD" w:rsidP="00423411">
            <w:pPr>
              <w:pStyle w:val="a5"/>
              <w:numPr>
                <w:ilvl w:val="1"/>
                <w:numId w:val="1"/>
              </w:numPr>
              <w:jc w:val="center"/>
              <w:rPr>
                <w:rFonts w:ascii="Times New Roman" w:eastAsia="Times New Roman" w:hAnsi="Times New Roman" w:cs="Times New Roman"/>
                <w:b/>
                <w:bCs/>
                <w:color w:val="000000"/>
                <w:sz w:val="24"/>
                <w:szCs w:val="24"/>
              </w:rPr>
            </w:pPr>
          </w:p>
        </w:tc>
        <w:tc>
          <w:tcPr>
            <w:tcW w:w="14723" w:type="dxa"/>
            <w:gridSpan w:val="43"/>
          </w:tcPr>
          <w:p w:rsidR="00C069DD" w:rsidRPr="00476D0F" w:rsidRDefault="00C069DD" w:rsidP="00423411">
            <w:pPr>
              <w:pStyle w:val="a5"/>
              <w:numPr>
                <w:ilvl w:val="1"/>
                <w:numId w:val="1"/>
              </w:numPr>
              <w:jc w:val="center"/>
              <w:rPr>
                <w:rFonts w:ascii="Times New Roman" w:eastAsia="Times New Roman" w:hAnsi="Times New Roman" w:cs="Times New Roman"/>
                <w:b/>
                <w:bCs/>
                <w:color w:val="000000"/>
                <w:sz w:val="24"/>
                <w:szCs w:val="24"/>
              </w:rPr>
            </w:pPr>
            <w:r w:rsidRPr="00476D0F">
              <w:rPr>
                <w:rFonts w:ascii="Times New Roman" w:eastAsia="Times New Roman" w:hAnsi="Times New Roman" w:cs="Times New Roman"/>
                <w:b/>
                <w:bCs/>
                <w:color w:val="000000"/>
                <w:sz w:val="24"/>
                <w:szCs w:val="24"/>
              </w:rPr>
              <w:t>Рынок услуг дошкольного образования</w:t>
            </w:r>
          </w:p>
        </w:tc>
      </w:tr>
      <w:tr w:rsidR="008007F8"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1.1.1</w:t>
            </w:r>
          </w:p>
        </w:tc>
        <w:tc>
          <w:tcPr>
            <w:tcW w:w="2390" w:type="dxa"/>
            <w:gridSpan w:val="3"/>
          </w:tcPr>
          <w:p w:rsidR="00C069DD" w:rsidRPr="00476D0F" w:rsidRDefault="00C069DD" w:rsidP="0021342C">
            <w:pPr>
              <w:jc w:val="both"/>
              <w:rPr>
                <w:rFonts w:ascii="Times New Roman" w:eastAsia="Times New Roman" w:hAnsi="Times New Roman" w:cs="Times New Roman"/>
                <w:color w:val="000000"/>
                <w:sz w:val="20"/>
                <w:szCs w:val="20"/>
              </w:rPr>
            </w:pPr>
            <w:r w:rsidRPr="00476D0F">
              <w:rPr>
                <w:rFonts w:ascii="Times New Roman" w:hAnsi="Times New Roman" w:cs="Times New Roman"/>
                <w:sz w:val="20"/>
                <w:szCs w:val="20"/>
              </w:rPr>
              <w:t>Реализация мер, направленных на финансовое обеспечение получения дошкольного образования в частных дошкольных образовательных организациях в рамках полномочий органов местного самоуправления</w:t>
            </w:r>
          </w:p>
        </w:tc>
        <w:tc>
          <w:tcPr>
            <w:tcW w:w="3090" w:type="dxa"/>
            <w:gridSpan w:val="9"/>
          </w:tcPr>
          <w:p w:rsidR="00C069DD" w:rsidRPr="00476D0F" w:rsidRDefault="00C069DD" w:rsidP="0021342C">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В муниципальном образовании Новокубанский район функционируют 34 муниципальных дошкольных образовательных учреждения, в которых обучаются и содержатся 3974 ребенка</w:t>
            </w:r>
          </w:p>
        </w:tc>
        <w:tc>
          <w:tcPr>
            <w:tcW w:w="1154" w:type="dxa"/>
            <w:gridSpan w:val="9"/>
            <w:vAlign w:val="center"/>
          </w:tcPr>
          <w:p w:rsidR="00C069DD" w:rsidRPr="00476D0F" w:rsidRDefault="00C069DD" w:rsidP="0021342C">
            <w:pPr>
              <w:rPr>
                <w:rFonts w:ascii="Times New Roman" w:hAnsi="Times New Roman" w:cs="Times New Roman"/>
                <w:sz w:val="20"/>
                <w:szCs w:val="20"/>
              </w:rPr>
            </w:pPr>
            <w:r w:rsidRPr="00476D0F">
              <w:rPr>
                <w:rFonts w:ascii="Times New Roman" w:hAnsi="Times New Roman" w:cs="Times New Roman"/>
                <w:sz w:val="20"/>
                <w:szCs w:val="20"/>
              </w:rPr>
              <w:t>Развитие сектора частных образовательных организаций</w:t>
            </w:r>
          </w:p>
        </w:tc>
        <w:tc>
          <w:tcPr>
            <w:tcW w:w="1503" w:type="dxa"/>
            <w:gridSpan w:val="4"/>
          </w:tcPr>
          <w:p w:rsidR="00C069DD" w:rsidRPr="00476D0F" w:rsidRDefault="00C069DD" w:rsidP="0021342C">
            <w:pPr>
              <w:jc w:val="both"/>
              <w:rPr>
                <w:rFonts w:ascii="Times New Roman" w:eastAsia="Times New Roman" w:hAnsi="Times New Roman" w:cs="Times New Roman"/>
                <w:color w:val="000000"/>
                <w:sz w:val="20"/>
                <w:szCs w:val="20"/>
              </w:rPr>
            </w:pPr>
            <w:r w:rsidRPr="00476D0F">
              <w:rPr>
                <w:rFonts w:ascii="Times New Roman" w:hAnsi="Times New Roman" w:cs="Times New Roman"/>
                <w:sz w:val="20"/>
                <w:szCs w:val="20"/>
              </w:rPr>
              <w:t>удельный вес численности  детей частных дошкольных образовательных организаций в общей численности детей дошкольного возраста образовательных организаций, процентов</w:t>
            </w:r>
          </w:p>
        </w:tc>
        <w:tc>
          <w:tcPr>
            <w:tcW w:w="724" w:type="dxa"/>
            <w:gridSpan w:val="4"/>
          </w:tcPr>
          <w:p w:rsidR="00C069DD" w:rsidRPr="00476D0F" w:rsidRDefault="00C069DD" w:rsidP="0021342C">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1,5</w:t>
            </w:r>
          </w:p>
        </w:tc>
        <w:tc>
          <w:tcPr>
            <w:tcW w:w="575" w:type="dxa"/>
            <w:gridSpan w:val="2"/>
          </w:tcPr>
          <w:p w:rsidR="00C069DD" w:rsidRPr="00476D0F" w:rsidRDefault="00C069DD" w:rsidP="0021342C">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1,5</w:t>
            </w:r>
          </w:p>
        </w:tc>
        <w:tc>
          <w:tcPr>
            <w:tcW w:w="598" w:type="dxa"/>
            <w:gridSpan w:val="4"/>
          </w:tcPr>
          <w:p w:rsidR="00C069DD" w:rsidRPr="00E661BB" w:rsidRDefault="00C069DD" w:rsidP="00E661BB">
            <w:pPr>
              <w:jc w:val="both"/>
              <w:rPr>
                <w:rFonts w:ascii="Times New Roman" w:eastAsia="Times New Roman" w:hAnsi="Times New Roman" w:cs="Times New Roman"/>
                <w:color w:val="000000"/>
                <w:sz w:val="20"/>
                <w:szCs w:val="20"/>
                <w:lang w:val="en-US"/>
              </w:rPr>
            </w:pPr>
            <w:r w:rsidRPr="00476D0F">
              <w:rPr>
                <w:rFonts w:ascii="Times New Roman" w:eastAsia="Times New Roman" w:hAnsi="Times New Roman" w:cs="Times New Roman"/>
                <w:color w:val="000000"/>
                <w:sz w:val="20"/>
                <w:szCs w:val="20"/>
              </w:rPr>
              <w:t>1,</w:t>
            </w:r>
            <w:r w:rsidR="00E661BB">
              <w:rPr>
                <w:rFonts w:ascii="Times New Roman" w:eastAsia="Times New Roman" w:hAnsi="Times New Roman" w:cs="Times New Roman"/>
                <w:color w:val="000000"/>
                <w:sz w:val="20"/>
                <w:szCs w:val="20"/>
                <w:lang w:val="en-US"/>
              </w:rPr>
              <w:t>8</w:t>
            </w:r>
          </w:p>
        </w:tc>
        <w:tc>
          <w:tcPr>
            <w:tcW w:w="571" w:type="dxa"/>
            <w:gridSpan w:val="3"/>
          </w:tcPr>
          <w:p w:rsidR="00C069DD" w:rsidRPr="00CA401F" w:rsidRDefault="00CA401F" w:rsidP="0021342C">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7" w:type="dxa"/>
            <w:gridSpan w:val="2"/>
          </w:tcPr>
          <w:p w:rsidR="00C069DD" w:rsidRPr="00476D0F" w:rsidRDefault="00CA401F" w:rsidP="0021342C">
            <w:pPr>
              <w:jc w:val="both"/>
              <w:rPr>
                <w:rFonts w:ascii="Times New Roman" w:hAnsi="Times New Roman" w:cs="Times New Roman"/>
                <w:sz w:val="20"/>
                <w:szCs w:val="20"/>
              </w:rPr>
            </w:pPr>
            <w:r>
              <w:rPr>
                <w:rFonts w:ascii="Times New Roman" w:hAnsi="Times New Roman" w:cs="Times New Roman"/>
                <w:sz w:val="20"/>
                <w:szCs w:val="20"/>
              </w:rPr>
              <w:t>2,0</w:t>
            </w:r>
          </w:p>
        </w:tc>
        <w:tc>
          <w:tcPr>
            <w:tcW w:w="1835" w:type="dxa"/>
            <w:gridSpan w:val="2"/>
          </w:tcPr>
          <w:p w:rsidR="00C069DD" w:rsidRPr="00476D0F" w:rsidRDefault="00C069DD" w:rsidP="0021342C">
            <w:pPr>
              <w:jc w:val="both"/>
              <w:rPr>
                <w:rFonts w:ascii="Times New Roman" w:eastAsia="Times New Roman" w:hAnsi="Times New Roman" w:cs="Times New Roman"/>
                <w:color w:val="000000"/>
                <w:sz w:val="20"/>
                <w:szCs w:val="20"/>
              </w:rPr>
            </w:pPr>
            <w:r w:rsidRPr="00476D0F">
              <w:rPr>
                <w:rFonts w:ascii="Times New Roman" w:hAnsi="Times New Roman" w:cs="Times New Roman"/>
                <w:sz w:val="20"/>
                <w:szCs w:val="20"/>
              </w:rPr>
              <w:t>управление образования администрации муниципального образования Новокубанский район</w:t>
            </w:r>
          </w:p>
        </w:tc>
        <w:tc>
          <w:tcPr>
            <w:tcW w:w="2660" w:type="dxa"/>
            <w:gridSpan w:val="2"/>
          </w:tcPr>
          <w:p w:rsidR="00BB1590" w:rsidRPr="00EF19ED" w:rsidRDefault="00BB1590" w:rsidP="00BB1590">
            <w:pPr>
              <w:jc w:val="both"/>
              <w:rPr>
                <w:rFonts w:ascii="Times New Roman" w:eastAsia="Times New Roman" w:hAnsi="Times New Roman" w:cs="Times New Roman"/>
                <w:color w:val="000000"/>
                <w:sz w:val="20"/>
                <w:szCs w:val="20"/>
              </w:rPr>
            </w:pPr>
            <w:r w:rsidRPr="00EF19ED">
              <w:rPr>
                <w:rFonts w:ascii="Times New Roman" w:eastAsia="Times New Roman" w:hAnsi="Times New Roman" w:cs="Times New Roman"/>
                <w:color w:val="000000"/>
                <w:sz w:val="20"/>
                <w:szCs w:val="20"/>
              </w:rPr>
              <w:t>1,5%</w:t>
            </w:r>
          </w:p>
          <w:p w:rsidR="00C069DD" w:rsidRPr="00476D0F" w:rsidRDefault="00BB1590" w:rsidP="00BB1590">
            <w:pPr>
              <w:jc w:val="both"/>
              <w:rPr>
                <w:rFonts w:ascii="Times New Roman" w:eastAsia="Times New Roman" w:hAnsi="Times New Roman" w:cs="Times New Roman"/>
                <w:color w:val="000000"/>
                <w:sz w:val="20"/>
                <w:szCs w:val="20"/>
              </w:rPr>
            </w:pPr>
            <w:r w:rsidRPr="00EF19ED">
              <w:rPr>
                <w:rFonts w:ascii="Times New Roman" w:eastAsia="Times New Roman" w:hAnsi="Times New Roman" w:cs="Times New Roman"/>
                <w:color w:val="000000"/>
                <w:sz w:val="20"/>
                <w:szCs w:val="20"/>
              </w:rPr>
              <w:t>1 учреждение (ИП Морозова М.Н.) , 60 детей</w:t>
            </w:r>
          </w:p>
        </w:tc>
      </w:tr>
      <w:tr w:rsidR="008007F8" w:rsidRPr="00476D0F" w:rsidTr="00B7645F">
        <w:tc>
          <w:tcPr>
            <w:tcW w:w="1437" w:type="dxa"/>
            <w:gridSpan w:val="2"/>
          </w:tcPr>
          <w:p w:rsidR="00C069DD" w:rsidRPr="00476D0F" w:rsidRDefault="00C069DD" w:rsidP="00C50090">
            <w:pPr>
              <w:pStyle w:val="a5"/>
              <w:ind w:left="360"/>
              <w:jc w:val="center"/>
              <w:rPr>
                <w:rFonts w:ascii="Times New Roman" w:hAnsi="Times New Roman" w:cs="Times New Roman"/>
                <w:b/>
                <w:sz w:val="20"/>
                <w:szCs w:val="20"/>
              </w:rPr>
            </w:pPr>
          </w:p>
        </w:tc>
        <w:tc>
          <w:tcPr>
            <w:tcW w:w="14723" w:type="dxa"/>
            <w:gridSpan w:val="43"/>
          </w:tcPr>
          <w:p w:rsidR="00C069DD" w:rsidRPr="00476D0F" w:rsidRDefault="00C069DD" w:rsidP="00C50090">
            <w:pPr>
              <w:pStyle w:val="a5"/>
              <w:ind w:left="360"/>
              <w:jc w:val="center"/>
              <w:rPr>
                <w:rFonts w:ascii="Times New Roman" w:hAnsi="Times New Roman" w:cs="Times New Roman"/>
                <w:b/>
                <w:sz w:val="20"/>
                <w:szCs w:val="20"/>
              </w:rPr>
            </w:pPr>
          </w:p>
          <w:p w:rsidR="00C069DD" w:rsidRPr="00476D0F" w:rsidRDefault="00C069DD" w:rsidP="00C50090">
            <w:pPr>
              <w:pStyle w:val="a5"/>
              <w:ind w:left="360"/>
              <w:jc w:val="center"/>
              <w:rPr>
                <w:rFonts w:ascii="Times New Roman" w:hAnsi="Times New Roman" w:cs="Times New Roman"/>
                <w:b/>
                <w:sz w:val="20"/>
                <w:szCs w:val="20"/>
              </w:rPr>
            </w:pPr>
            <w:r w:rsidRPr="00476D0F">
              <w:rPr>
                <w:rFonts w:ascii="Times New Roman" w:hAnsi="Times New Roman" w:cs="Times New Roman"/>
                <w:b/>
                <w:sz w:val="20"/>
                <w:szCs w:val="20"/>
              </w:rPr>
              <w:t>1.2.Рынок услуг детского отдыха и оздоровления</w:t>
            </w:r>
          </w:p>
        </w:tc>
      </w:tr>
      <w:tr w:rsidR="008007F8" w:rsidRPr="00476D0F" w:rsidTr="00B7645F">
        <w:tc>
          <w:tcPr>
            <w:tcW w:w="483" w:type="dxa"/>
          </w:tcPr>
          <w:p w:rsidR="00C069DD" w:rsidRPr="00D42C57" w:rsidRDefault="00C069DD" w:rsidP="00A561AB">
            <w:pPr>
              <w:ind w:hanging="108"/>
              <w:jc w:val="both"/>
              <w:rPr>
                <w:rFonts w:ascii="Times New Roman" w:eastAsia="Times New Roman" w:hAnsi="Times New Roman" w:cs="Times New Roman"/>
                <w:sz w:val="20"/>
                <w:szCs w:val="20"/>
              </w:rPr>
            </w:pPr>
            <w:bookmarkStart w:id="0" w:name="_GoBack" w:colFirst="7" w:colLast="7"/>
            <w:r w:rsidRPr="00D42C57">
              <w:rPr>
                <w:rFonts w:ascii="Times New Roman" w:eastAsia="Times New Roman" w:hAnsi="Times New Roman" w:cs="Times New Roman"/>
                <w:sz w:val="20"/>
                <w:szCs w:val="20"/>
              </w:rPr>
              <w:t>1.2.1</w:t>
            </w:r>
          </w:p>
        </w:tc>
        <w:tc>
          <w:tcPr>
            <w:tcW w:w="2390" w:type="dxa"/>
            <w:gridSpan w:val="3"/>
          </w:tcPr>
          <w:p w:rsidR="00C069DD" w:rsidRPr="00D42C57" w:rsidRDefault="00C069DD" w:rsidP="00C5699E">
            <w:pPr>
              <w:jc w:val="both"/>
              <w:rPr>
                <w:rFonts w:ascii="Times New Roman" w:hAnsi="Times New Roman" w:cs="Times New Roman"/>
                <w:sz w:val="20"/>
                <w:szCs w:val="20"/>
              </w:rPr>
            </w:pPr>
            <w:r w:rsidRPr="00D42C57">
              <w:rPr>
                <w:rFonts w:ascii="Times New Roman" w:hAnsi="Times New Roman" w:cs="Times New Roman"/>
                <w:sz w:val="20"/>
                <w:szCs w:val="20"/>
              </w:rPr>
              <w:t xml:space="preserve">Повышение охвата детского отдыха и оздоровления детей через различные формы летней занятости.  </w:t>
            </w:r>
          </w:p>
        </w:tc>
        <w:tc>
          <w:tcPr>
            <w:tcW w:w="3090" w:type="dxa"/>
            <w:gridSpan w:val="9"/>
          </w:tcPr>
          <w:p w:rsidR="00C069DD" w:rsidRPr="00D42C57" w:rsidRDefault="00C069DD" w:rsidP="00C77405">
            <w:pPr>
              <w:jc w:val="both"/>
              <w:rPr>
                <w:rFonts w:ascii="Times New Roman" w:hAnsi="Times New Roman" w:cs="Times New Roman"/>
                <w:sz w:val="20"/>
                <w:szCs w:val="20"/>
              </w:rPr>
            </w:pPr>
            <w:r w:rsidRPr="00D42C57">
              <w:rPr>
                <w:rFonts w:ascii="Times New Roman" w:hAnsi="Times New Roman" w:cs="Times New Roman"/>
                <w:sz w:val="20"/>
                <w:szCs w:val="20"/>
              </w:rPr>
              <w:t>В муниципальном образовании Новокубанский район организованными формами оздоровления, а именно занятиями физической культурой и спортом в спортивных учреждениях района заняты 3</w:t>
            </w:r>
            <w:r w:rsidR="00C77405" w:rsidRPr="00D42C57">
              <w:rPr>
                <w:rFonts w:ascii="Times New Roman" w:hAnsi="Times New Roman" w:cs="Times New Roman"/>
                <w:sz w:val="20"/>
                <w:szCs w:val="20"/>
              </w:rPr>
              <w:t xml:space="preserve">289 детей или 33,5 </w:t>
            </w:r>
            <w:r w:rsidRPr="00D42C57">
              <w:rPr>
                <w:rFonts w:ascii="Times New Roman" w:hAnsi="Times New Roman" w:cs="Times New Roman"/>
                <w:sz w:val="20"/>
                <w:szCs w:val="20"/>
              </w:rPr>
              <w:t>% от общего числа детей в возрасте от 4 до 17 лет. Необходимо увеличение числа занимающихся детей физической культурой и спортом. Для выполнения этой задачи необходимо строительство новых спор</w:t>
            </w:r>
            <w:r w:rsidR="00C77405" w:rsidRPr="00D42C57">
              <w:rPr>
                <w:rFonts w:ascii="Times New Roman" w:hAnsi="Times New Roman" w:cs="Times New Roman"/>
                <w:sz w:val="20"/>
                <w:szCs w:val="20"/>
              </w:rPr>
              <w:t>тивных объектов</w:t>
            </w:r>
            <w:r w:rsidRPr="00D42C57">
              <w:rPr>
                <w:rFonts w:ascii="Times New Roman" w:hAnsi="Times New Roman" w:cs="Times New Roman"/>
                <w:sz w:val="20"/>
                <w:szCs w:val="20"/>
              </w:rPr>
              <w:t xml:space="preserve"> и открытие новых групп по видам спорта.</w:t>
            </w:r>
          </w:p>
        </w:tc>
        <w:tc>
          <w:tcPr>
            <w:tcW w:w="1154" w:type="dxa"/>
            <w:gridSpan w:val="9"/>
          </w:tcPr>
          <w:p w:rsidR="00C069DD" w:rsidRPr="00D42C57" w:rsidRDefault="00C069DD" w:rsidP="00C5699E">
            <w:pPr>
              <w:jc w:val="both"/>
              <w:rPr>
                <w:rFonts w:ascii="Times New Roman" w:hAnsi="Times New Roman" w:cs="Times New Roman"/>
                <w:sz w:val="20"/>
                <w:szCs w:val="20"/>
              </w:rPr>
            </w:pPr>
            <w:r w:rsidRPr="00D42C57">
              <w:rPr>
                <w:rFonts w:ascii="Times New Roman" w:hAnsi="Times New Roman" w:cs="Times New Roman"/>
                <w:sz w:val="20"/>
                <w:szCs w:val="20"/>
              </w:rPr>
              <w:t>Оздоровление детей и подростков муниципального образования Новокубанский район через занятия физической культурой и спортом</w:t>
            </w:r>
          </w:p>
        </w:tc>
        <w:tc>
          <w:tcPr>
            <w:tcW w:w="1503" w:type="dxa"/>
            <w:gridSpan w:val="4"/>
          </w:tcPr>
          <w:p w:rsidR="00C069DD" w:rsidRPr="00D42C57" w:rsidRDefault="00C069DD" w:rsidP="00C5699E">
            <w:pPr>
              <w:jc w:val="both"/>
              <w:rPr>
                <w:rFonts w:ascii="Times New Roman" w:hAnsi="Times New Roman" w:cs="Times New Roman"/>
                <w:sz w:val="20"/>
                <w:szCs w:val="20"/>
              </w:rPr>
            </w:pPr>
            <w:r w:rsidRPr="00D42C57">
              <w:rPr>
                <w:rFonts w:ascii="Times New Roman" w:hAnsi="Times New Roman" w:cs="Times New Roman"/>
                <w:sz w:val="20"/>
                <w:szCs w:val="20"/>
              </w:rPr>
              <w:t>удельный вес численности  детей и подростков спортивных учреждений района в общей численности детей и подростков в возрасте от 4 до 17 лет, процентов</w:t>
            </w:r>
          </w:p>
        </w:tc>
        <w:tc>
          <w:tcPr>
            <w:tcW w:w="724" w:type="dxa"/>
            <w:gridSpan w:val="4"/>
          </w:tcPr>
          <w:p w:rsidR="00C069DD" w:rsidRPr="00D42C57" w:rsidRDefault="00C069DD" w:rsidP="00C77405">
            <w:pPr>
              <w:rPr>
                <w:rFonts w:ascii="Times New Roman" w:hAnsi="Times New Roman" w:cs="Times New Roman"/>
                <w:sz w:val="20"/>
                <w:szCs w:val="20"/>
              </w:rPr>
            </w:pPr>
            <w:r w:rsidRPr="00D42C57">
              <w:rPr>
                <w:rFonts w:ascii="Times New Roman" w:hAnsi="Times New Roman" w:cs="Times New Roman"/>
                <w:sz w:val="20"/>
                <w:szCs w:val="20"/>
              </w:rPr>
              <w:t>3</w:t>
            </w:r>
            <w:r w:rsidR="00C77405" w:rsidRPr="00D42C57">
              <w:rPr>
                <w:rFonts w:ascii="Times New Roman" w:hAnsi="Times New Roman" w:cs="Times New Roman"/>
                <w:sz w:val="20"/>
                <w:szCs w:val="20"/>
              </w:rPr>
              <w:t>3</w:t>
            </w:r>
            <w:r w:rsidR="00E661BB" w:rsidRPr="00D42C57">
              <w:rPr>
                <w:rFonts w:ascii="Times New Roman" w:hAnsi="Times New Roman" w:cs="Times New Roman"/>
                <w:sz w:val="20"/>
                <w:szCs w:val="20"/>
              </w:rPr>
              <w:t>,</w:t>
            </w:r>
            <w:r w:rsidR="00C77405" w:rsidRPr="00D42C57">
              <w:rPr>
                <w:rFonts w:ascii="Times New Roman" w:hAnsi="Times New Roman" w:cs="Times New Roman"/>
                <w:sz w:val="20"/>
                <w:szCs w:val="20"/>
              </w:rPr>
              <w:t>2</w:t>
            </w:r>
          </w:p>
        </w:tc>
        <w:tc>
          <w:tcPr>
            <w:tcW w:w="575" w:type="dxa"/>
            <w:gridSpan w:val="2"/>
          </w:tcPr>
          <w:p w:rsidR="00C069DD" w:rsidRPr="00D42C57" w:rsidRDefault="00E661BB" w:rsidP="00845BE8">
            <w:pPr>
              <w:rPr>
                <w:rFonts w:ascii="Times New Roman" w:hAnsi="Times New Roman" w:cs="Times New Roman"/>
                <w:sz w:val="20"/>
                <w:szCs w:val="20"/>
              </w:rPr>
            </w:pPr>
            <w:r w:rsidRPr="00D42C57">
              <w:rPr>
                <w:rFonts w:ascii="Times New Roman" w:hAnsi="Times New Roman" w:cs="Times New Roman"/>
                <w:sz w:val="20"/>
                <w:szCs w:val="20"/>
              </w:rPr>
              <w:t>3</w:t>
            </w:r>
            <w:r w:rsidR="00C77405" w:rsidRPr="00D42C57">
              <w:rPr>
                <w:rFonts w:ascii="Times New Roman" w:hAnsi="Times New Roman" w:cs="Times New Roman"/>
                <w:sz w:val="20"/>
                <w:szCs w:val="20"/>
              </w:rPr>
              <w:t>4</w:t>
            </w:r>
          </w:p>
        </w:tc>
        <w:tc>
          <w:tcPr>
            <w:tcW w:w="598" w:type="dxa"/>
            <w:gridSpan w:val="4"/>
          </w:tcPr>
          <w:p w:rsidR="00C069DD" w:rsidRPr="00D42C57" w:rsidRDefault="00C77405" w:rsidP="00845BE8">
            <w:pPr>
              <w:rPr>
                <w:rFonts w:ascii="Times New Roman" w:hAnsi="Times New Roman" w:cs="Times New Roman"/>
                <w:sz w:val="20"/>
                <w:szCs w:val="20"/>
              </w:rPr>
            </w:pPr>
            <w:r w:rsidRPr="00D42C57">
              <w:rPr>
                <w:rFonts w:ascii="Times New Roman" w:hAnsi="Times New Roman" w:cs="Times New Roman"/>
                <w:sz w:val="20"/>
                <w:szCs w:val="20"/>
              </w:rPr>
              <w:t>35</w:t>
            </w:r>
          </w:p>
        </w:tc>
        <w:tc>
          <w:tcPr>
            <w:tcW w:w="571" w:type="dxa"/>
            <w:gridSpan w:val="3"/>
          </w:tcPr>
          <w:p w:rsidR="00C069DD" w:rsidRPr="00D42C57" w:rsidRDefault="00C77405" w:rsidP="00845BE8">
            <w:pPr>
              <w:rPr>
                <w:rFonts w:ascii="Times New Roman" w:hAnsi="Times New Roman" w:cs="Times New Roman"/>
                <w:sz w:val="20"/>
                <w:szCs w:val="20"/>
              </w:rPr>
            </w:pPr>
            <w:r w:rsidRPr="00D42C57">
              <w:rPr>
                <w:rFonts w:ascii="Times New Roman" w:hAnsi="Times New Roman" w:cs="Times New Roman"/>
                <w:sz w:val="20"/>
                <w:szCs w:val="20"/>
              </w:rPr>
              <w:t>36</w:t>
            </w:r>
          </w:p>
        </w:tc>
        <w:tc>
          <w:tcPr>
            <w:tcW w:w="577" w:type="dxa"/>
            <w:gridSpan w:val="2"/>
          </w:tcPr>
          <w:p w:rsidR="00C069DD" w:rsidRPr="00D42C57" w:rsidRDefault="00C77405" w:rsidP="00845BE8">
            <w:pPr>
              <w:jc w:val="both"/>
              <w:rPr>
                <w:rFonts w:ascii="Times New Roman" w:hAnsi="Times New Roman" w:cs="Times New Roman"/>
                <w:sz w:val="20"/>
                <w:szCs w:val="20"/>
              </w:rPr>
            </w:pPr>
            <w:r w:rsidRPr="00D42C57">
              <w:rPr>
                <w:rFonts w:ascii="Times New Roman" w:hAnsi="Times New Roman" w:cs="Times New Roman"/>
                <w:sz w:val="20"/>
                <w:szCs w:val="20"/>
              </w:rPr>
              <w:t>37</w:t>
            </w:r>
          </w:p>
        </w:tc>
        <w:tc>
          <w:tcPr>
            <w:tcW w:w="1835" w:type="dxa"/>
            <w:gridSpan w:val="2"/>
          </w:tcPr>
          <w:p w:rsidR="00C069DD" w:rsidRPr="00D42C57" w:rsidRDefault="00C069DD" w:rsidP="00845BE8">
            <w:pPr>
              <w:jc w:val="both"/>
              <w:rPr>
                <w:rFonts w:ascii="Times New Roman" w:hAnsi="Times New Roman" w:cs="Times New Roman"/>
                <w:sz w:val="20"/>
                <w:szCs w:val="20"/>
              </w:rPr>
            </w:pPr>
            <w:r w:rsidRPr="00D42C57">
              <w:rPr>
                <w:rFonts w:ascii="Times New Roman" w:hAnsi="Times New Roman" w:cs="Times New Roman"/>
                <w:sz w:val="20"/>
                <w:szCs w:val="20"/>
              </w:rPr>
              <w:t xml:space="preserve"> Отдел по физической культуре и сп</w:t>
            </w:r>
            <w:r w:rsidR="00D42C57">
              <w:rPr>
                <w:rFonts w:ascii="Times New Roman" w:hAnsi="Times New Roman" w:cs="Times New Roman"/>
                <w:sz w:val="20"/>
                <w:szCs w:val="20"/>
              </w:rPr>
              <w:t>орту администрации муниципаль</w:t>
            </w:r>
            <w:r w:rsidRPr="00D42C57">
              <w:rPr>
                <w:rFonts w:ascii="Times New Roman" w:hAnsi="Times New Roman" w:cs="Times New Roman"/>
                <w:sz w:val="20"/>
                <w:szCs w:val="20"/>
              </w:rPr>
              <w:t>ного образования Новокубанский район</w:t>
            </w:r>
          </w:p>
        </w:tc>
        <w:tc>
          <w:tcPr>
            <w:tcW w:w="2660" w:type="dxa"/>
            <w:gridSpan w:val="2"/>
          </w:tcPr>
          <w:p w:rsidR="00C069DD" w:rsidRPr="00D42C57" w:rsidRDefault="00C77405" w:rsidP="00D9463C">
            <w:pPr>
              <w:rPr>
                <w:rFonts w:ascii="Times New Roman" w:hAnsi="Times New Roman" w:cs="Times New Roman"/>
                <w:sz w:val="20"/>
                <w:szCs w:val="20"/>
              </w:rPr>
            </w:pPr>
            <w:r w:rsidRPr="00D42C57">
              <w:rPr>
                <w:rFonts w:ascii="Times New Roman" w:hAnsi="Times New Roman" w:cs="Times New Roman"/>
                <w:sz w:val="20"/>
                <w:szCs w:val="20"/>
              </w:rPr>
              <w:t>33,5</w:t>
            </w:r>
          </w:p>
        </w:tc>
      </w:tr>
      <w:bookmarkEnd w:id="0"/>
      <w:tr w:rsidR="008007F8" w:rsidRPr="00476D0F" w:rsidTr="00B7645F">
        <w:tc>
          <w:tcPr>
            <w:tcW w:w="1437" w:type="dxa"/>
            <w:gridSpan w:val="2"/>
          </w:tcPr>
          <w:p w:rsidR="00C069DD" w:rsidRPr="00476D0F" w:rsidRDefault="00C069DD" w:rsidP="00810C5A">
            <w:pPr>
              <w:jc w:val="center"/>
              <w:rPr>
                <w:rFonts w:ascii="Times New Roman" w:eastAsia="Times New Roman" w:hAnsi="Times New Roman" w:cs="Times New Roman"/>
                <w:b/>
                <w:bCs/>
                <w:color w:val="000000"/>
                <w:sz w:val="24"/>
                <w:szCs w:val="24"/>
              </w:rPr>
            </w:pPr>
          </w:p>
        </w:tc>
        <w:tc>
          <w:tcPr>
            <w:tcW w:w="14723" w:type="dxa"/>
            <w:gridSpan w:val="43"/>
          </w:tcPr>
          <w:p w:rsidR="00C069DD" w:rsidRPr="00476D0F" w:rsidRDefault="00C069DD" w:rsidP="00810C5A">
            <w:pPr>
              <w:jc w:val="center"/>
              <w:rPr>
                <w:rFonts w:ascii="Times New Roman" w:hAnsi="Times New Roman" w:cs="Times New Roman"/>
                <w:sz w:val="20"/>
                <w:szCs w:val="20"/>
              </w:rPr>
            </w:pPr>
            <w:r w:rsidRPr="00476D0F">
              <w:rPr>
                <w:rFonts w:ascii="Times New Roman" w:eastAsia="Times New Roman" w:hAnsi="Times New Roman" w:cs="Times New Roman"/>
                <w:b/>
                <w:bCs/>
                <w:color w:val="000000"/>
                <w:sz w:val="24"/>
                <w:szCs w:val="24"/>
              </w:rPr>
              <w:t>1.3. Рынок медицинских услуг</w:t>
            </w:r>
          </w:p>
        </w:tc>
      </w:tr>
      <w:tr w:rsidR="008007F8" w:rsidRPr="00476D0F" w:rsidTr="00B7645F">
        <w:tc>
          <w:tcPr>
            <w:tcW w:w="483" w:type="dxa"/>
          </w:tcPr>
          <w:p w:rsidR="00C069DD" w:rsidRPr="00476D0F" w:rsidRDefault="00C069DD" w:rsidP="002134EF">
            <w:pPr>
              <w:jc w:val="both"/>
              <w:rPr>
                <w:rFonts w:ascii="Times New Roman" w:eastAsia="Times New Roman" w:hAnsi="Times New Roman" w:cs="Times New Roman"/>
                <w:sz w:val="20"/>
                <w:szCs w:val="20"/>
              </w:rPr>
            </w:pPr>
          </w:p>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1.3.1.</w:t>
            </w:r>
          </w:p>
        </w:tc>
        <w:tc>
          <w:tcPr>
            <w:tcW w:w="2390" w:type="dxa"/>
            <w:gridSpan w:val="3"/>
          </w:tcPr>
          <w:p w:rsidR="00C069DD" w:rsidRPr="00476D0F" w:rsidRDefault="00C069DD" w:rsidP="00A103D8">
            <w:pPr>
              <w:tabs>
                <w:tab w:val="left" w:pos="0"/>
              </w:tabs>
              <w:jc w:val="both"/>
              <w:rPr>
                <w:rFonts w:ascii="Times New Roman" w:eastAsia="Times New Roman" w:hAnsi="Times New Roman" w:cs="Times New Roman"/>
                <w:color w:val="000000"/>
                <w:sz w:val="20"/>
                <w:szCs w:val="20"/>
              </w:rPr>
            </w:pPr>
            <w:r w:rsidRPr="00476D0F">
              <w:rPr>
                <w:rFonts w:ascii="Times New Roman" w:hAnsi="Times New Roman" w:cs="Times New Roman"/>
                <w:sz w:val="20"/>
                <w:szCs w:val="20"/>
              </w:rPr>
              <w:t>Информирование негосударственных (немуниципальных) медицинских организаций о возможности и порядке участия в реализации территориальной программы госгарантий бесплатного оказания гражданам медицинской помощи в Новокубанском районе, в том числе территориальной программы обязательного медицинского страхования</w:t>
            </w:r>
          </w:p>
        </w:tc>
        <w:tc>
          <w:tcPr>
            <w:tcW w:w="3090" w:type="dxa"/>
            <w:gridSpan w:val="9"/>
          </w:tcPr>
          <w:p w:rsidR="00C069DD" w:rsidRPr="00476D0F" w:rsidRDefault="00C069DD" w:rsidP="002134EF">
            <w:pPr>
              <w:rPr>
                <w:rFonts w:ascii="Times New Roman" w:hAnsi="Times New Roman" w:cs="Times New Roman"/>
                <w:sz w:val="20"/>
                <w:szCs w:val="20"/>
              </w:rPr>
            </w:pPr>
            <w:r w:rsidRPr="00476D0F">
              <w:rPr>
                <w:rFonts w:ascii="Times New Roman" w:hAnsi="Times New Roman" w:cs="Times New Roman"/>
                <w:sz w:val="20"/>
                <w:szCs w:val="20"/>
              </w:rPr>
              <w:t>Стоимость Территориальной программы государственных гарантий бесплатного оказания гражданам медицинской помощи в Новокубанском районе на 2017г. составляет 478,8 млн.руб., с ростом в 14,0 млн.руб., или 0,03% 2016г.</w:t>
            </w:r>
          </w:p>
          <w:p w:rsidR="00C069DD" w:rsidRPr="00476D0F" w:rsidRDefault="00C069DD" w:rsidP="002134EF">
            <w:pPr>
              <w:rPr>
                <w:rFonts w:ascii="Times New Roman" w:hAnsi="Times New Roman" w:cs="Times New Roman"/>
                <w:sz w:val="20"/>
                <w:szCs w:val="20"/>
              </w:rPr>
            </w:pPr>
            <w:r w:rsidRPr="00476D0F">
              <w:rPr>
                <w:rFonts w:ascii="Times New Roman" w:hAnsi="Times New Roman" w:cs="Times New Roman"/>
                <w:sz w:val="20"/>
                <w:szCs w:val="20"/>
              </w:rPr>
              <w:t>Доля средств обязательного медицинского страхования в общем объеме финансирования Территориальной программы составляет 79%.</w:t>
            </w:r>
          </w:p>
          <w:p w:rsidR="00C069DD" w:rsidRPr="00476D0F" w:rsidRDefault="00C069DD" w:rsidP="002134EF">
            <w:pPr>
              <w:rPr>
                <w:rFonts w:ascii="Times New Roman" w:hAnsi="Times New Roman" w:cs="Times New Roman"/>
                <w:sz w:val="20"/>
                <w:szCs w:val="20"/>
              </w:rPr>
            </w:pPr>
            <w:r w:rsidRPr="00476D0F">
              <w:rPr>
                <w:rFonts w:ascii="Times New Roman" w:hAnsi="Times New Roman" w:cs="Times New Roman"/>
                <w:sz w:val="20"/>
                <w:szCs w:val="20"/>
              </w:rPr>
              <w:t xml:space="preserve"> В реализации Территориальной программы на 2017г. принимают участие 2 медицинские организации, в т.ч. в Территориальной программе обязательного медицинского страхования – 2. </w:t>
            </w:r>
          </w:p>
          <w:p w:rsidR="00C069DD" w:rsidRPr="00476D0F" w:rsidRDefault="00C069DD" w:rsidP="002134EF">
            <w:pPr>
              <w:jc w:val="both"/>
              <w:rPr>
                <w:rFonts w:ascii="Times New Roman" w:eastAsia="Times New Roman" w:hAnsi="Times New Roman" w:cs="Times New Roman"/>
                <w:color w:val="000000"/>
                <w:sz w:val="20"/>
                <w:szCs w:val="20"/>
              </w:rPr>
            </w:pPr>
          </w:p>
        </w:tc>
        <w:tc>
          <w:tcPr>
            <w:tcW w:w="1154" w:type="dxa"/>
            <w:gridSpan w:val="9"/>
          </w:tcPr>
          <w:p w:rsidR="00C069DD" w:rsidRPr="00476D0F" w:rsidRDefault="00C069DD" w:rsidP="002134EF">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включение негосударственных (немуниципальных) медицинских организаций в реализацию</w:t>
            </w:r>
          </w:p>
          <w:p w:rsidR="00C069DD" w:rsidRPr="00476D0F" w:rsidRDefault="00C069DD" w:rsidP="002134EF">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ТП ОМС</w:t>
            </w:r>
          </w:p>
        </w:tc>
        <w:tc>
          <w:tcPr>
            <w:tcW w:w="1503" w:type="dxa"/>
            <w:gridSpan w:val="4"/>
          </w:tcPr>
          <w:p w:rsidR="00C069DD" w:rsidRPr="00476D0F" w:rsidRDefault="00C069DD" w:rsidP="002134EF">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ТП ОМС, процентов</w:t>
            </w:r>
          </w:p>
        </w:tc>
        <w:tc>
          <w:tcPr>
            <w:tcW w:w="724" w:type="dxa"/>
            <w:gridSpan w:val="4"/>
          </w:tcPr>
          <w:p w:rsidR="00C069DD" w:rsidRPr="00476D0F" w:rsidRDefault="00C069DD" w:rsidP="002134EF">
            <w:pPr>
              <w:jc w:val="center"/>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w:t>
            </w:r>
          </w:p>
        </w:tc>
        <w:tc>
          <w:tcPr>
            <w:tcW w:w="575" w:type="dxa"/>
            <w:gridSpan w:val="2"/>
          </w:tcPr>
          <w:p w:rsidR="00C069DD" w:rsidRPr="00476D0F" w:rsidRDefault="00C069DD" w:rsidP="002134EF">
            <w:pPr>
              <w:jc w:val="center"/>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w:t>
            </w:r>
          </w:p>
        </w:tc>
        <w:tc>
          <w:tcPr>
            <w:tcW w:w="598" w:type="dxa"/>
            <w:gridSpan w:val="4"/>
          </w:tcPr>
          <w:p w:rsidR="00C069DD" w:rsidRPr="00476D0F" w:rsidRDefault="00E661BB" w:rsidP="002134E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571" w:type="dxa"/>
            <w:gridSpan w:val="3"/>
          </w:tcPr>
          <w:p w:rsidR="00C069DD" w:rsidRPr="00476D0F" w:rsidRDefault="00CA401F" w:rsidP="002134E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577" w:type="dxa"/>
            <w:gridSpan w:val="2"/>
          </w:tcPr>
          <w:p w:rsidR="00C069DD" w:rsidRPr="00476D0F" w:rsidRDefault="00CA401F" w:rsidP="002134E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c>
          <w:tcPr>
            <w:tcW w:w="1835" w:type="dxa"/>
            <w:gridSpan w:val="2"/>
          </w:tcPr>
          <w:p w:rsidR="00C069DD" w:rsidRPr="00476D0F" w:rsidRDefault="00C069DD" w:rsidP="002134EF">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МБУЗ ЦРБ Новокубанского района/ МБУЗ ЦРБ Новокубанского района, Территориальный фонд обязательного медицинского страхования Краснодарского края (по согласованию)</w:t>
            </w:r>
          </w:p>
        </w:tc>
        <w:tc>
          <w:tcPr>
            <w:tcW w:w="2660" w:type="dxa"/>
            <w:gridSpan w:val="2"/>
          </w:tcPr>
          <w:p w:rsidR="00C069DD" w:rsidRPr="002D3410" w:rsidRDefault="002D3410" w:rsidP="002D3410">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2019 г мероприятия не планировались</w:t>
            </w:r>
          </w:p>
        </w:tc>
      </w:tr>
      <w:tr w:rsidR="008007F8"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1.3.2.</w:t>
            </w:r>
          </w:p>
        </w:tc>
        <w:tc>
          <w:tcPr>
            <w:tcW w:w="2390" w:type="dxa"/>
            <w:gridSpan w:val="3"/>
          </w:tcPr>
          <w:p w:rsidR="00C069DD" w:rsidRPr="00476D0F" w:rsidRDefault="00C069DD" w:rsidP="002134EF">
            <w:pPr>
              <w:jc w:val="both"/>
              <w:rPr>
                <w:rFonts w:ascii="Times New Roman" w:hAnsi="Times New Roman" w:cs="Times New Roman"/>
                <w:sz w:val="20"/>
                <w:szCs w:val="20"/>
              </w:rPr>
            </w:pPr>
            <w:r w:rsidRPr="00476D0F">
              <w:rPr>
                <w:rFonts w:ascii="Times New Roman" w:hAnsi="Times New Roman" w:cs="Times New Roman"/>
                <w:sz w:val="20"/>
                <w:szCs w:val="20"/>
              </w:rPr>
              <w:t>Организовать оказание патологоанатомических услуг</w:t>
            </w:r>
          </w:p>
        </w:tc>
        <w:tc>
          <w:tcPr>
            <w:tcW w:w="3090" w:type="dxa"/>
            <w:gridSpan w:val="9"/>
          </w:tcPr>
          <w:p w:rsidR="00C069DD" w:rsidRPr="00476D0F" w:rsidRDefault="00C069DD" w:rsidP="009E7C9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 xml:space="preserve">Патогистологические исследования для МБУЗ ЦРБ Новокубанского района </w:t>
            </w:r>
            <w:r w:rsidRPr="00476D0F">
              <w:rPr>
                <w:rFonts w:ascii="Times New Roman" w:eastAsia="Times New Roman" w:hAnsi="Times New Roman" w:cs="Times New Roman"/>
                <w:color w:val="000000"/>
                <w:sz w:val="20"/>
                <w:szCs w:val="20"/>
              </w:rPr>
              <w:lastRenderedPageBreak/>
              <w:t xml:space="preserve">выполняются по договору с ЛПУ г.Армавира. </w:t>
            </w:r>
          </w:p>
        </w:tc>
        <w:tc>
          <w:tcPr>
            <w:tcW w:w="1154" w:type="dxa"/>
            <w:gridSpan w:val="9"/>
          </w:tcPr>
          <w:p w:rsidR="00C069DD" w:rsidRPr="00476D0F" w:rsidRDefault="00C069DD" w:rsidP="002134EF">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lastRenderedPageBreak/>
              <w:t xml:space="preserve">Получить лицензию на </w:t>
            </w:r>
            <w:r w:rsidRPr="00476D0F">
              <w:rPr>
                <w:rFonts w:ascii="Times New Roman" w:eastAsia="Times New Roman" w:hAnsi="Times New Roman" w:cs="Times New Roman"/>
                <w:color w:val="000000"/>
                <w:sz w:val="20"/>
                <w:szCs w:val="20"/>
              </w:rPr>
              <w:lastRenderedPageBreak/>
              <w:t>оказание медицинских услуг по гистологии</w:t>
            </w:r>
          </w:p>
        </w:tc>
        <w:tc>
          <w:tcPr>
            <w:tcW w:w="1503" w:type="dxa"/>
            <w:gridSpan w:val="4"/>
          </w:tcPr>
          <w:p w:rsidR="00C069DD" w:rsidRPr="00476D0F" w:rsidRDefault="00C069DD" w:rsidP="002134EF">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lastRenderedPageBreak/>
              <w:t xml:space="preserve">Число гистологических </w:t>
            </w:r>
            <w:r w:rsidRPr="00476D0F">
              <w:rPr>
                <w:rFonts w:ascii="Times New Roman" w:eastAsia="Times New Roman" w:hAnsi="Times New Roman" w:cs="Times New Roman"/>
                <w:color w:val="000000"/>
                <w:sz w:val="20"/>
                <w:szCs w:val="20"/>
              </w:rPr>
              <w:lastRenderedPageBreak/>
              <w:t>исследований</w:t>
            </w:r>
          </w:p>
        </w:tc>
        <w:tc>
          <w:tcPr>
            <w:tcW w:w="724" w:type="dxa"/>
            <w:gridSpan w:val="4"/>
          </w:tcPr>
          <w:p w:rsidR="00C069DD" w:rsidRPr="00476D0F" w:rsidRDefault="00C069DD" w:rsidP="002134EF">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lastRenderedPageBreak/>
              <w:t>-</w:t>
            </w:r>
          </w:p>
        </w:tc>
        <w:tc>
          <w:tcPr>
            <w:tcW w:w="575" w:type="dxa"/>
            <w:gridSpan w:val="2"/>
          </w:tcPr>
          <w:p w:rsidR="00C069DD" w:rsidRPr="00E661BB" w:rsidRDefault="00E661BB" w:rsidP="002134EF">
            <w:pPr>
              <w:jc w:val="both"/>
              <w:rPr>
                <w:rFonts w:ascii="Times New Roman" w:eastAsia="Times New Roman" w:hAnsi="Times New Roman" w:cs="Times New Roman"/>
                <w:color w:val="000000"/>
                <w:sz w:val="16"/>
                <w:szCs w:val="16"/>
              </w:rPr>
            </w:pPr>
            <w:r w:rsidRPr="00E661BB">
              <w:rPr>
                <w:rFonts w:ascii="Times New Roman" w:eastAsia="Times New Roman" w:hAnsi="Times New Roman" w:cs="Times New Roman"/>
                <w:color w:val="000000"/>
                <w:sz w:val="16"/>
                <w:szCs w:val="16"/>
              </w:rPr>
              <w:t>3750</w:t>
            </w:r>
          </w:p>
        </w:tc>
        <w:tc>
          <w:tcPr>
            <w:tcW w:w="598" w:type="dxa"/>
            <w:gridSpan w:val="4"/>
          </w:tcPr>
          <w:p w:rsidR="00C069DD" w:rsidRPr="00B7645F" w:rsidRDefault="00B7645F" w:rsidP="002134EF">
            <w:pPr>
              <w:jc w:val="both"/>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4000</w:t>
            </w:r>
          </w:p>
        </w:tc>
        <w:tc>
          <w:tcPr>
            <w:tcW w:w="571" w:type="dxa"/>
            <w:gridSpan w:val="3"/>
          </w:tcPr>
          <w:p w:rsidR="00C069DD" w:rsidRPr="00B7645F" w:rsidRDefault="00B7645F" w:rsidP="002134EF">
            <w:pPr>
              <w:jc w:val="both"/>
              <w:rPr>
                <w:rFonts w:ascii="Times New Roman" w:eastAsia="Times New Roman" w:hAnsi="Times New Roman" w:cs="Times New Roman"/>
                <w:color w:val="000000"/>
                <w:sz w:val="14"/>
                <w:szCs w:val="14"/>
                <w:lang w:val="en-US"/>
              </w:rPr>
            </w:pPr>
            <w:r w:rsidRPr="00B7645F">
              <w:rPr>
                <w:rFonts w:ascii="Times New Roman" w:eastAsia="Times New Roman" w:hAnsi="Times New Roman" w:cs="Times New Roman"/>
                <w:color w:val="000000"/>
                <w:sz w:val="14"/>
                <w:szCs w:val="14"/>
                <w:lang w:val="en-US"/>
              </w:rPr>
              <w:t>5500</w:t>
            </w:r>
          </w:p>
        </w:tc>
        <w:tc>
          <w:tcPr>
            <w:tcW w:w="577" w:type="dxa"/>
            <w:gridSpan w:val="2"/>
          </w:tcPr>
          <w:p w:rsidR="00C069DD" w:rsidRPr="00476D0F" w:rsidRDefault="00B7645F" w:rsidP="002134EF">
            <w:pPr>
              <w:rPr>
                <w:rFonts w:ascii="Times New Roman" w:eastAsia="Times New Roman" w:hAnsi="Times New Roman" w:cs="Times New Roman"/>
                <w:color w:val="000000"/>
                <w:sz w:val="20"/>
                <w:szCs w:val="20"/>
              </w:rPr>
            </w:pPr>
            <w:r w:rsidRPr="00E661BB">
              <w:rPr>
                <w:rFonts w:ascii="Times New Roman" w:eastAsia="Times New Roman" w:hAnsi="Times New Roman" w:cs="Times New Roman"/>
                <w:color w:val="000000"/>
                <w:sz w:val="16"/>
                <w:szCs w:val="16"/>
              </w:rPr>
              <w:t>7500</w:t>
            </w:r>
          </w:p>
        </w:tc>
        <w:tc>
          <w:tcPr>
            <w:tcW w:w="1835" w:type="dxa"/>
            <w:gridSpan w:val="2"/>
          </w:tcPr>
          <w:p w:rsidR="00C069DD" w:rsidRPr="00476D0F" w:rsidRDefault="00C069DD" w:rsidP="002134EF">
            <w:r w:rsidRPr="00476D0F">
              <w:rPr>
                <w:rFonts w:ascii="Times New Roman" w:eastAsia="Times New Roman" w:hAnsi="Times New Roman" w:cs="Times New Roman"/>
                <w:color w:val="000000"/>
                <w:sz w:val="20"/>
                <w:szCs w:val="20"/>
              </w:rPr>
              <w:t xml:space="preserve">МБУЗ ЦРБ Новокубанского района </w:t>
            </w:r>
          </w:p>
        </w:tc>
        <w:tc>
          <w:tcPr>
            <w:tcW w:w="2660" w:type="dxa"/>
            <w:gridSpan w:val="2"/>
          </w:tcPr>
          <w:p w:rsidR="00C069DD" w:rsidRPr="00DB60EB" w:rsidRDefault="002D3410" w:rsidP="008C0AA7">
            <w:pPr>
              <w:ind w:left="360"/>
              <w:jc w:val="both"/>
              <w:rPr>
                <w:rFonts w:ascii="Times New Roman" w:hAnsi="Times New Roman" w:cs="Times New Roman"/>
                <w:sz w:val="20"/>
                <w:szCs w:val="20"/>
              </w:rPr>
            </w:pPr>
            <w:r w:rsidRPr="00DB60EB">
              <w:rPr>
                <w:rFonts w:ascii="Times New Roman" w:hAnsi="Times New Roman" w:cs="Times New Roman"/>
                <w:sz w:val="20"/>
                <w:szCs w:val="20"/>
              </w:rPr>
              <w:t>В 1 квартале 2019 г мероприятия не планировались</w:t>
            </w:r>
          </w:p>
          <w:p w:rsidR="00C069DD" w:rsidRPr="00476D0F" w:rsidRDefault="00C069DD" w:rsidP="002134EF">
            <w:pPr>
              <w:jc w:val="both"/>
              <w:rPr>
                <w:rFonts w:ascii="Times New Roman" w:eastAsia="Times New Roman" w:hAnsi="Times New Roman" w:cs="Times New Roman"/>
                <w:color w:val="000000"/>
                <w:sz w:val="20"/>
                <w:szCs w:val="20"/>
              </w:rPr>
            </w:pPr>
          </w:p>
        </w:tc>
      </w:tr>
      <w:tr w:rsidR="008007F8"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lastRenderedPageBreak/>
              <w:t>1.3.3.</w:t>
            </w:r>
          </w:p>
        </w:tc>
        <w:tc>
          <w:tcPr>
            <w:tcW w:w="2390" w:type="dxa"/>
            <w:gridSpan w:val="3"/>
          </w:tcPr>
          <w:p w:rsidR="00C069DD" w:rsidRPr="00476D0F" w:rsidRDefault="00C069DD" w:rsidP="002134EF">
            <w:pPr>
              <w:jc w:val="both"/>
              <w:rPr>
                <w:rFonts w:ascii="Times New Roman" w:hAnsi="Times New Roman" w:cs="Times New Roman"/>
                <w:sz w:val="20"/>
                <w:szCs w:val="20"/>
              </w:rPr>
            </w:pPr>
            <w:r w:rsidRPr="00476D0F">
              <w:rPr>
                <w:rFonts w:ascii="Times New Roman" w:hAnsi="Times New Roman" w:cs="Times New Roman"/>
                <w:sz w:val="20"/>
                <w:szCs w:val="20"/>
              </w:rPr>
              <w:t>Организовать работу кабинета эндоскопической диагностики</w:t>
            </w:r>
          </w:p>
        </w:tc>
        <w:tc>
          <w:tcPr>
            <w:tcW w:w="3090" w:type="dxa"/>
            <w:gridSpan w:val="9"/>
          </w:tcPr>
          <w:p w:rsidR="00C069DD" w:rsidRPr="00476D0F" w:rsidRDefault="00C069DD" w:rsidP="002134EF">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 xml:space="preserve">МБУЗ ЦРБ Новокубанского района имеет лицензию на осуществление медицинской деятельности по эндоскопии. Оборудование нового кабинета в соответствии с </w:t>
            </w:r>
            <w:proofErr w:type="spellStart"/>
            <w:r w:rsidRPr="00476D0F">
              <w:rPr>
                <w:rFonts w:ascii="Times New Roman" w:eastAsia="Times New Roman" w:hAnsi="Times New Roman" w:cs="Times New Roman"/>
                <w:sz w:val="20"/>
                <w:szCs w:val="20"/>
              </w:rPr>
              <w:t>санитарно-эпидемиологичнескими</w:t>
            </w:r>
            <w:proofErr w:type="spellEnd"/>
            <w:r w:rsidRPr="00476D0F">
              <w:rPr>
                <w:rFonts w:ascii="Times New Roman" w:eastAsia="Times New Roman" w:hAnsi="Times New Roman" w:cs="Times New Roman"/>
                <w:sz w:val="20"/>
                <w:szCs w:val="20"/>
              </w:rPr>
              <w:t xml:space="preserve"> требованиями позволит оказывать конкурентные услуги</w:t>
            </w:r>
          </w:p>
        </w:tc>
        <w:tc>
          <w:tcPr>
            <w:tcW w:w="1154" w:type="dxa"/>
            <w:gridSpan w:val="9"/>
          </w:tcPr>
          <w:p w:rsidR="00C069DD" w:rsidRPr="00476D0F" w:rsidRDefault="00C069DD" w:rsidP="002134EF">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Получить лицензию на оказание медицинских услуг по вакцинации в медицинских кабинетах школ</w:t>
            </w:r>
          </w:p>
        </w:tc>
        <w:tc>
          <w:tcPr>
            <w:tcW w:w="1503" w:type="dxa"/>
            <w:gridSpan w:val="4"/>
          </w:tcPr>
          <w:p w:rsidR="00C069DD" w:rsidRPr="00476D0F" w:rsidRDefault="00C069DD" w:rsidP="002134EF">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Число эндоскопических исследований</w:t>
            </w:r>
          </w:p>
        </w:tc>
        <w:tc>
          <w:tcPr>
            <w:tcW w:w="724" w:type="dxa"/>
            <w:gridSpan w:val="4"/>
          </w:tcPr>
          <w:p w:rsidR="00C069DD" w:rsidRPr="00476D0F" w:rsidRDefault="00C069DD" w:rsidP="002134EF">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w:t>
            </w:r>
          </w:p>
        </w:tc>
        <w:tc>
          <w:tcPr>
            <w:tcW w:w="575" w:type="dxa"/>
            <w:gridSpan w:val="2"/>
          </w:tcPr>
          <w:p w:rsidR="00C069DD" w:rsidRPr="00476D0F" w:rsidRDefault="00E661BB" w:rsidP="002134EF">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400</w:t>
            </w:r>
          </w:p>
          <w:p w:rsidR="00C069DD" w:rsidRPr="00476D0F" w:rsidRDefault="00C069DD" w:rsidP="002134EF">
            <w:pPr>
              <w:jc w:val="both"/>
              <w:rPr>
                <w:rFonts w:ascii="Times New Roman" w:eastAsia="Times New Roman" w:hAnsi="Times New Roman" w:cs="Times New Roman"/>
                <w:sz w:val="20"/>
                <w:szCs w:val="20"/>
              </w:rPr>
            </w:pPr>
          </w:p>
        </w:tc>
        <w:tc>
          <w:tcPr>
            <w:tcW w:w="598" w:type="dxa"/>
            <w:gridSpan w:val="4"/>
          </w:tcPr>
          <w:p w:rsidR="00C069DD" w:rsidRPr="00B7645F" w:rsidRDefault="00B7645F" w:rsidP="002134EF">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500</w:t>
            </w:r>
          </w:p>
        </w:tc>
        <w:tc>
          <w:tcPr>
            <w:tcW w:w="571" w:type="dxa"/>
            <w:gridSpan w:val="3"/>
          </w:tcPr>
          <w:p w:rsidR="00C069DD" w:rsidRPr="00B7645F" w:rsidRDefault="00B7645F" w:rsidP="002134EF">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600</w:t>
            </w:r>
          </w:p>
        </w:tc>
        <w:tc>
          <w:tcPr>
            <w:tcW w:w="577" w:type="dxa"/>
            <w:gridSpan w:val="2"/>
          </w:tcPr>
          <w:p w:rsidR="00C069DD" w:rsidRPr="00476D0F" w:rsidRDefault="00B7645F" w:rsidP="002134EF">
            <w:pPr>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800</w:t>
            </w:r>
          </w:p>
        </w:tc>
        <w:tc>
          <w:tcPr>
            <w:tcW w:w="1835" w:type="dxa"/>
            <w:gridSpan w:val="2"/>
          </w:tcPr>
          <w:p w:rsidR="00C069DD" w:rsidRPr="00476D0F" w:rsidRDefault="00C069DD" w:rsidP="002134EF">
            <w:pPr>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МБУЗ ЦРБ Новокубанского района</w:t>
            </w:r>
          </w:p>
        </w:tc>
        <w:tc>
          <w:tcPr>
            <w:tcW w:w="2660" w:type="dxa"/>
            <w:gridSpan w:val="2"/>
          </w:tcPr>
          <w:p w:rsidR="002D3410" w:rsidRPr="006B042B" w:rsidRDefault="002D3410" w:rsidP="002134EF">
            <w:pPr>
              <w:jc w:val="both"/>
              <w:rPr>
                <w:rFonts w:ascii="Times New Roman" w:hAnsi="Times New Roman" w:cs="Times New Roman"/>
                <w:sz w:val="20"/>
                <w:szCs w:val="20"/>
              </w:rPr>
            </w:pPr>
            <w:r w:rsidRPr="006B042B">
              <w:rPr>
                <w:rFonts w:ascii="Times New Roman" w:eastAsia="Times New Roman" w:hAnsi="Times New Roman" w:cs="Times New Roman"/>
                <w:sz w:val="20"/>
                <w:szCs w:val="20"/>
              </w:rPr>
              <w:t xml:space="preserve">Оборудование ГБУЗ Новокубанская ЦРБ пополнилось современной </w:t>
            </w:r>
            <w:proofErr w:type="spellStart"/>
            <w:proofErr w:type="gramStart"/>
            <w:r w:rsidRPr="006B042B">
              <w:rPr>
                <w:rFonts w:ascii="Times New Roman" w:eastAsia="Times New Roman" w:hAnsi="Times New Roman" w:cs="Times New Roman"/>
                <w:sz w:val="20"/>
                <w:szCs w:val="20"/>
              </w:rPr>
              <w:t>видео-эндоскопической</w:t>
            </w:r>
            <w:proofErr w:type="spellEnd"/>
            <w:proofErr w:type="gramEnd"/>
            <w:r w:rsidRPr="006B042B">
              <w:rPr>
                <w:rFonts w:ascii="Times New Roman" w:eastAsia="Times New Roman" w:hAnsi="Times New Roman" w:cs="Times New Roman"/>
                <w:sz w:val="20"/>
                <w:szCs w:val="20"/>
              </w:rPr>
              <w:t xml:space="preserve"> системой. Развитие первичного звена является одной из основных задач здравоохранения Краснодарского края. Именно к врачам первичного звена обращаются жители для получения первичной медико-санитарной помощи. В конце 2018г. ГБУЗ Новокубанская ЦРБ укомплектована новой, современной </w:t>
            </w:r>
            <w:proofErr w:type="spellStart"/>
            <w:r w:rsidRPr="006B042B">
              <w:rPr>
                <w:rFonts w:ascii="Times New Roman" w:eastAsia="Times New Roman" w:hAnsi="Times New Roman" w:cs="Times New Roman"/>
                <w:sz w:val="20"/>
                <w:szCs w:val="20"/>
              </w:rPr>
              <w:t>видео-эндоскопической</w:t>
            </w:r>
            <w:proofErr w:type="spellEnd"/>
            <w:r w:rsidRPr="006B042B">
              <w:rPr>
                <w:rFonts w:ascii="Times New Roman" w:eastAsia="Times New Roman" w:hAnsi="Times New Roman" w:cs="Times New Roman"/>
                <w:sz w:val="20"/>
                <w:szCs w:val="20"/>
              </w:rPr>
              <w:t xml:space="preserve"> системой </w:t>
            </w:r>
            <w:proofErr w:type="spellStart"/>
            <w:r w:rsidRPr="006B042B">
              <w:rPr>
                <w:rFonts w:ascii="Times New Roman" w:eastAsia="Times New Roman" w:hAnsi="Times New Roman" w:cs="Times New Roman"/>
                <w:sz w:val="20"/>
                <w:szCs w:val="20"/>
              </w:rPr>
              <w:t>SonoScape</w:t>
            </w:r>
            <w:proofErr w:type="spellEnd"/>
            <w:r w:rsidRPr="006B042B">
              <w:rPr>
                <w:rFonts w:ascii="Times New Roman" w:eastAsia="Times New Roman" w:hAnsi="Times New Roman" w:cs="Times New Roman"/>
                <w:sz w:val="20"/>
                <w:szCs w:val="20"/>
              </w:rPr>
              <w:t xml:space="preserve"> HD-320“СОНОСКЕЙП МЕДИКАЛ </w:t>
            </w:r>
            <w:proofErr w:type="gramStart"/>
            <w:r w:rsidRPr="006B042B">
              <w:rPr>
                <w:rFonts w:ascii="Times New Roman" w:eastAsia="Times New Roman" w:hAnsi="Times New Roman" w:cs="Times New Roman"/>
                <w:sz w:val="20"/>
                <w:szCs w:val="20"/>
              </w:rPr>
              <w:t>КОРП</w:t>
            </w:r>
            <w:proofErr w:type="gramEnd"/>
            <w:r w:rsidRPr="006B042B">
              <w:rPr>
                <w:rFonts w:ascii="Times New Roman" w:eastAsia="Times New Roman" w:hAnsi="Times New Roman" w:cs="Times New Roman"/>
                <w:sz w:val="20"/>
                <w:szCs w:val="20"/>
              </w:rPr>
              <w:t xml:space="preserve">”. Жители Новокубанского района получили возможность пройти качественную диагностику заболеваний органов пищеварения, а значит выявить болезнь на ранних стадиях. </w:t>
            </w:r>
          </w:p>
          <w:p w:rsidR="00C069DD" w:rsidRPr="002D3410" w:rsidRDefault="002D3410" w:rsidP="002134EF">
            <w:pPr>
              <w:jc w:val="both"/>
              <w:rPr>
                <w:rFonts w:ascii="Times New Roman" w:eastAsia="Times New Roman" w:hAnsi="Times New Roman" w:cs="Times New Roman"/>
                <w:sz w:val="20"/>
                <w:szCs w:val="20"/>
              </w:rPr>
            </w:pPr>
            <w:r w:rsidRPr="006B042B">
              <w:rPr>
                <w:rFonts w:ascii="Times New Roman" w:eastAsia="Times New Roman" w:hAnsi="Times New Roman" w:cs="Times New Roman"/>
                <w:sz w:val="20"/>
                <w:szCs w:val="20"/>
              </w:rPr>
              <w:t>В 1 квартале 2019г. на новом оборудовании проведено 938 исследований</w:t>
            </w:r>
          </w:p>
        </w:tc>
      </w:tr>
      <w:tr w:rsidR="008007F8" w:rsidRPr="00476D0F" w:rsidTr="00B7645F">
        <w:tc>
          <w:tcPr>
            <w:tcW w:w="1437" w:type="dxa"/>
            <w:gridSpan w:val="2"/>
          </w:tcPr>
          <w:p w:rsidR="00C069DD" w:rsidRPr="00476D0F" w:rsidRDefault="00C069DD" w:rsidP="002134EF">
            <w:pPr>
              <w:jc w:val="center"/>
              <w:rPr>
                <w:rFonts w:ascii="Times New Roman" w:eastAsia="Times New Roman" w:hAnsi="Times New Roman" w:cs="Times New Roman"/>
                <w:b/>
                <w:color w:val="000000"/>
                <w:sz w:val="20"/>
                <w:szCs w:val="20"/>
              </w:rPr>
            </w:pPr>
          </w:p>
        </w:tc>
        <w:tc>
          <w:tcPr>
            <w:tcW w:w="14723" w:type="dxa"/>
            <w:gridSpan w:val="43"/>
          </w:tcPr>
          <w:p w:rsidR="00C069DD" w:rsidRPr="00476D0F" w:rsidRDefault="00C069DD" w:rsidP="002134EF">
            <w:pPr>
              <w:jc w:val="center"/>
              <w:rPr>
                <w:rFonts w:ascii="Times New Roman" w:eastAsia="Times New Roman" w:hAnsi="Times New Roman" w:cs="Times New Roman"/>
                <w:b/>
                <w:color w:val="000000"/>
                <w:sz w:val="20"/>
                <w:szCs w:val="20"/>
              </w:rPr>
            </w:pPr>
            <w:r w:rsidRPr="00476D0F">
              <w:rPr>
                <w:rFonts w:ascii="Times New Roman" w:eastAsia="Times New Roman" w:hAnsi="Times New Roman" w:cs="Times New Roman"/>
                <w:b/>
                <w:color w:val="000000"/>
                <w:sz w:val="20"/>
                <w:szCs w:val="20"/>
              </w:rPr>
              <w:t>1.4. Рынок услуг дополнительного образования детей</w:t>
            </w:r>
          </w:p>
        </w:tc>
      </w:tr>
      <w:tr w:rsidR="008007F8"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1.4.1</w:t>
            </w:r>
          </w:p>
        </w:tc>
        <w:tc>
          <w:tcPr>
            <w:tcW w:w="2390" w:type="dxa"/>
            <w:gridSpan w:val="3"/>
          </w:tcPr>
          <w:p w:rsidR="00C069DD" w:rsidRPr="00476D0F" w:rsidRDefault="00C069DD" w:rsidP="00372B92">
            <w:pPr>
              <w:rPr>
                <w:rFonts w:ascii="Times New Roman" w:hAnsi="Times New Roman" w:cs="Times New Roman"/>
                <w:sz w:val="20"/>
                <w:szCs w:val="20"/>
              </w:rPr>
            </w:pPr>
            <w:r w:rsidRPr="00476D0F">
              <w:rPr>
                <w:rFonts w:ascii="Times New Roman" w:hAnsi="Times New Roman" w:cs="Times New Roman"/>
                <w:sz w:val="20"/>
                <w:szCs w:val="20"/>
              </w:rPr>
              <w:t xml:space="preserve">- Повышение качества предоставления услуг по дополнительному образованию детей через развитие всех направленностей </w:t>
            </w:r>
            <w:r w:rsidRPr="00476D0F">
              <w:rPr>
                <w:rFonts w:ascii="Times New Roman" w:hAnsi="Times New Roman" w:cs="Times New Roman"/>
                <w:sz w:val="20"/>
                <w:szCs w:val="20"/>
              </w:rPr>
              <w:lastRenderedPageBreak/>
              <w:t>дополнительного образования.</w:t>
            </w:r>
          </w:p>
          <w:p w:rsidR="00C069DD" w:rsidRPr="00476D0F" w:rsidRDefault="00C069DD" w:rsidP="00372B92">
            <w:pPr>
              <w:rPr>
                <w:rFonts w:ascii="Times New Roman" w:hAnsi="Times New Roman" w:cs="Times New Roman"/>
                <w:sz w:val="20"/>
                <w:szCs w:val="20"/>
              </w:rPr>
            </w:pPr>
            <w:r w:rsidRPr="00476D0F">
              <w:rPr>
                <w:rFonts w:ascii="Times New Roman" w:hAnsi="Times New Roman" w:cs="Times New Roman"/>
                <w:sz w:val="20"/>
                <w:szCs w:val="20"/>
              </w:rPr>
              <w:t>- Активизировать популяризацию деятельности сети муниципальных организаций дополнительного образования через расширение сетевого взаимодействия.</w:t>
            </w:r>
          </w:p>
          <w:p w:rsidR="00C069DD" w:rsidRPr="00476D0F" w:rsidRDefault="00C069DD" w:rsidP="00372B92">
            <w:pPr>
              <w:rPr>
                <w:rFonts w:ascii="Times New Roman" w:hAnsi="Times New Roman" w:cs="Times New Roman"/>
                <w:sz w:val="20"/>
                <w:szCs w:val="20"/>
              </w:rPr>
            </w:pPr>
            <w:r w:rsidRPr="00476D0F">
              <w:rPr>
                <w:rFonts w:ascii="Times New Roman" w:hAnsi="Times New Roman" w:cs="Times New Roman"/>
                <w:sz w:val="20"/>
                <w:szCs w:val="20"/>
              </w:rPr>
              <w:t>- Оказание методической помощи (при обращении) частным образовательным организациям дополнительного образования</w:t>
            </w:r>
          </w:p>
          <w:p w:rsidR="00C069DD" w:rsidRPr="00476D0F" w:rsidRDefault="00C069DD" w:rsidP="00372B92">
            <w:pPr>
              <w:jc w:val="both"/>
              <w:rPr>
                <w:rFonts w:ascii="Times New Roman" w:hAnsi="Times New Roman" w:cs="Times New Roman"/>
                <w:sz w:val="20"/>
                <w:szCs w:val="20"/>
              </w:rPr>
            </w:pPr>
          </w:p>
        </w:tc>
        <w:tc>
          <w:tcPr>
            <w:tcW w:w="3090" w:type="dxa"/>
            <w:gridSpan w:val="9"/>
          </w:tcPr>
          <w:p w:rsidR="00C069DD" w:rsidRPr="00476D0F" w:rsidRDefault="00C069DD" w:rsidP="009A4AD9">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lastRenderedPageBreak/>
              <w:t>Взаимодействие с отделом культуры и комитетом по физической культуре и спорту по организации дополнительного образования детей.</w:t>
            </w:r>
          </w:p>
          <w:p w:rsidR="00C069DD" w:rsidRPr="00476D0F" w:rsidRDefault="00C069DD" w:rsidP="009A4AD9">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 xml:space="preserve">В настоящее время в районе </w:t>
            </w:r>
            <w:r w:rsidRPr="00476D0F">
              <w:rPr>
                <w:rFonts w:ascii="Times New Roman" w:eastAsia="Times New Roman" w:hAnsi="Times New Roman" w:cs="Times New Roman"/>
                <w:sz w:val="20"/>
                <w:szCs w:val="20"/>
              </w:rPr>
              <w:lastRenderedPageBreak/>
              <w:t>функционируют 2 дома детского творчества, 4 спортивных школы, музыкальная и художественная школы.</w:t>
            </w:r>
          </w:p>
          <w:p w:rsidR="00C069DD" w:rsidRPr="00476D0F" w:rsidRDefault="00C069DD" w:rsidP="009A4AD9">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Сеть учреждений дополнительного образования детей в муниципальном образовании Новокубанский район, подведомственных управлению образования составляет  4 образовательных учреждения. По состоянию на 13 апреля 2018 года в них занимается 3395 детей в возрасте от 5 до 18 лет:</w:t>
            </w:r>
          </w:p>
          <w:p w:rsidR="00C069DD" w:rsidRPr="00476D0F" w:rsidRDefault="00C069DD" w:rsidP="009A4AD9">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в городском поселении  – 2276 человек;</w:t>
            </w:r>
          </w:p>
          <w:p w:rsidR="00C069DD" w:rsidRPr="00476D0F" w:rsidRDefault="00C069DD" w:rsidP="009A4AD9">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в сельских поселениях – 1119 человек.</w:t>
            </w:r>
          </w:p>
          <w:p w:rsidR="00C069DD" w:rsidRPr="00476D0F" w:rsidRDefault="00C069DD" w:rsidP="009A4AD9">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В многопрофильных учреждениях дополнительного образования детей занимается 1915 ребенка.</w:t>
            </w:r>
          </w:p>
          <w:p w:rsidR="00C069DD" w:rsidRPr="00476D0F" w:rsidRDefault="00C069DD" w:rsidP="009A4AD9">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В спортивных школах занимается 1480 детей.</w:t>
            </w:r>
          </w:p>
          <w:p w:rsidR="00C069DD" w:rsidRPr="00476D0F" w:rsidRDefault="00C069DD" w:rsidP="009A4AD9">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Проблематика: дефицит предложенных многопрофильными организациями дополнительного образования программ для старшеклассников.</w:t>
            </w:r>
          </w:p>
        </w:tc>
        <w:tc>
          <w:tcPr>
            <w:tcW w:w="1154" w:type="dxa"/>
            <w:gridSpan w:val="9"/>
          </w:tcPr>
          <w:p w:rsidR="00C069DD" w:rsidRPr="00476D0F" w:rsidRDefault="00C069DD" w:rsidP="00372B92">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lastRenderedPageBreak/>
              <w:t xml:space="preserve">Развитие частных/муниципальных организаций, </w:t>
            </w:r>
            <w:r w:rsidRPr="00476D0F">
              <w:rPr>
                <w:rFonts w:ascii="Times New Roman" w:eastAsia="Times New Roman" w:hAnsi="Times New Roman" w:cs="Times New Roman"/>
                <w:sz w:val="20"/>
                <w:szCs w:val="20"/>
              </w:rPr>
              <w:lastRenderedPageBreak/>
              <w:t>осуществляющих образовательную деятельность по дополнительным образовательным программам</w:t>
            </w:r>
          </w:p>
        </w:tc>
        <w:tc>
          <w:tcPr>
            <w:tcW w:w="1503" w:type="dxa"/>
            <w:gridSpan w:val="4"/>
          </w:tcPr>
          <w:p w:rsidR="00C069DD" w:rsidRPr="00476D0F" w:rsidRDefault="00C069DD" w:rsidP="00372B92">
            <w:pPr>
              <w:rPr>
                <w:rFonts w:ascii="Times New Roman" w:eastAsia="Times New Roman" w:hAnsi="Times New Roman" w:cs="Times New Roman"/>
                <w:sz w:val="18"/>
                <w:szCs w:val="18"/>
              </w:rPr>
            </w:pPr>
            <w:r w:rsidRPr="00476D0F">
              <w:rPr>
                <w:rFonts w:ascii="Times New Roman" w:eastAsia="Times New Roman" w:hAnsi="Times New Roman" w:cs="Times New Roman"/>
                <w:sz w:val="18"/>
                <w:szCs w:val="18"/>
              </w:rPr>
              <w:lastRenderedPageBreak/>
              <w:t xml:space="preserve">Численность детей и молодежи в возрасте от 5 до18 лет, проживающих </w:t>
            </w:r>
            <w:r w:rsidRPr="00476D0F">
              <w:rPr>
                <w:rFonts w:ascii="Times New Roman" w:eastAsia="Times New Roman" w:hAnsi="Times New Roman" w:cs="Times New Roman"/>
                <w:sz w:val="18"/>
                <w:szCs w:val="18"/>
              </w:rPr>
              <w:lastRenderedPageBreak/>
              <w:t>на территории Новокубанского района и получивших образовательные услуги в сфере дополнительного образования в частных/муниципальных организациях осуществляющих образовательную деятельность по дополнительным общеобразовательным программам, человек</w:t>
            </w:r>
          </w:p>
        </w:tc>
        <w:tc>
          <w:tcPr>
            <w:tcW w:w="724" w:type="dxa"/>
            <w:gridSpan w:val="4"/>
          </w:tcPr>
          <w:p w:rsidR="00C069DD" w:rsidRPr="00B7645F" w:rsidRDefault="00B7645F" w:rsidP="00372B92">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16"/>
                <w:szCs w:val="16"/>
                <w:lang w:val="en-US"/>
              </w:rPr>
              <w:lastRenderedPageBreak/>
              <w:t>5500</w:t>
            </w:r>
          </w:p>
        </w:tc>
        <w:tc>
          <w:tcPr>
            <w:tcW w:w="575" w:type="dxa"/>
            <w:gridSpan w:val="2"/>
          </w:tcPr>
          <w:p w:rsidR="00C069DD" w:rsidRPr="00B7645F" w:rsidRDefault="00B7645F" w:rsidP="00372B92">
            <w:pPr>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6000</w:t>
            </w:r>
          </w:p>
        </w:tc>
        <w:tc>
          <w:tcPr>
            <w:tcW w:w="598" w:type="dxa"/>
            <w:gridSpan w:val="4"/>
          </w:tcPr>
          <w:p w:rsidR="00C069DD" w:rsidRPr="00B7645F" w:rsidRDefault="00B7645F" w:rsidP="00221DB1">
            <w:pPr>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6500</w:t>
            </w:r>
          </w:p>
        </w:tc>
        <w:tc>
          <w:tcPr>
            <w:tcW w:w="571" w:type="dxa"/>
            <w:gridSpan w:val="3"/>
          </w:tcPr>
          <w:p w:rsidR="00C069DD" w:rsidRPr="00B7645F" w:rsidRDefault="00B7645F" w:rsidP="00372B92">
            <w:pPr>
              <w:jc w:val="both"/>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7000</w:t>
            </w:r>
          </w:p>
        </w:tc>
        <w:tc>
          <w:tcPr>
            <w:tcW w:w="577" w:type="dxa"/>
            <w:gridSpan w:val="2"/>
          </w:tcPr>
          <w:p w:rsidR="00C069DD" w:rsidRPr="00B7645F" w:rsidRDefault="00B7645F" w:rsidP="00372B92">
            <w:pPr>
              <w:rPr>
                <w:rFonts w:ascii="Times New Roman" w:hAnsi="Times New Roman" w:cs="Times New Roman"/>
                <w:sz w:val="20"/>
                <w:szCs w:val="20"/>
                <w:lang w:val="en-US"/>
              </w:rPr>
            </w:pPr>
            <w:r>
              <w:rPr>
                <w:rFonts w:ascii="Times New Roman" w:eastAsia="Times New Roman" w:hAnsi="Times New Roman" w:cs="Times New Roman"/>
                <w:sz w:val="16"/>
                <w:szCs w:val="16"/>
                <w:lang w:val="en-US"/>
              </w:rPr>
              <w:t>7500</w:t>
            </w:r>
          </w:p>
        </w:tc>
        <w:tc>
          <w:tcPr>
            <w:tcW w:w="1835" w:type="dxa"/>
            <w:gridSpan w:val="2"/>
          </w:tcPr>
          <w:p w:rsidR="00C069DD" w:rsidRPr="00476D0F" w:rsidRDefault="00C069DD" w:rsidP="00372B92">
            <w:pPr>
              <w:rPr>
                <w:rFonts w:ascii="Times New Roman" w:hAnsi="Times New Roman" w:cs="Times New Roman"/>
                <w:sz w:val="20"/>
                <w:szCs w:val="20"/>
              </w:rPr>
            </w:pPr>
            <w:r w:rsidRPr="00476D0F">
              <w:rPr>
                <w:rFonts w:ascii="Times New Roman" w:hAnsi="Times New Roman" w:cs="Times New Roman"/>
                <w:sz w:val="20"/>
                <w:szCs w:val="20"/>
              </w:rPr>
              <w:t xml:space="preserve">управление образования администрации </w:t>
            </w:r>
            <w:proofErr w:type="spellStart"/>
            <w:proofErr w:type="gramStart"/>
            <w:r w:rsidRPr="00476D0F">
              <w:rPr>
                <w:rFonts w:ascii="Times New Roman" w:hAnsi="Times New Roman" w:cs="Times New Roman"/>
                <w:sz w:val="20"/>
                <w:szCs w:val="20"/>
              </w:rPr>
              <w:t>муниципаль-ного</w:t>
            </w:r>
            <w:proofErr w:type="spellEnd"/>
            <w:proofErr w:type="gramEnd"/>
            <w:r w:rsidRPr="00476D0F">
              <w:rPr>
                <w:rFonts w:ascii="Times New Roman" w:hAnsi="Times New Roman" w:cs="Times New Roman"/>
                <w:sz w:val="20"/>
                <w:szCs w:val="20"/>
              </w:rPr>
              <w:t xml:space="preserve"> образования Новокубанский </w:t>
            </w:r>
            <w:r w:rsidRPr="00476D0F">
              <w:rPr>
                <w:rFonts w:ascii="Times New Roman" w:hAnsi="Times New Roman" w:cs="Times New Roman"/>
                <w:sz w:val="20"/>
                <w:szCs w:val="20"/>
              </w:rPr>
              <w:lastRenderedPageBreak/>
              <w:t>район</w:t>
            </w:r>
          </w:p>
        </w:tc>
        <w:tc>
          <w:tcPr>
            <w:tcW w:w="2660" w:type="dxa"/>
            <w:gridSpan w:val="2"/>
          </w:tcPr>
          <w:p w:rsidR="00C069DD" w:rsidRPr="00476D0F" w:rsidRDefault="00BB1590" w:rsidP="00DA35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 </w:t>
            </w:r>
            <w:r w:rsidRPr="00E179C5">
              <w:rPr>
                <w:rFonts w:ascii="Times New Roman" w:eastAsia="Times New Roman" w:hAnsi="Times New Roman" w:cs="Times New Roman"/>
                <w:sz w:val="20"/>
                <w:szCs w:val="20"/>
              </w:rPr>
              <w:t>учреждени</w:t>
            </w:r>
            <w:r>
              <w:rPr>
                <w:rFonts w:ascii="Times New Roman" w:eastAsia="Times New Roman" w:hAnsi="Times New Roman" w:cs="Times New Roman"/>
                <w:sz w:val="20"/>
                <w:szCs w:val="20"/>
              </w:rPr>
              <w:t>ях</w:t>
            </w:r>
            <w:r w:rsidRPr="00E179C5">
              <w:rPr>
                <w:rFonts w:ascii="Times New Roman" w:eastAsia="Times New Roman" w:hAnsi="Times New Roman" w:cs="Times New Roman"/>
                <w:sz w:val="20"/>
                <w:szCs w:val="20"/>
              </w:rPr>
              <w:t xml:space="preserve"> дополнительного образования </w:t>
            </w:r>
            <w:r>
              <w:rPr>
                <w:rFonts w:ascii="Times New Roman" w:eastAsia="Times New Roman" w:hAnsi="Times New Roman" w:cs="Times New Roman"/>
                <w:sz w:val="20"/>
                <w:szCs w:val="20"/>
              </w:rPr>
              <w:t xml:space="preserve">занимается 5565 </w:t>
            </w:r>
            <w:r w:rsidRPr="00E179C5">
              <w:rPr>
                <w:rFonts w:ascii="Times New Roman" w:eastAsia="Times New Roman" w:hAnsi="Times New Roman" w:cs="Times New Roman"/>
                <w:sz w:val="20"/>
                <w:szCs w:val="20"/>
              </w:rPr>
              <w:t>детей</w:t>
            </w:r>
            <w:r>
              <w:rPr>
                <w:rFonts w:ascii="Times New Roman" w:eastAsia="Times New Roman" w:hAnsi="Times New Roman" w:cs="Times New Roman"/>
                <w:sz w:val="20"/>
                <w:szCs w:val="20"/>
              </w:rPr>
              <w:t xml:space="preserve">, что составляет </w:t>
            </w:r>
            <w:r w:rsidRPr="00E179C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83,6 % от общего числа учащихся</w:t>
            </w:r>
          </w:p>
        </w:tc>
      </w:tr>
      <w:tr w:rsidR="008007F8" w:rsidRPr="00476D0F" w:rsidTr="00B7645F">
        <w:tc>
          <w:tcPr>
            <w:tcW w:w="1437" w:type="dxa"/>
            <w:gridSpan w:val="2"/>
          </w:tcPr>
          <w:p w:rsidR="00C069DD" w:rsidRPr="00476D0F" w:rsidRDefault="00C069DD" w:rsidP="002134EF">
            <w:pPr>
              <w:jc w:val="center"/>
              <w:rPr>
                <w:rFonts w:ascii="Times New Roman" w:eastAsia="Times New Roman" w:hAnsi="Times New Roman" w:cs="Times New Roman"/>
                <w:color w:val="000000"/>
                <w:sz w:val="20"/>
                <w:szCs w:val="20"/>
              </w:rPr>
            </w:pPr>
          </w:p>
        </w:tc>
        <w:tc>
          <w:tcPr>
            <w:tcW w:w="14723" w:type="dxa"/>
            <w:gridSpan w:val="43"/>
          </w:tcPr>
          <w:p w:rsidR="00C069DD" w:rsidRPr="00476D0F" w:rsidRDefault="00C069DD" w:rsidP="002134EF">
            <w:pPr>
              <w:jc w:val="center"/>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1.5. Рынок услуг психолого-педагогического сопровождения детей с ограниченными возможностями здоровья</w:t>
            </w:r>
          </w:p>
        </w:tc>
      </w:tr>
      <w:tr w:rsidR="00286DE6"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1.5.1</w:t>
            </w:r>
          </w:p>
        </w:tc>
        <w:tc>
          <w:tcPr>
            <w:tcW w:w="2390" w:type="dxa"/>
            <w:gridSpan w:val="3"/>
          </w:tcPr>
          <w:p w:rsidR="00C069DD" w:rsidRPr="00476D0F" w:rsidRDefault="00C069DD" w:rsidP="00372B92">
            <w:pPr>
              <w:rPr>
                <w:rFonts w:ascii="Times New Roman" w:hAnsi="Times New Roman" w:cs="Times New Roman"/>
                <w:sz w:val="20"/>
                <w:szCs w:val="20"/>
              </w:rPr>
            </w:pPr>
            <w:r w:rsidRPr="00476D0F">
              <w:rPr>
                <w:rFonts w:ascii="Times New Roman" w:hAnsi="Times New Roman" w:cs="Times New Roman"/>
                <w:sz w:val="20"/>
                <w:szCs w:val="20"/>
              </w:rPr>
              <w:t>Расширение услуг по оказанию психолого-педагогического сопровождения детей с ограниченными возможностями здоровья  (ОВЗ)</w:t>
            </w:r>
          </w:p>
        </w:tc>
        <w:tc>
          <w:tcPr>
            <w:tcW w:w="3090" w:type="dxa"/>
            <w:gridSpan w:val="9"/>
          </w:tcPr>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Услуги по психолого-педагогическому сопровождению детей с ограниченными возможностями здоровья оказывает психолого-медико-педагогическая комиссия (далее ПМПК или комиссия).</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За первый квартал 2018 года дано 324 консультаций в рамках компетенции.</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 xml:space="preserve">Комиссия работает  с детьми, родителями, семьями и всеми педагогическими работниками образовательных учреждений </w:t>
            </w:r>
            <w:r w:rsidRPr="00476D0F">
              <w:rPr>
                <w:rFonts w:ascii="Times New Roman" w:hAnsi="Times New Roman" w:cs="Times New Roman"/>
                <w:sz w:val="20"/>
                <w:szCs w:val="20"/>
              </w:rPr>
              <w:lastRenderedPageBreak/>
              <w:t>района: дошкольными образовательными, общеобразовательными и коррекционными образовательными учреждениями.</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 xml:space="preserve">ПМПК работает постоянно, еженедельно проходят заседания комиссии обследовано 81 ребенок в возрасте от 0 до 18 лет. </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Для педагогов проведено 11 мероприятий различных форм и направлений: районные методические объединения/семинары/ мастер-классы из них:</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-4 для педагогов-психологов,</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-4 для социальных педагогов,</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-2 для учителей-логопедов,</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-1 круглый стол для педагогов и родителей.</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ПМПК участвует в организации и проведении конкурсов профессионального мастерства.</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Оказана методическая помощь 5 педагогам в оформлении по обобщению педагогического опыта, подготовке документов при аттестации.</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 xml:space="preserve">Специалисты ПМПК регулярно принимают участие в мероприятиях (конференции, симпозиумы, съезды, семинары, </w:t>
            </w:r>
            <w:proofErr w:type="spellStart"/>
            <w:r w:rsidRPr="00476D0F">
              <w:rPr>
                <w:rFonts w:ascii="Times New Roman" w:hAnsi="Times New Roman" w:cs="Times New Roman"/>
                <w:sz w:val="20"/>
                <w:szCs w:val="20"/>
              </w:rPr>
              <w:t>вебинары</w:t>
            </w:r>
            <w:proofErr w:type="spellEnd"/>
            <w:r w:rsidRPr="00476D0F">
              <w:rPr>
                <w:rFonts w:ascii="Times New Roman" w:hAnsi="Times New Roman" w:cs="Times New Roman"/>
                <w:sz w:val="20"/>
                <w:szCs w:val="20"/>
              </w:rPr>
              <w:t>) различного уровня (всероссийского, краевого, зонального, муниципального).</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Постоянно публикуются статьи в районном методическом журнале «Педагогический вестник», а также на сайтах и в сетевых сообществах.</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 xml:space="preserve">Специалисты ПМПК ведут просветительскую работу участвуя в районных, зональных, школьных родительских собраниях, лекциях-беседах для </w:t>
            </w:r>
            <w:r w:rsidRPr="00476D0F">
              <w:rPr>
                <w:rFonts w:ascii="Times New Roman" w:hAnsi="Times New Roman" w:cs="Times New Roman"/>
                <w:sz w:val="20"/>
                <w:szCs w:val="20"/>
              </w:rPr>
              <w:lastRenderedPageBreak/>
              <w:t>обучающихся.</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Действует «Школа для родителей» - проведено 2 заседания.</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ПМПК тесно взаимодействует</w:t>
            </w:r>
            <w:r w:rsidRPr="00476D0F">
              <w:t xml:space="preserve"> </w:t>
            </w:r>
            <w:r w:rsidRPr="00476D0F">
              <w:rPr>
                <w:rFonts w:ascii="Times New Roman" w:hAnsi="Times New Roman" w:cs="Times New Roman"/>
                <w:sz w:val="20"/>
                <w:szCs w:val="20"/>
              </w:rPr>
              <w:t>с МУЗ ЦРБ МО Новокубанский район, с Бюро медико-социальной экспертизой, с Комиссией по делам несовершеннолетних и защите их прав при администрации муниципального образования Новокубанский район, Управление по опеке и попечительству, вопросам семьи и детства администрации муниципального образования Новокубанский район,</w:t>
            </w:r>
          </w:p>
          <w:p w:rsidR="00C069DD" w:rsidRPr="00476D0F" w:rsidRDefault="00C069DD" w:rsidP="009A4AD9">
            <w:pPr>
              <w:rPr>
                <w:rFonts w:ascii="Times New Roman" w:hAnsi="Times New Roman" w:cs="Times New Roman"/>
                <w:sz w:val="20"/>
                <w:szCs w:val="20"/>
              </w:rPr>
            </w:pPr>
            <w:r w:rsidRPr="00476D0F">
              <w:rPr>
                <w:rFonts w:ascii="Times New Roman" w:hAnsi="Times New Roman" w:cs="Times New Roman"/>
                <w:sz w:val="20"/>
                <w:szCs w:val="20"/>
              </w:rPr>
              <w:t>Следственными органами (ОМВД, РОВД, ПДН).</w:t>
            </w:r>
          </w:p>
        </w:tc>
        <w:tc>
          <w:tcPr>
            <w:tcW w:w="1154" w:type="dxa"/>
            <w:gridSpan w:val="9"/>
          </w:tcPr>
          <w:p w:rsidR="00C069DD" w:rsidRPr="00476D0F" w:rsidRDefault="00C069DD" w:rsidP="005A300F">
            <w:pPr>
              <w:rPr>
                <w:rFonts w:ascii="Times New Roman" w:hAnsi="Times New Roman" w:cs="Times New Roman"/>
                <w:sz w:val="20"/>
                <w:szCs w:val="20"/>
              </w:rPr>
            </w:pPr>
            <w:r w:rsidRPr="00476D0F">
              <w:rPr>
                <w:rFonts w:ascii="Times New Roman" w:hAnsi="Times New Roman" w:cs="Times New Roman"/>
                <w:sz w:val="20"/>
                <w:szCs w:val="20"/>
              </w:rPr>
              <w:lastRenderedPageBreak/>
              <w:t>Охват детей с ОВЗ по оказанию психолого-педагогического сопровождения, по отношению ко всем детям с ОВЗ</w:t>
            </w:r>
          </w:p>
        </w:tc>
        <w:tc>
          <w:tcPr>
            <w:tcW w:w="1503" w:type="dxa"/>
            <w:gridSpan w:val="4"/>
          </w:tcPr>
          <w:p w:rsidR="00C069DD" w:rsidRPr="00476D0F" w:rsidRDefault="00C069DD" w:rsidP="005A300F">
            <w:pPr>
              <w:rPr>
                <w:rFonts w:ascii="Times New Roman" w:hAnsi="Times New Roman" w:cs="Times New Roman"/>
                <w:sz w:val="20"/>
                <w:szCs w:val="20"/>
              </w:rPr>
            </w:pPr>
            <w:r w:rsidRPr="00476D0F">
              <w:rPr>
                <w:rFonts w:ascii="Times New Roman" w:hAnsi="Times New Roman" w:cs="Times New Roman"/>
                <w:sz w:val="20"/>
                <w:szCs w:val="20"/>
              </w:rPr>
              <w:t>Увеличение охвата детей с ОВЗ услугами психолого-педагогического сопровождения процентов</w:t>
            </w:r>
          </w:p>
        </w:tc>
        <w:tc>
          <w:tcPr>
            <w:tcW w:w="724" w:type="dxa"/>
            <w:gridSpan w:val="4"/>
          </w:tcPr>
          <w:p w:rsidR="00C069DD" w:rsidRPr="00476D0F" w:rsidRDefault="00E661BB" w:rsidP="00372B92">
            <w:pPr>
              <w:rPr>
                <w:rFonts w:ascii="Times New Roman" w:hAnsi="Times New Roman" w:cs="Times New Roman"/>
                <w:sz w:val="20"/>
                <w:szCs w:val="20"/>
              </w:rPr>
            </w:pPr>
            <w:r w:rsidRPr="00476D0F">
              <w:rPr>
                <w:rFonts w:ascii="Times New Roman" w:hAnsi="Times New Roman" w:cs="Times New Roman"/>
                <w:sz w:val="20"/>
                <w:szCs w:val="20"/>
              </w:rPr>
              <w:t>89</w:t>
            </w:r>
          </w:p>
        </w:tc>
        <w:tc>
          <w:tcPr>
            <w:tcW w:w="575" w:type="dxa"/>
            <w:gridSpan w:val="2"/>
          </w:tcPr>
          <w:p w:rsidR="00C069DD" w:rsidRPr="00476D0F" w:rsidRDefault="00E661BB" w:rsidP="00372B92">
            <w:pPr>
              <w:rPr>
                <w:rFonts w:ascii="Times New Roman" w:hAnsi="Times New Roman" w:cs="Times New Roman"/>
                <w:sz w:val="20"/>
                <w:szCs w:val="20"/>
              </w:rPr>
            </w:pPr>
            <w:r w:rsidRPr="00476D0F">
              <w:rPr>
                <w:rFonts w:ascii="Times New Roman" w:hAnsi="Times New Roman" w:cs="Times New Roman"/>
                <w:sz w:val="20"/>
                <w:szCs w:val="20"/>
              </w:rPr>
              <w:t>92</w:t>
            </w:r>
          </w:p>
        </w:tc>
        <w:tc>
          <w:tcPr>
            <w:tcW w:w="598" w:type="dxa"/>
            <w:gridSpan w:val="4"/>
          </w:tcPr>
          <w:p w:rsidR="00C069DD" w:rsidRPr="00476D0F" w:rsidRDefault="00E661BB" w:rsidP="00372B92">
            <w:pPr>
              <w:rPr>
                <w:rFonts w:ascii="Times New Roman" w:hAnsi="Times New Roman" w:cs="Times New Roman"/>
                <w:sz w:val="20"/>
                <w:szCs w:val="20"/>
              </w:rPr>
            </w:pPr>
            <w:r w:rsidRPr="00476D0F">
              <w:rPr>
                <w:rFonts w:ascii="Times New Roman" w:hAnsi="Times New Roman" w:cs="Times New Roman"/>
                <w:sz w:val="20"/>
                <w:szCs w:val="20"/>
              </w:rPr>
              <w:t>100</w:t>
            </w:r>
          </w:p>
        </w:tc>
        <w:tc>
          <w:tcPr>
            <w:tcW w:w="571" w:type="dxa"/>
            <w:gridSpan w:val="3"/>
          </w:tcPr>
          <w:p w:rsidR="00C069DD" w:rsidRPr="00DB60EB" w:rsidRDefault="00DB60EB" w:rsidP="00372B92">
            <w:pP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577" w:type="dxa"/>
            <w:gridSpan w:val="2"/>
          </w:tcPr>
          <w:p w:rsidR="00C069DD" w:rsidRPr="00DB60EB" w:rsidRDefault="00DB60EB" w:rsidP="00372B92">
            <w:pP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835" w:type="dxa"/>
            <w:gridSpan w:val="2"/>
          </w:tcPr>
          <w:p w:rsidR="00C069DD" w:rsidRPr="00476D0F" w:rsidRDefault="00C069DD" w:rsidP="00372B92">
            <w:pPr>
              <w:rPr>
                <w:rFonts w:ascii="Times New Roman" w:hAnsi="Times New Roman" w:cs="Times New Roman"/>
                <w:sz w:val="20"/>
                <w:szCs w:val="20"/>
              </w:rPr>
            </w:pPr>
            <w:r w:rsidRPr="00476D0F">
              <w:rPr>
                <w:rFonts w:ascii="Times New Roman" w:hAnsi="Times New Roman" w:cs="Times New Roman"/>
                <w:sz w:val="20"/>
                <w:szCs w:val="20"/>
              </w:rPr>
              <w:t>управление образования администрации муниципального образования Новокубанский  район</w:t>
            </w:r>
          </w:p>
        </w:tc>
        <w:tc>
          <w:tcPr>
            <w:tcW w:w="2660" w:type="dxa"/>
            <w:gridSpan w:val="2"/>
          </w:tcPr>
          <w:p w:rsidR="00BB1590" w:rsidRDefault="00C069DD" w:rsidP="00BB1590">
            <w:pPr>
              <w:rPr>
                <w:rFonts w:ascii="Times New Roman" w:hAnsi="Times New Roman" w:cs="Times New Roman"/>
                <w:sz w:val="20"/>
                <w:szCs w:val="20"/>
              </w:rPr>
            </w:pPr>
            <w:r w:rsidRPr="00476D0F">
              <w:rPr>
                <w:rFonts w:ascii="Times New Roman" w:hAnsi="Times New Roman" w:cs="Times New Roman"/>
                <w:sz w:val="20"/>
                <w:szCs w:val="20"/>
              </w:rPr>
              <w:t xml:space="preserve"> </w:t>
            </w:r>
            <w:r w:rsidR="00BB1590">
              <w:rPr>
                <w:rFonts w:ascii="Times New Roman" w:hAnsi="Times New Roman" w:cs="Times New Roman"/>
                <w:sz w:val="20"/>
                <w:szCs w:val="20"/>
              </w:rPr>
              <w:t>Консультаций дано 124, обследовано 104 ребенка, для педагогов проведено 9 мероприятий, из них:</w:t>
            </w:r>
          </w:p>
          <w:p w:rsidR="00BB1590" w:rsidRPr="00E179C5" w:rsidRDefault="00BB1590" w:rsidP="00BB1590">
            <w:pPr>
              <w:rPr>
                <w:rFonts w:ascii="Times New Roman" w:hAnsi="Times New Roman" w:cs="Times New Roman"/>
                <w:sz w:val="20"/>
                <w:szCs w:val="20"/>
              </w:rPr>
            </w:pPr>
            <w:r w:rsidRPr="00E179C5">
              <w:rPr>
                <w:rFonts w:ascii="Times New Roman" w:hAnsi="Times New Roman" w:cs="Times New Roman"/>
                <w:sz w:val="20"/>
                <w:szCs w:val="20"/>
              </w:rPr>
              <w:t>-</w:t>
            </w:r>
            <w:r>
              <w:rPr>
                <w:rFonts w:ascii="Times New Roman" w:hAnsi="Times New Roman" w:cs="Times New Roman"/>
                <w:sz w:val="20"/>
                <w:szCs w:val="20"/>
              </w:rPr>
              <w:t>6</w:t>
            </w:r>
            <w:r w:rsidRPr="00E179C5">
              <w:rPr>
                <w:rFonts w:ascii="Times New Roman" w:hAnsi="Times New Roman" w:cs="Times New Roman"/>
                <w:sz w:val="20"/>
                <w:szCs w:val="20"/>
              </w:rPr>
              <w:t xml:space="preserve"> для педагогов-психологов,</w:t>
            </w:r>
          </w:p>
          <w:p w:rsidR="00BB1590" w:rsidRPr="00E179C5" w:rsidRDefault="00BB1590" w:rsidP="00BB1590">
            <w:pPr>
              <w:rPr>
                <w:rFonts w:ascii="Times New Roman" w:hAnsi="Times New Roman" w:cs="Times New Roman"/>
                <w:sz w:val="20"/>
                <w:szCs w:val="20"/>
              </w:rPr>
            </w:pPr>
            <w:r w:rsidRPr="00E179C5">
              <w:rPr>
                <w:rFonts w:ascii="Times New Roman" w:hAnsi="Times New Roman" w:cs="Times New Roman"/>
                <w:sz w:val="20"/>
                <w:szCs w:val="20"/>
              </w:rPr>
              <w:t>-</w:t>
            </w:r>
            <w:r>
              <w:rPr>
                <w:rFonts w:ascii="Times New Roman" w:hAnsi="Times New Roman" w:cs="Times New Roman"/>
                <w:sz w:val="20"/>
                <w:szCs w:val="20"/>
              </w:rPr>
              <w:t>2</w:t>
            </w:r>
            <w:r w:rsidRPr="00E179C5">
              <w:rPr>
                <w:rFonts w:ascii="Times New Roman" w:hAnsi="Times New Roman" w:cs="Times New Roman"/>
                <w:sz w:val="20"/>
                <w:szCs w:val="20"/>
              </w:rPr>
              <w:t xml:space="preserve"> для социальных педагогов,</w:t>
            </w:r>
          </w:p>
          <w:p w:rsidR="00BB1590" w:rsidRPr="00E179C5" w:rsidRDefault="00BB1590" w:rsidP="00BB1590">
            <w:pPr>
              <w:rPr>
                <w:rFonts w:ascii="Times New Roman" w:hAnsi="Times New Roman" w:cs="Times New Roman"/>
                <w:sz w:val="20"/>
                <w:szCs w:val="20"/>
              </w:rPr>
            </w:pPr>
            <w:r w:rsidRPr="00E179C5">
              <w:rPr>
                <w:rFonts w:ascii="Times New Roman" w:hAnsi="Times New Roman" w:cs="Times New Roman"/>
                <w:sz w:val="20"/>
                <w:szCs w:val="20"/>
              </w:rPr>
              <w:t>-</w:t>
            </w:r>
            <w:r>
              <w:rPr>
                <w:rFonts w:ascii="Times New Roman" w:hAnsi="Times New Roman" w:cs="Times New Roman"/>
                <w:sz w:val="20"/>
                <w:szCs w:val="20"/>
              </w:rPr>
              <w:t>1</w:t>
            </w:r>
            <w:r w:rsidRPr="00E179C5">
              <w:rPr>
                <w:rFonts w:ascii="Times New Roman" w:hAnsi="Times New Roman" w:cs="Times New Roman"/>
                <w:sz w:val="20"/>
                <w:szCs w:val="20"/>
              </w:rPr>
              <w:t xml:space="preserve"> для учителей-логопедов,</w:t>
            </w:r>
          </w:p>
          <w:p w:rsidR="00BB1590" w:rsidRDefault="00BB1590" w:rsidP="00BB1590">
            <w:pPr>
              <w:rPr>
                <w:rFonts w:ascii="Times New Roman" w:hAnsi="Times New Roman" w:cs="Times New Roman"/>
                <w:sz w:val="20"/>
                <w:szCs w:val="20"/>
              </w:rPr>
            </w:pPr>
            <w:r w:rsidRPr="00E179C5">
              <w:rPr>
                <w:rFonts w:ascii="Times New Roman" w:hAnsi="Times New Roman" w:cs="Times New Roman"/>
                <w:sz w:val="20"/>
                <w:szCs w:val="20"/>
              </w:rPr>
              <w:t>-1 круглый стол для педагогов и родителей.</w:t>
            </w:r>
          </w:p>
          <w:p w:rsidR="00BB1590" w:rsidRDefault="00BB1590" w:rsidP="00BB1590">
            <w:pPr>
              <w:rPr>
                <w:rFonts w:ascii="Times New Roman" w:hAnsi="Times New Roman" w:cs="Times New Roman"/>
                <w:sz w:val="20"/>
                <w:szCs w:val="20"/>
              </w:rPr>
            </w:pPr>
          </w:p>
          <w:p w:rsidR="00C069DD" w:rsidRPr="00476D0F" w:rsidRDefault="00BB1590" w:rsidP="00BB1590">
            <w:pPr>
              <w:rPr>
                <w:rFonts w:ascii="Times New Roman" w:hAnsi="Times New Roman" w:cs="Times New Roman"/>
                <w:sz w:val="20"/>
                <w:szCs w:val="20"/>
              </w:rPr>
            </w:pPr>
            <w:proofErr w:type="gramStart"/>
            <w:r>
              <w:rPr>
                <w:rFonts w:ascii="Times New Roman" w:hAnsi="Times New Roman" w:cs="Times New Roman"/>
                <w:sz w:val="20"/>
                <w:szCs w:val="20"/>
              </w:rPr>
              <w:t>92% детей с ОВЗ охвачены услугами психолого-</w:t>
            </w:r>
            <w:r>
              <w:rPr>
                <w:rFonts w:ascii="Times New Roman" w:hAnsi="Times New Roman" w:cs="Times New Roman"/>
                <w:sz w:val="20"/>
                <w:szCs w:val="20"/>
              </w:rPr>
              <w:lastRenderedPageBreak/>
              <w:t>педагогического сопровождения.</w:t>
            </w:r>
            <w:proofErr w:type="gramEnd"/>
          </w:p>
        </w:tc>
      </w:tr>
      <w:tr w:rsidR="008007F8" w:rsidRPr="00476D0F" w:rsidTr="00B7645F">
        <w:tc>
          <w:tcPr>
            <w:tcW w:w="1437" w:type="dxa"/>
            <w:gridSpan w:val="2"/>
          </w:tcPr>
          <w:p w:rsidR="00C069DD" w:rsidRPr="00476D0F" w:rsidRDefault="00C069DD" w:rsidP="002134EF">
            <w:pPr>
              <w:jc w:val="center"/>
              <w:rPr>
                <w:rFonts w:ascii="Times New Roman" w:eastAsia="Times New Roman" w:hAnsi="Times New Roman" w:cs="Times New Roman"/>
                <w:color w:val="000000"/>
                <w:sz w:val="20"/>
                <w:szCs w:val="20"/>
              </w:rPr>
            </w:pPr>
          </w:p>
        </w:tc>
        <w:tc>
          <w:tcPr>
            <w:tcW w:w="14723" w:type="dxa"/>
            <w:gridSpan w:val="43"/>
          </w:tcPr>
          <w:p w:rsidR="00C069DD" w:rsidRPr="00476D0F" w:rsidRDefault="00C069DD" w:rsidP="002134EF">
            <w:pPr>
              <w:jc w:val="center"/>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1.6. Рынок услуг социального обслуживания населения</w:t>
            </w:r>
          </w:p>
        </w:tc>
      </w:tr>
      <w:tr w:rsidR="008007F8"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1.6.1.</w:t>
            </w:r>
          </w:p>
        </w:tc>
        <w:tc>
          <w:tcPr>
            <w:tcW w:w="2390" w:type="dxa"/>
            <w:gridSpan w:val="3"/>
          </w:tcPr>
          <w:p w:rsidR="00C069DD" w:rsidRPr="00476D0F" w:rsidRDefault="00C069DD" w:rsidP="002134EF">
            <w:pPr>
              <w:rPr>
                <w:rFonts w:ascii="Times New Roman" w:hAnsi="Times New Roman" w:cs="Times New Roman"/>
                <w:sz w:val="20"/>
                <w:szCs w:val="20"/>
              </w:rPr>
            </w:pPr>
            <w:r w:rsidRPr="00476D0F">
              <w:rPr>
                <w:rFonts w:ascii="Times New Roman" w:hAnsi="Times New Roman" w:cs="Times New Roman"/>
                <w:sz w:val="20"/>
                <w:szCs w:val="20"/>
              </w:rPr>
              <w:t>Взаимодействие с органами социальной защиты населения по предоставлению услуг населению социальной направленности</w:t>
            </w:r>
          </w:p>
        </w:tc>
        <w:tc>
          <w:tcPr>
            <w:tcW w:w="3090" w:type="dxa"/>
            <w:gridSpan w:val="9"/>
          </w:tcPr>
          <w:p w:rsidR="00C069DD" w:rsidRPr="00476D0F" w:rsidRDefault="00C069DD" w:rsidP="002134EF">
            <w:pPr>
              <w:rPr>
                <w:rFonts w:ascii="Times New Roman" w:hAnsi="Times New Roman" w:cs="Times New Roman"/>
                <w:sz w:val="20"/>
                <w:szCs w:val="20"/>
              </w:rPr>
            </w:pPr>
            <w:r w:rsidRPr="00476D0F">
              <w:rPr>
                <w:rFonts w:ascii="Times New Roman" w:hAnsi="Times New Roman" w:cs="Times New Roman"/>
                <w:sz w:val="20"/>
                <w:szCs w:val="20"/>
              </w:rPr>
              <w:t xml:space="preserve">взаимодействие с организациями социального обслуживания </w:t>
            </w:r>
            <w:proofErr w:type="gramStart"/>
            <w:r w:rsidRPr="00476D0F">
              <w:rPr>
                <w:rFonts w:ascii="Times New Roman" w:hAnsi="Times New Roman" w:cs="Times New Roman"/>
                <w:sz w:val="20"/>
                <w:szCs w:val="20"/>
              </w:rPr>
              <w:t>подведомственным</w:t>
            </w:r>
            <w:proofErr w:type="gramEnd"/>
            <w:r w:rsidRPr="00476D0F">
              <w:rPr>
                <w:rFonts w:ascii="Times New Roman" w:hAnsi="Times New Roman" w:cs="Times New Roman"/>
                <w:sz w:val="20"/>
                <w:szCs w:val="20"/>
              </w:rPr>
              <w:t xml:space="preserve"> министерству труда и социального развития Краснодарского края </w:t>
            </w:r>
          </w:p>
        </w:tc>
        <w:tc>
          <w:tcPr>
            <w:tcW w:w="1154" w:type="dxa"/>
            <w:gridSpan w:val="9"/>
          </w:tcPr>
          <w:p w:rsidR="00C069DD" w:rsidRPr="00476D0F" w:rsidRDefault="00C069DD" w:rsidP="002134EF">
            <w:pPr>
              <w:rPr>
                <w:rFonts w:ascii="Times New Roman" w:hAnsi="Times New Roman" w:cs="Times New Roman"/>
                <w:sz w:val="20"/>
                <w:szCs w:val="20"/>
              </w:rPr>
            </w:pPr>
            <w:r w:rsidRPr="00476D0F">
              <w:rPr>
                <w:rFonts w:ascii="Times New Roman" w:hAnsi="Times New Roman" w:cs="Times New Roman"/>
                <w:sz w:val="20"/>
                <w:szCs w:val="20"/>
              </w:rPr>
              <w:t>информирование граждан о деятельности органов социальной защиты и организаций социального обслуживания подведомственным им</w:t>
            </w:r>
          </w:p>
        </w:tc>
        <w:tc>
          <w:tcPr>
            <w:tcW w:w="1503" w:type="dxa"/>
            <w:gridSpan w:val="4"/>
          </w:tcPr>
          <w:p w:rsidR="00C069DD" w:rsidRPr="00476D0F" w:rsidRDefault="00C069DD" w:rsidP="002134EF">
            <w:pPr>
              <w:rPr>
                <w:rFonts w:ascii="Times New Roman" w:hAnsi="Times New Roman" w:cs="Times New Roman"/>
                <w:sz w:val="20"/>
                <w:szCs w:val="20"/>
              </w:rPr>
            </w:pPr>
            <w:r w:rsidRPr="00476D0F">
              <w:rPr>
                <w:rFonts w:ascii="Times New Roman" w:hAnsi="Times New Roman" w:cs="Times New Roman"/>
                <w:sz w:val="20"/>
                <w:szCs w:val="20"/>
              </w:rPr>
              <w:t>размещение информации на информационных стендах, на официальном сайте муниципального образования Новокубанский район, в средствах массовой информации, количество информационных материалов</w:t>
            </w:r>
          </w:p>
        </w:tc>
        <w:tc>
          <w:tcPr>
            <w:tcW w:w="724" w:type="dxa"/>
            <w:gridSpan w:val="4"/>
          </w:tcPr>
          <w:p w:rsidR="00C069DD" w:rsidRPr="00476D0F" w:rsidRDefault="00C069DD" w:rsidP="002134EF">
            <w:pPr>
              <w:jc w:val="center"/>
              <w:rPr>
                <w:rFonts w:ascii="Times New Roman" w:hAnsi="Times New Roman" w:cs="Times New Roman"/>
                <w:sz w:val="20"/>
                <w:szCs w:val="20"/>
              </w:rPr>
            </w:pPr>
            <w:r w:rsidRPr="00476D0F">
              <w:rPr>
                <w:rFonts w:ascii="Times New Roman" w:hAnsi="Times New Roman" w:cs="Times New Roman"/>
                <w:sz w:val="20"/>
                <w:szCs w:val="20"/>
              </w:rPr>
              <w:t>10</w:t>
            </w:r>
          </w:p>
        </w:tc>
        <w:tc>
          <w:tcPr>
            <w:tcW w:w="575" w:type="dxa"/>
            <w:gridSpan w:val="2"/>
          </w:tcPr>
          <w:p w:rsidR="00C069DD" w:rsidRPr="00476D0F" w:rsidRDefault="00C069DD" w:rsidP="002134EF">
            <w:pPr>
              <w:jc w:val="center"/>
              <w:rPr>
                <w:rFonts w:ascii="Times New Roman" w:hAnsi="Times New Roman" w:cs="Times New Roman"/>
                <w:sz w:val="20"/>
                <w:szCs w:val="20"/>
              </w:rPr>
            </w:pPr>
            <w:r w:rsidRPr="00476D0F">
              <w:rPr>
                <w:rFonts w:ascii="Times New Roman" w:hAnsi="Times New Roman" w:cs="Times New Roman"/>
                <w:sz w:val="20"/>
                <w:szCs w:val="20"/>
              </w:rPr>
              <w:t>10</w:t>
            </w:r>
          </w:p>
        </w:tc>
        <w:tc>
          <w:tcPr>
            <w:tcW w:w="598" w:type="dxa"/>
            <w:gridSpan w:val="4"/>
          </w:tcPr>
          <w:p w:rsidR="00C069DD" w:rsidRPr="00476D0F" w:rsidRDefault="00C069DD" w:rsidP="002134EF">
            <w:pPr>
              <w:jc w:val="center"/>
              <w:rPr>
                <w:rFonts w:ascii="Times New Roman" w:hAnsi="Times New Roman" w:cs="Times New Roman"/>
                <w:sz w:val="20"/>
                <w:szCs w:val="20"/>
              </w:rPr>
            </w:pPr>
            <w:r w:rsidRPr="00476D0F">
              <w:rPr>
                <w:rFonts w:ascii="Times New Roman" w:hAnsi="Times New Roman" w:cs="Times New Roman"/>
                <w:sz w:val="20"/>
                <w:szCs w:val="20"/>
              </w:rPr>
              <w:t>10</w:t>
            </w:r>
          </w:p>
        </w:tc>
        <w:tc>
          <w:tcPr>
            <w:tcW w:w="571" w:type="dxa"/>
            <w:gridSpan w:val="3"/>
          </w:tcPr>
          <w:p w:rsidR="00C069DD" w:rsidRPr="00AE719F" w:rsidRDefault="00AE719F" w:rsidP="002134EF">
            <w:pPr>
              <w:jc w:val="center"/>
              <w:rPr>
                <w:rFonts w:ascii="Times New Roman" w:hAnsi="Times New Roman" w:cs="Times New Roman"/>
                <w:sz w:val="20"/>
                <w:szCs w:val="20"/>
              </w:rPr>
            </w:pPr>
            <w:r>
              <w:rPr>
                <w:rFonts w:ascii="Times New Roman" w:hAnsi="Times New Roman" w:cs="Times New Roman"/>
                <w:sz w:val="20"/>
                <w:szCs w:val="20"/>
              </w:rPr>
              <w:t>15</w:t>
            </w:r>
          </w:p>
        </w:tc>
        <w:tc>
          <w:tcPr>
            <w:tcW w:w="577" w:type="dxa"/>
            <w:gridSpan w:val="2"/>
          </w:tcPr>
          <w:p w:rsidR="00C069DD" w:rsidRPr="00AE719F" w:rsidRDefault="00AE719F" w:rsidP="002134EF">
            <w:pPr>
              <w:rPr>
                <w:rFonts w:ascii="Times New Roman" w:hAnsi="Times New Roman" w:cs="Times New Roman"/>
                <w:sz w:val="20"/>
                <w:szCs w:val="20"/>
              </w:rPr>
            </w:pPr>
            <w:r>
              <w:rPr>
                <w:rFonts w:ascii="Times New Roman" w:hAnsi="Times New Roman" w:cs="Times New Roman"/>
                <w:sz w:val="20"/>
                <w:szCs w:val="20"/>
              </w:rPr>
              <w:t>15</w:t>
            </w:r>
          </w:p>
        </w:tc>
        <w:tc>
          <w:tcPr>
            <w:tcW w:w="1835" w:type="dxa"/>
            <w:gridSpan w:val="2"/>
          </w:tcPr>
          <w:p w:rsidR="00C069DD" w:rsidRPr="00476D0F" w:rsidRDefault="00C069DD" w:rsidP="002134EF">
            <w:pPr>
              <w:rPr>
                <w:rFonts w:ascii="Times New Roman" w:hAnsi="Times New Roman" w:cs="Times New Roman"/>
                <w:sz w:val="20"/>
                <w:szCs w:val="20"/>
              </w:rPr>
            </w:pPr>
            <w:r w:rsidRPr="00476D0F">
              <w:rPr>
                <w:rFonts w:ascii="Times New Roman" w:hAnsi="Times New Roman" w:cs="Times New Roman"/>
                <w:sz w:val="20"/>
                <w:szCs w:val="20"/>
              </w:rPr>
              <w:t>отдел по социальным вопросам администрации МО Новокубанский район</w:t>
            </w:r>
          </w:p>
        </w:tc>
        <w:tc>
          <w:tcPr>
            <w:tcW w:w="2660" w:type="dxa"/>
            <w:gridSpan w:val="2"/>
          </w:tcPr>
          <w:p w:rsidR="00DB60EB" w:rsidRPr="00476D0F" w:rsidRDefault="00DB60EB" w:rsidP="00DB60EB">
            <w:pPr>
              <w:rPr>
                <w:rFonts w:ascii="Times New Roman" w:hAnsi="Times New Roman" w:cs="Times New Roman"/>
                <w:sz w:val="20"/>
                <w:szCs w:val="20"/>
              </w:rPr>
            </w:pPr>
            <w:r w:rsidRPr="00476D0F">
              <w:rPr>
                <w:rFonts w:ascii="Times New Roman" w:hAnsi="Times New Roman" w:cs="Times New Roman"/>
                <w:sz w:val="20"/>
                <w:szCs w:val="20"/>
              </w:rPr>
              <w:t>Выполнено,</w:t>
            </w:r>
          </w:p>
          <w:p w:rsidR="00DB60EB" w:rsidRPr="00476D0F" w:rsidRDefault="00DB60EB" w:rsidP="00DB60EB">
            <w:pPr>
              <w:rPr>
                <w:rFonts w:ascii="Times New Roman" w:hAnsi="Times New Roman" w:cs="Times New Roman"/>
                <w:sz w:val="20"/>
                <w:szCs w:val="20"/>
              </w:rPr>
            </w:pPr>
            <w:r w:rsidRPr="00476D0F">
              <w:rPr>
                <w:rFonts w:ascii="Times New Roman" w:hAnsi="Times New Roman" w:cs="Times New Roman"/>
                <w:sz w:val="20"/>
                <w:szCs w:val="20"/>
              </w:rPr>
              <w:t>информация размещена на сайте:</w:t>
            </w:r>
          </w:p>
          <w:p w:rsidR="00DB60EB" w:rsidRPr="00476D0F" w:rsidRDefault="00A54790" w:rsidP="00DB60EB">
            <w:pPr>
              <w:rPr>
                <w:rFonts w:ascii="Times New Roman" w:hAnsi="Times New Roman" w:cs="Times New Roman"/>
                <w:sz w:val="20"/>
                <w:szCs w:val="20"/>
              </w:rPr>
            </w:pPr>
            <w:hyperlink r:id="rId6" w:history="1">
              <w:r w:rsidR="00DB60EB" w:rsidRPr="00476D0F">
                <w:rPr>
                  <w:rStyle w:val="a4"/>
                  <w:rFonts w:ascii="Times New Roman" w:hAnsi="Times New Roman" w:cs="Times New Roman"/>
                  <w:sz w:val="20"/>
                  <w:szCs w:val="20"/>
                </w:rPr>
                <w:t>http://novokubanskiy.ru/sotsialnaya-zashchita-naseleniya</w:t>
              </w:r>
            </w:hyperlink>
          </w:p>
          <w:p w:rsidR="00C069DD" w:rsidRPr="00476D0F" w:rsidRDefault="00DB60EB" w:rsidP="00DB60EB">
            <w:pPr>
              <w:rPr>
                <w:rFonts w:ascii="Times New Roman" w:hAnsi="Times New Roman" w:cs="Times New Roman"/>
                <w:sz w:val="20"/>
                <w:szCs w:val="20"/>
              </w:rPr>
            </w:pPr>
            <w:r w:rsidRPr="00476D0F">
              <w:rPr>
                <w:rFonts w:ascii="Times New Roman" w:hAnsi="Times New Roman" w:cs="Times New Roman"/>
                <w:sz w:val="20"/>
                <w:szCs w:val="20"/>
              </w:rPr>
              <w:t>Работает телефон горячей линии 8(86195)30155</w:t>
            </w:r>
          </w:p>
        </w:tc>
      </w:tr>
      <w:tr w:rsidR="008007F8"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1.6.2.</w:t>
            </w:r>
          </w:p>
        </w:tc>
        <w:tc>
          <w:tcPr>
            <w:tcW w:w="2390" w:type="dxa"/>
            <w:gridSpan w:val="3"/>
          </w:tcPr>
          <w:p w:rsidR="00C069DD" w:rsidRPr="00476D0F" w:rsidRDefault="00C069DD" w:rsidP="002134EF">
            <w:pPr>
              <w:rPr>
                <w:rFonts w:ascii="Times New Roman" w:hAnsi="Times New Roman"/>
                <w:sz w:val="20"/>
                <w:szCs w:val="20"/>
              </w:rPr>
            </w:pPr>
            <w:r w:rsidRPr="00476D0F">
              <w:rPr>
                <w:rFonts w:ascii="Times New Roman" w:hAnsi="Times New Roman"/>
                <w:sz w:val="20"/>
                <w:szCs w:val="20"/>
              </w:rPr>
              <w:t xml:space="preserve">Оказание консультационной поддержки некоторым категориям  граждан </w:t>
            </w:r>
          </w:p>
        </w:tc>
        <w:tc>
          <w:tcPr>
            <w:tcW w:w="3090" w:type="dxa"/>
            <w:gridSpan w:val="9"/>
          </w:tcPr>
          <w:p w:rsidR="00C069DD" w:rsidRPr="00476D0F" w:rsidRDefault="00C069DD" w:rsidP="00ED14DA">
            <w:pPr>
              <w:rPr>
                <w:rFonts w:ascii="Times New Roman" w:hAnsi="Times New Roman"/>
                <w:sz w:val="20"/>
                <w:szCs w:val="20"/>
              </w:rPr>
            </w:pPr>
            <w:r w:rsidRPr="00476D0F">
              <w:rPr>
                <w:rFonts w:ascii="Times New Roman" w:hAnsi="Times New Roman"/>
                <w:sz w:val="20"/>
                <w:szCs w:val="20"/>
              </w:rPr>
              <w:t xml:space="preserve">разъяснение порядка оказания муниципальной поддержки несовершеннолетним, пенсионерам, гражданам с ограниченными возможностями, </w:t>
            </w:r>
            <w:r w:rsidRPr="00476D0F">
              <w:rPr>
                <w:rFonts w:ascii="Times New Roman" w:hAnsi="Times New Roman"/>
                <w:sz w:val="20"/>
                <w:szCs w:val="20"/>
              </w:rPr>
              <w:lastRenderedPageBreak/>
              <w:t>семьям с детьми, малообеспеченным и льготным категориям граждан.</w:t>
            </w:r>
          </w:p>
        </w:tc>
        <w:tc>
          <w:tcPr>
            <w:tcW w:w="1154" w:type="dxa"/>
            <w:gridSpan w:val="9"/>
          </w:tcPr>
          <w:p w:rsidR="00C069DD" w:rsidRPr="00476D0F" w:rsidRDefault="00C069DD" w:rsidP="002134EF">
            <w:pPr>
              <w:rPr>
                <w:rFonts w:ascii="Times New Roman" w:hAnsi="Times New Roman"/>
                <w:sz w:val="20"/>
                <w:szCs w:val="20"/>
              </w:rPr>
            </w:pPr>
            <w:r w:rsidRPr="00476D0F">
              <w:rPr>
                <w:rFonts w:ascii="Times New Roman" w:hAnsi="Times New Roman"/>
                <w:sz w:val="20"/>
                <w:szCs w:val="20"/>
              </w:rPr>
              <w:lastRenderedPageBreak/>
              <w:t xml:space="preserve">информирование граждан Новокубанского </w:t>
            </w:r>
            <w:r w:rsidRPr="00476D0F">
              <w:rPr>
                <w:rFonts w:ascii="Times New Roman" w:hAnsi="Times New Roman"/>
                <w:sz w:val="20"/>
                <w:szCs w:val="20"/>
              </w:rPr>
              <w:lastRenderedPageBreak/>
              <w:t>района о возможности получения муниципальной поддержки</w:t>
            </w:r>
          </w:p>
        </w:tc>
        <w:tc>
          <w:tcPr>
            <w:tcW w:w="1503" w:type="dxa"/>
            <w:gridSpan w:val="4"/>
          </w:tcPr>
          <w:p w:rsidR="00C069DD" w:rsidRPr="00476D0F" w:rsidRDefault="00C069DD" w:rsidP="002134EF">
            <w:pPr>
              <w:rPr>
                <w:rFonts w:ascii="Times New Roman" w:hAnsi="Times New Roman"/>
                <w:sz w:val="20"/>
                <w:szCs w:val="20"/>
              </w:rPr>
            </w:pPr>
            <w:r w:rsidRPr="00476D0F">
              <w:rPr>
                <w:rFonts w:ascii="Times New Roman" w:hAnsi="Times New Roman"/>
                <w:sz w:val="20"/>
                <w:szCs w:val="20"/>
              </w:rPr>
              <w:lastRenderedPageBreak/>
              <w:t xml:space="preserve">Информирование граждан о получении муниципальной поддержки, </w:t>
            </w:r>
            <w:r w:rsidRPr="00476D0F">
              <w:rPr>
                <w:rFonts w:ascii="Times New Roman" w:hAnsi="Times New Roman"/>
                <w:sz w:val="20"/>
                <w:szCs w:val="20"/>
              </w:rPr>
              <w:lastRenderedPageBreak/>
              <w:t>человек</w:t>
            </w:r>
          </w:p>
        </w:tc>
        <w:tc>
          <w:tcPr>
            <w:tcW w:w="724" w:type="dxa"/>
            <w:gridSpan w:val="4"/>
          </w:tcPr>
          <w:p w:rsidR="00C069DD" w:rsidRPr="00476D0F" w:rsidRDefault="00C069DD" w:rsidP="002134EF">
            <w:pPr>
              <w:jc w:val="center"/>
              <w:rPr>
                <w:rFonts w:ascii="Times New Roman" w:hAnsi="Times New Roman"/>
                <w:sz w:val="20"/>
                <w:szCs w:val="20"/>
              </w:rPr>
            </w:pPr>
            <w:r w:rsidRPr="00476D0F">
              <w:rPr>
                <w:rFonts w:ascii="Times New Roman" w:hAnsi="Times New Roman"/>
                <w:sz w:val="20"/>
                <w:szCs w:val="20"/>
              </w:rPr>
              <w:lastRenderedPageBreak/>
              <w:t>90</w:t>
            </w:r>
          </w:p>
        </w:tc>
        <w:tc>
          <w:tcPr>
            <w:tcW w:w="612" w:type="dxa"/>
            <w:gridSpan w:val="3"/>
          </w:tcPr>
          <w:p w:rsidR="00C069DD" w:rsidRPr="00476D0F" w:rsidRDefault="00C069DD" w:rsidP="002134EF">
            <w:pPr>
              <w:jc w:val="center"/>
              <w:rPr>
                <w:rFonts w:ascii="Times New Roman" w:hAnsi="Times New Roman"/>
                <w:sz w:val="20"/>
                <w:szCs w:val="20"/>
              </w:rPr>
            </w:pPr>
            <w:r w:rsidRPr="00476D0F">
              <w:rPr>
                <w:rFonts w:ascii="Times New Roman" w:hAnsi="Times New Roman"/>
                <w:sz w:val="20"/>
                <w:szCs w:val="20"/>
              </w:rPr>
              <w:t>90</w:t>
            </w:r>
          </w:p>
        </w:tc>
        <w:tc>
          <w:tcPr>
            <w:tcW w:w="561" w:type="dxa"/>
            <w:gridSpan w:val="3"/>
          </w:tcPr>
          <w:p w:rsidR="00C069DD" w:rsidRPr="00476D0F" w:rsidRDefault="00C069DD" w:rsidP="002134EF">
            <w:pPr>
              <w:jc w:val="center"/>
              <w:rPr>
                <w:rFonts w:ascii="Times New Roman" w:hAnsi="Times New Roman"/>
                <w:sz w:val="20"/>
                <w:szCs w:val="20"/>
              </w:rPr>
            </w:pPr>
            <w:r w:rsidRPr="00476D0F">
              <w:rPr>
                <w:rFonts w:ascii="Times New Roman" w:hAnsi="Times New Roman"/>
                <w:sz w:val="20"/>
                <w:szCs w:val="20"/>
              </w:rPr>
              <w:t>90</w:t>
            </w:r>
          </w:p>
        </w:tc>
        <w:tc>
          <w:tcPr>
            <w:tcW w:w="571" w:type="dxa"/>
            <w:gridSpan w:val="3"/>
          </w:tcPr>
          <w:p w:rsidR="00C069DD" w:rsidRPr="00AE719F" w:rsidRDefault="00DB60EB" w:rsidP="00AE719F">
            <w:pPr>
              <w:jc w:val="center"/>
              <w:rPr>
                <w:rFonts w:ascii="Times New Roman" w:hAnsi="Times New Roman"/>
                <w:sz w:val="20"/>
                <w:szCs w:val="20"/>
              </w:rPr>
            </w:pPr>
            <w:r>
              <w:rPr>
                <w:rFonts w:ascii="Times New Roman" w:hAnsi="Times New Roman"/>
                <w:sz w:val="20"/>
                <w:szCs w:val="20"/>
                <w:lang w:val="en-US"/>
              </w:rPr>
              <w:t>9</w:t>
            </w:r>
            <w:r w:rsidR="00AE719F">
              <w:rPr>
                <w:rFonts w:ascii="Times New Roman" w:hAnsi="Times New Roman"/>
                <w:sz w:val="20"/>
                <w:szCs w:val="20"/>
              </w:rPr>
              <w:t>5</w:t>
            </w:r>
          </w:p>
        </w:tc>
        <w:tc>
          <w:tcPr>
            <w:tcW w:w="577" w:type="dxa"/>
            <w:gridSpan w:val="2"/>
          </w:tcPr>
          <w:p w:rsidR="00C069DD" w:rsidRPr="00AE719F" w:rsidRDefault="00DB60EB" w:rsidP="00AE719F">
            <w:pPr>
              <w:rPr>
                <w:rFonts w:ascii="Times New Roman" w:hAnsi="Times New Roman"/>
                <w:sz w:val="20"/>
                <w:szCs w:val="20"/>
              </w:rPr>
            </w:pPr>
            <w:r>
              <w:rPr>
                <w:rFonts w:ascii="Times New Roman" w:hAnsi="Times New Roman"/>
                <w:sz w:val="20"/>
                <w:szCs w:val="20"/>
                <w:lang w:val="en-US"/>
              </w:rPr>
              <w:t>9</w:t>
            </w:r>
            <w:r w:rsidR="00AE719F">
              <w:rPr>
                <w:rFonts w:ascii="Times New Roman" w:hAnsi="Times New Roman"/>
                <w:sz w:val="20"/>
                <w:szCs w:val="20"/>
              </w:rPr>
              <w:t>5</w:t>
            </w:r>
          </w:p>
        </w:tc>
        <w:tc>
          <w:tcPr>
            <w:tcW w:w="1835" w:type="dxa"/>
            <w:gridSpan w:val="2"/>
          </w:tcPr>
          <w:p w:rsidR="00C069DD" w:rsidRPr="00476D0F" w:rsidRDefault="00C069DD" w:rsidP="002134EF">
            <w:pPr>
              <w:rPr>
                <w:rFonts w:ascii="Times New Roman" w:hAnsi="Times New Roman"/>
                <w:sz w:val="20"/>
                <w:szCs w:val="20"/>
              </w:rPr>
            </w:pPr>
            <w:r w:rsidRPr="00476D0F">
              <w:rPr>
                <w:rFonts w:ascii="Times New Roman" w:hAnsi="Times New Roman"/>
                <w:sz w:val="20"/>
                <w:szCs w:val="20"/>
              </w:rPr>
              <w:t xml:space="preserve">отдел по социальным вопросам администрации МО </w:t>
            </w:r>
            <w:r w:rsidRPr="00476D0F">
              <w:rPr>
                <w:rFonts w:ascii="Times New Roman" w:hAnsi="Times New Roman"/>
                <w:sz w:val="20"/>
                <w:szCs w:val="20"/>
              </w:rPr>
              <w:lastRenderedPageBreak/>
              <w:t>Новокубанский район</w:t>
            </w:r>
          </w:p>
        </w:tc>
        <w:tc>
          <w:tcPr>
            <w:tcW w:w="2660" w:type="dxa"/>
            <w:gridSpan w:val="2"/>
          </w:tcPr>
          <w:p w:rsidR="00DB60EB" w:rsidRPr="00476D0F" w:rsidRDefault="00DB60EB" w:rsidP="00DB60EB">
            <w:pPr>
              <w:rPr>
                <w:rFonts w:ascii="Times New Roman" w:hAnsi="Times New Roman" w:cs="Times New Roman"/>
                <w:sz w:val="20"/>
                <w:szCs w:val="20"/>
              </w:rPr>
            </w:pPr>
            <w:r w:rsidRPr="00476D0F">
              <w:rPr>
                <w:rFonts w:ascii="Times New Roman" w:hAnsi="Times New Roman" w:cs="Times New Roman"/>
                <w:sz w:val="20"/>
                <w:szCs w:val="20"/>
              </w:rPr>
              <w:lastRenderedPageBreak/>
              <w:t>Выполнено,</w:t>
            </w:r>
          </w:p>
          <w:p w:rsidR="00DB60EB" w:rsidRPr="00476D0F" w:rsidRDefault="00DB60EB" w:rsidP="00DB60EB">
            <w:pPr>
              <w:rPr>
                <w:rFonts w:ascii="Times New Roman" w:hAnsi="Times New Roman" w:cs="Times New Roman"/>
                <w:sz w:val="20"/>
                <w:szCs w:val="20"/>
              </w:rPr>
            </w:pPr>
            <w:r w:rsidRPr="00476D0F">
              <w:rPr>
                <w:rFonts w:ascii="Times New Roman" w:hAnsi="Times New Roman" w:cs="Times New Roman"/>
                <w:sz w:val="20"/>
                <w:szCs w:val="20"/>
              </w:rPr>
              <w:t>информация размещена на сайте:</w:t>
            </w:r>
          </w:p>
          <w:p w:rsidR="00DB60EB" w:rsidRPr="00476D0F" w:rsidRDefault="00A54790" w:rsidP="00DB60EB">
            <w:pPr>
              <w:rPr>
                <w:rFonts w:ascii="Times New Roman" w:hAnsi="Times New Roman" w:cs="Times New Roman"/>
                <w:sz w:val="20"/>
                <w:szCs w:val="20"/>
              </w:rPr>
            </w:pPr>
            <w:hyperlink r:id="rId7" w:history="1">
              <w:r w:rsidR="00DB60EB" w:rsidRPr="00476D0F">
                <w:rPr>
                  <w:rStyle w:val="a4"/>
                  <w:rFonts w:ascii="Times New Roman" w:hAnsi="Times New Roman" w:cs="Times New Roman"/>
                  <w:sz w:val="20"/>
                  <w:szCs w:val="20"/>
                </w:rPr>
                <w:t>http://novokubanskiy.ru/sotsialnaya-zashchita-naseleniya</w:t>
              </w:r>
            </w:hyperlink>
          </w:p>
          <w:p w:rsidR="00C069DD" w:rsidRPr="00476D0F" w:rsidRDefault="00DB60EB" w:rsidP="00DB60EB">
            <w:pPr>
              <w:rPr>
                <w:rFonts w:ascii="Times New Roman" w:hAnsi="Times New Roman"/>
                <w:sz w:val="20"/>
                <w:szCs w:val="20"/>
              </w:rPr>
            </w:pPr>
            <w:r w:rsidRPr="00476D0F">
              <w:rPr>
                <w:rFonts w:ascii="Times New Roman" w:hAnsi="Times New Roman" w:cs="Times New Roman"/>
                <w:sz w:val="20"/>
                <w:szCs w:val="20"/>
              </w:rPr>
              <w:lastRenderedPageBreak/>
              <w:t>Работает телефон горячей линии 8(86195)30155</w:t>
            </w:r>
          </w:p>
        </w:tc>
      </w:tr>
      <w:tr w:rsidR="008007F8" w:rsidRPr="00476D0F" w:rsidTr="00B7645F">
        <w:tc>
          <w:tcPr>
            <w:tcW w:w="1437" w:type="dxa"/>
            <w:gridSpan w:val="2"/>
          </w:tcPr>
          <w:p w:rsidR="00C069DD" w:rsidRPr="00476D0F" w:rsidRDefault="00C069DD" w:rsidP="002134EF">
            <w:pPr>
              <w:jc w:val="center"/>
              <w:rPr>
                <w:rFonts w:ascii="Times New Roman" w:eastAsia="Times New Roman" w:hAnsi="Times New Roman" w:cs="Times New Roman"/>
                <w:color w:val="000000"/>
                <w:sz w:val="20"/>
                <w:szCs w:val="20"/>
              </w:rPr>
            </w:pPr>
          </w:p>
        </w:tc>
        <w:tc>
          <w:tcPr>
            <w:tcW w:w="14723" w:type="dxa"/>
            <w:gridSpan w:val="43"/>
          </w:tcPr>
          <w:p w:rsidR="00C069DD" w:rsidRPr="00476D0F" w:rsidRDefault="00C069DD" w:rsidP="002134EF">
            <w:pPr>
              <w:jc w:val="center"/>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1.7. Рынок услуг в сфере культуры и молодёжного досуга</w:t>
            </w:r>
          </w:p>
        </w:tc>
      </w:tr>
      <w:tr w:rsidR="008007F8"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1.7.1.</w:t>
            </w:r>
          </w:p>
        </w:tc>
        <w:tc>
          <w:tcPr>
            <w:tcW w:w="2404" w:type="dxa"/>
            <w:gridSpan w:val="4"/>
          </w:tcPr>
          <w:p w:rsidR="00C069DD" w:rsidRPr="00476D0F" w:rsidRDefault="00C069DD" w:rsidP="00334557">
            <w:pPr>
              <w:jc w:val="both"/>
              <w:rPr>
                <w:rFonts w:ascii="Times New Roman" w:hAnsi="Times New Roman" w:cs="Times New Roman"/>
                <w:sz w:val="20"/>
                <w:szCs w:val="20"/>
              </w:rPr>
            </w:pPr>
            <w:r w:rsidRPr="00476D0F">
              <w:rPr>
                <w:rFonts w:ascii="Times New Roman" w:hAnsi="Times New Roman" w:cs="Times New Roman"/>
                <w:sz w:val="20"/>
                <w:szCs w:val="20"/>
              </w:rPr>
              <w:t>Реализация дополнительных предпрофессиональных образовательных программ в рамках реализации мероприятий АРТ- концепции развития художественного образования в Краснодарском крае (2008-2020 годы)</w:t>
            </w:r>
          </w:p>
        </w:tc>
        <w:tc>
          <w:tcPr>
            <w:tcW w:w="3093" w:type="dxa"/>
            <w:gridSpan w:val="9"/>
          </w:tcPr>
          <w:p w:rsidR="00C069DD" w:rsidRPr="00476D0F" w:rsidRDefault="00C069DD" w:rsidP="00334557">
            <w:pPr>
              <w:jc w:val="both"/>
              <w:rPr>
                <w:rFonts w:ascii="Times New Roman" w:hAnsi="Times New Roman" w:cs="Times New Roman"/>
                <w:sz w:val="20"/>
                <w:szCs w:val="20"/>
              </w:rPr>
            </w:pPr>
            <w:r w:rsidRPr="00476D0F">
              <w:rPr>
                <w:rFonts w:ascii="Times New Roman" w:hAnsi="Times New Roman" w:cs="Times New Roman"/>
                <w:sz w:val="20"/>
                <w:szCs w:val="20"/>
              </w:rPr>
              <w:t xml:space="preserve">На рынке образовательных услуг в сфере культуры существуют услуги школ доп. образования и частных педагогов, обучение которых не всегда соответствуют образовательным стандартам </w:t>
            </w:r>
          </w:p>
        </w:tc>
        <w:tc>
          <w:tcPr>
            <w:tcW w:w="1137" w:type="dxa"/>
            <w:gridSpan w:val="8"/>
          </w:tcPr>
          <w:p w:rsidR="00C069DD" w:rsidRPr="00476D0F" w:rsidRDefault="00C069DD" w:rsidP="00627747">
            <w:pPr>
              <w:jc w:val="center"/>
              <w:rPr>
                <w:rFonts w:ascii="Times New Roman" w:hAnsi="Times New Roman" w:cs="Times New Roman"/>
                <w:sz w:val="20"/>
                <w:szCs w:val="20"/>
              </w:rPr>
            </w:pPr>
            <w:r w:rsidRPr="00476D0F">
              <w:rPr>
                <w:rFonts w:ascii="Times New Roman" w:hAnsi="Times New Roman" w:cs="Times New Roman"/>
                <w:sz w:val="20"/>
                <w:szCs w:val="20"/>
              </w:rPr>
              <w:t>Участие МАУДО ДМШ и МБУДО ДХШ в системе непрерывного профессионального образования, взаимодействие детских школ искусств с профессиональными образовательными организациями культуры</w:t>
            </w:r>
          </w:p>
        </w:tc>
        <w:tc>
          <w:tcPr>
            <w:tcW w:w="1503" w:type="dxa"/>
            <w:gridSpan w:val="4"/>
          </w:tcPr>
          <w:p w:rsidR="00C069DD" w:rsidRPr="00476D0F" w:rsidRDefault="00C069DD" w:rsidP="00627747">
            <w:pPr>
              <w:jc w:val="center"/>
              <w:rPr>
                <w:rFonts w:ascii="Times New Roman" w:hAnsi="Times New Roman" w:cs="Times New Roman"/>
                <w:sz w:val="20"/>
                <w:szCs w:val="20"/>
              </w:rPr>
            </w:pPr>
            <w:r w:rsidRPr="00476D0F">
              <w:rPr>
                <w:rFonts w:ascii="Times New Roman" w:hAnsi="Times New Roman" w:cs="Times New Roman"/>
                <w:sz w:val="20"/>
                <w:szCs w:val="20"/>
              </w:rPr>
              <w:t xml:space="preserve">Рост контингента </w:t>
            </w:r>
            <w:proofErr w:type="gramStart"/>
            <w:r w:rsidRPr="00476D0F">
              <w:rPr>
                <w:rFonts w:ascii="Times New Roman" w:hAnsi="Times New Roman" w:cs="Times New Roman"/>
                <w:sz w:val="20"/>
                <w:szCs w:val="20"/>
              </w:rPr>
              <w:t>обучающихся</w:t>
            </w:r>
            <w:proofErr w:type="gramEnd"/>
            <w:r w:rsidRPr="00476D0F">
              <w:rPr>
                <w:rFonts w:ascii="Times New Roman" w:hAnsi="Times New Roman" w:cs="Times New Roman"/>
                <w:sz w:val="20"/>
                <w:szCs w:val="20"/>
              </w:rPr>
              <w:t xml:space="preserve"> в  МАУДО ДМШ и МБУДО ДХШ</w:t>
            </w:r>
          </w:p>
          <w:p w:rsidR="00C069DD" w:rsidRPr="00476D0F" w:rsidRDefault="00C069DD" w:rsidP="00627747">
            <w:pPr>
              <w:jc w:val="center"/>
              <w:rPr>
                <w:rFonts w:ascii="Times New Roman" w:hAnsi="Times New Roman" w:cs="Times New Roman"/>
                <w:sz w:val="20"/>
                <w:szCs w:val="20"/>
              </w:rPr>
            </w:pPr>
          </w:p>
        </w:tc>
        <w:tc>
          <w:tcPr>
            <w:tcW w:w="724" w:type="dxa"/>
            <w:gridSpan w:val="4"/>
          </w:tcPr>
          <w:p w:rsidR="00C069DD" w:rsidRPr="00476D0F" w:rsidRDefault="00E661BB" w:rsidP="00627747">
            <w:pPr>
              <w:jc w:val="center"/>
              <w:rPr>
                <w:rFonts w:ascii="Times New Roman" w:hAnsi="Times New Roman" w:cs="Times New Roman"/>
                <w:sz w:val="20"/>
                <w:szCs w:val="20"/>
                <w:lang w:val="en-US"/>
              </w:rPr>
            </w:pPr>
            <w:r w:rsidRPr="00476D0F">
              <w:rPr>
                <w:rFonts w:ascii="Times New Roman" w:hAnsi="Times New Roman" w:cs="Times New Roman"/>
                <w:sz w:val="20"/>
                <w:szCs w:val="20"/>
              </w:rPr>
              <w:t>663</w:t>
            </w:r>
          </w:p>
        </w:tc>
        <w:tc>
          <w:tcPr>
            <w:tcW w:w="612" w:type="dxa"/>
            <w:gridSpan w:val="3"/>
          </w:tcPr>
          <w:p w:rsidR="00C069DD" w:rsidRPr="00476D0F" w:rsidRDefault="00E661BB" w:rsidP="00C072B9">
            <w:pPr>
              <w:jc w:val="center"/>
              <w:rPr>
                <w:rFonts w:ascii="Times New Roman" w:hAnsi="Times New Roman" w:cs="Times New Roman"/>
                <w:sz w:val="20"/>
                <w:szCs w:val="20"/>
              </w:rPr>
            </w:pPr>
            <w:r w:rsidRPr="00476D0F">
              <w:rPr>
                <w:rFonts w:ascii="Times New Roman" w:hAnsi="Times New Roman" w:cs="Times New Roman"/>
                <w:sz w:val="20"/>
                <w:szCs w:val="20"/>
              </w:rPr>
              <w:t>669</w:t>
            </w:r>
          </w:p>
        </w:tc>
        <w:tc>
          <w:tcPr>
            <w:tcW w:w="561" w:type="dxa"/>
            <w:gridSpan w:val="3"/>
          </w:tcPr>
          <w:p w:rsidR="00C069DD" w:rsidRPr="00927D57" w:rsidRDefault="00927D57" w:rsidP="00C072B9">
            <w:pPr>
              <w:jc w:val="center"/>
              <w:rPr>
                <w:rFonts w:ascii="Times New Roman" w:hAnsi="Times New Roman" w:cs="Times New Roman"/>
                <w:sz w:val="20"/>
                <w:szCs w:val="20"/>
                <w:lang w:val="en-US"/>
              </w:rPr>
            </w:pPr>
            <w:r>
              <w:rPr>
                <w:rFonts w:ascii="Times New Roman" w:hAnsi="Times New Roman" w:cs="Times New Roman"/>
                <w:sz w:val="20"/>
                <w:szCs w:val="20"/>
                <w:lang w:val="en-US"/>
              </w:rPr>
              <w:t>693</w:t>
            </w:r>
          </w:p>
        </w:tc>
        <w:tc>
          <w:tcPr>
            <w:tcW w:w="571" w:type="dxa"/>
            <w:gridSpan w:val="3"/>
          </w:tcPr>
          <w:p w:rsidR="00C069DD" w:rsidRPr="00927D57" w:rsidRDefault="00927D57" w:rsidP="00C072B9">
            <w:pPr>
              <w:jc w:val="center"/>
              <w:rPr>
                <w:rFonts w:ascii="Times New Roman" w:hAnsi="Times New Roman" w:cs="Times New Roman"/>
                <w:sz w:val="20"/>
                <w:szCs w:val="20"/>
                <w:lang w:val="en-US"/>
              </w:rPr>
            </w:pPr>
            <w:r>
              <w:rPr>
                <w:rFonts w:ascii="Times New Roman" w:hAnsi="Times New Roman" w:cs="Times New Roman"/>
                <w:sz w:val="20"/>
                <w:szCs w:val="20"/>
                <w:lang w:val="en-US"/>
              </w:rPr>
              <w:t>695</w:t>
            </w:r>
          </w:p>
        </w:tc>
        <w:tc>
          <w:tcPr>
            <w:tcW w:w="577" w:type="dxa"/>
            <w:gridSpan w:val="2"/>
          </w:tcPr>
          <w:p w:rsidR="00C069DD" w:rsidRPr="00927D57" w:rsidRDefault="00927D57" w:rsidP="00627747">
            <w:pPr>
              <w:rPr>
                <w:rFonts w:ascii="Times New Roman" w:hAnsi="Times New Roman" w:cs="Times New Roman"/>
                <w:sz w:val="20"/>
                <w:szCs w:val="20"/>
                <w:lang w:val="en-US"/>
              </w:rPr>
            </w:pPr>
            <w:r>
              <w:rPr>
                <w:rFonts w:ascii="Times New Roman" w:hAnsi="Times New Roman" w:cs="Times New Roman"/>
                <w:sz w:val="20"/>
                <w:szCs w:val="20"/>
                <w:lang w:val="en-US"/>
              </w:rPr>
              <w:t>697</w:t>
            </w:r>
          </w:p>
        </w:tc>
        <w:tc>
          <w:tcPr>
            <w:tcW w:w="1835" w:type="dxa"/>
            <w:gridSpan w:val="2"/>
          </w:tcPr>
          <w:p w:rsidR="00C069DD" w:rsidRPr="00476D0F" w:rsidRDefault="00C069DD" w:rsidP="00627747">
            <w:pPr>
              <w:rPr>
                <w:rFonts w:ascii="Times New Roman" w:hAnsi="Times New Roman" w:cs="Times New Roman"/>
                <w:sz w:val="20"/>
                <w:szCs w:val="20"/>
              </w:rPr>
            </w:pPr>
            <w:r w:rsidRPr="00476D0F">
              <w:rPr>
                <w:rFonts w:ascii="Times New Roman" w:hAnsi="Times New Roman" w:cs="Times New Roman"/>
                <w:sz w:val="20"/>
                <w:szCs w:val="20"/>
              </w:rPr>
              <w:t>отдел культуры администрации МО Новокубанский район</w:t>
            </w:r>
          </w:p>
        </w:tc>
        <w:tc>
          <w:tcPr>
            <w:tcW w:w="2660" w:type="dxa"/>
            <w:gridSpan w:val="2"/>
          </w:tcPr>
          <w:p w:rsidR="00C069DD" w:rsidRPr="00476D0F" w:rsidRDefault="00927D57" w:rsidP="00627747">
            <w:pPr>
              <w:jc w:val="both"/>
              <w:rPr>
                <w:rFonts w:ascii="Times New Roman" w:hAnsi="Times New Roman" w:cs="Times New Roman"/>
                <w:sz w:val="20"/>
                <w:szCs w:val="20"/>
              </w:rPr>
            </w:pPr>
            <w:r>
              <w:rPr>
                <w:rFonts w:ascii="Times New Roman" w:hAnsi="Times New Roman" w:cs="Times New Roman"/>
                <w:sz w:val="20"/>
                <w:szCs w:val="20"/>
              </w:rPr>
              <w:t>693</w:t>
            </w:r>
            <w:r w:rsidRPr="00476D0F">
              <w:rPr>
                <w:rFonts w:ascii="Times New Roman" w:hAnsi="Times New Roman" w:cs="Times New Roman"/>
                <w:sz w:val="20"/>
                <w:szCs w:val="20"/>
              </w:rPr>
              <w:t xml:space="preserve"> учащихся охвачены услугами школ доп</w:t>
            </w:r>
            <w:proofErr w:type="gramStart"/>
            <w:r w:rsidRPr="00476D0F">
              <w:rPr>
                <w:rFonts w:ascii="Times New Roman" w:hAnsi="Times New Roman" w:cs="Times New Roman"/>
                <w:sz w:val="20"/>
                <w:szCs w:val="20"/>
              </w:rPr>
              <w:t>.о</w:t>
            </w:r>
            <w:proofErr w:type="gramEnd"/>
            <w:r w:rsidRPr="00476D0F">
              <w:rPr>
                <w:rFonts w:ascii="Times New Roman" w:hAnsi="Times New Roman" w:cs="Times New Roman"/>
                <w:sz w:val="20"/>
                <w:szCs w:val="20"/>
              </w:rPr>
              <w:t>бразования</w:t>
            </w:r>
            <w:r>
              <w:rPr>
                <w:rFonts w:ascii="Times New Roman" w:hAnsi="Times New Roman" w:cs="Times New Roman"/>
                <w:sz w:val="20"/>
                <w:szCs w:val="20"/>
              </w:rPr>
              <w:t xml:space="preserve"> на 1 квартал 2019г.</w:t>
            </w:r>
            <w:r w:rsidRPr="00476D0F">
              <w:rPr>
                <w:rFonts w:ascii="Times New Roman" w:hAnsi="Times New Roman" w:cs="Times New Roman"/>
                <w:sz w:val="20"/>
                <w:szCs w:val="20"/>
              </w:rPr>
              <w:t>, целевой показатель выполняется в соответствии с муниципальным заданием</w:t>
            </w:r>
          </w:p>
        </w:tc>
      </w:tr>
      <w:tr w:rsidR="008007F8" w:rsidRPr="00476D0F" w:rsidTr="00B7645F">
        <w:tc>
          <w:tcPr>
            <w:tcW w:w="483" w:type="dxa"/>
          </w:tcPr>
          <w:p w:rsidR="00C069DD" w:rsidRPr="00476D0F" w:rsidRDefault="00C069DD" w:rsidP="00A561AB">
            <w:pPr>
              <w:ind w:hanging="108"/>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1.7.2</w:t>
            </w:r>
          </w:p>
          <w:p w:rsidR="00C069DD" w:rsidRPr="00476D0F" w:rsidRDefault="00C069DD" w:rsidP="00A561AB">
            <w:pPr>
              <w:ind w:hanging="108"/>
              <w:jc w:val="both"/>
              <w:rPr>
                <w:rFonts w:ascii="Times New Roman" w:eastAsia="Times New Roman" w:hAnsi="Times New Roman" w:cs="Times New Roman"/>
                <w:sz w:val="20"/>
                <w:szCs w:val="20"/>
              </w:rPr>
            </w:pPr>
          </w:p>
          <w:p w:rsidR="00C069DD" w:rsidRPr="00476D0F" w:rsidRDefault="00C069DD" w:rsidP="00A561AB">
            <w:pPr>
              <w:ind w:hanging="108"/>
              <w:jc w:val="both"/>
              <w:rPr>
                <w:rFonts w:ascii="Times New Roman" w:eastAsia="Times New Roman" w:hAnsi="Times New Roman" w:cs="Times New Roman"/>
                <w:sz w:val="20"/>
                <w:szCs w:val="20"/>
              </w:rPr>
            </w:pPr>
          </w:p>
        </w:tc>
        <w:tc>
          <w:tcPr>
            <w:tcW w:w="2404" w:type="dxa"/>
            <w:gridSpan w:val="4"/>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t xml:space="preserve">Проведение целенаправленной работы по выявлению и поддержке одарённых детей в рамках реализации  мероприятий </w:t>
            </w:r>
            <w:proofErr w:type="gramStart"/>
            <w:r w:rsidRPr="00476D0F">
              <w:rPr>
                <w:rFonts w:ascii="Times New Roman" w:hAnsi="Times New Roman" w:cs="Times New Roman"/>
                <w:sz w:val="20"/>
                <w:szCs w:val="20"/>
              </w:rPr>
              <w:t>АРТ</w:t>
            </w:r>
            <w:proofErr w:type="gramEnd"/>
            <w:r w:rsidRPr="00476D0F">
              <w:rPr>
                <w:rFonts w:ascii="Times New Roman" w:hAnsi="Times New Roman" w:cs="Times New Roman"/>
                <w:sz w:val="20"/>
                <w:szCs w:val="20"/>
              </w:rPr>
              <w:t xml:space="preserve"> - концепции развития художественного образования в Краснодарском крае (2008-2020 годы)</w:t>
            </w:r>
          </w:p>
        </w:tc>
        <w:tc>
          <w:tcPr>
            <w:tcW w:w="3093" w:type="dxa"/>
            <w:gridSpan w:val="9"/>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t>Проведение работы по выявлению одаренных детей возможно только в образовательных учреждениях и учреждениях доп. Образования в отрасли культура</w:t>
            </w:r>
          </w:p>
        </w:tc>
        <w:tc>
          <w:tcPr>
            <w:tcW w:w="1137" w:type="dxa"/>
            <w:gridSpan w:val="8"/>
          </w:tcPr>
          <w:p w:rsidR="00C069DD" w:rsidRPr="00476D0F" w:rsidRDefault="00C069DD" w:rsidP="00EA597C">
            <w:pPr>
              <w:jc w:val="center"/>
              <w:rPr>
                <w:rFonts w:ascii="Times New Roman" w:hAnsi="Times New Roman" w:cs="Times New Roman"/>
                <w:sz w:val="20"/>
                <w:szCs w:val="20"/>
              </w:rPr>
            </w:pPr>
            <w:r w:rsidRPr="00476D0F">
              <w:rPr>
                <w:rFonts w:ascii="Times New Roman" w:hAnsi="Times New Roman" w:cs="Times New Roman"/>
                <w:sz w:val="20"/>
                <w:szCs w:val="20"/>
              </w:rPr>
              <w:t xml:space="preserve">Повышение качества жизни детей путем создания условий для развития их творческих </w:t>
            </w:r>
            <w:r w:rsidRPr="00476D0F">
              <w:rPr>
                <w:rFonts w:ascii="Times New Roman" w:hAnsi="Times New Roman" w:cs="Times New Roman"/>
                <w:sz w:val="20"/>
                <w:szCs w:val="20"/>
              </w:rPr>
              <w:lastRenderedPageBreak/>
              <w:t>способностей, социализации, предоставление возможности саморазвитие через регулярные занятия творчеством</w:t>
            </w:r>
          </w:p>
        </w:tc>
        <w:tc>
          <w:tcPr>
            <w:tcW w:w="1503" w:type="dxa"/>
            <w:gridSpan w:val="4"/>
          </w:tcPr>
          <w:p w:rsidR="00C069DD" w:rsidRPr="00476D0F" w:rsidRDefault="00C069DD" w:rsidP="00EA597C">
            <w:pPr>
              <w:jc w:val="center"/>
              <w:rPr>
                <w:rFonts w:ascii="Times New Roman" w:hAnsi="Times New Roman" w:cs="Times New Roman"/>
                <w:sz w:val="20"/>
                <w:szCs w:val="20"/>
              </w:rPr>
            </w:pPr>
            <w:r w:rsidRPr="00476D0F">
              <w:rPr>
                <w:rFonts w:ascii="Times New Roman" w:hAnsi="Times New Roman" w:cs="Times New Roman"/>
                <w:sz w:val="20"/>
                <w:szCs w:val="20"/>
              </w:rPr>
              <w:lastRenderedPageBreak/>
              <w:t>Количество присуждённых учащимся  МАУДО ДМШ и МБУДО ДХШ стипендий, премий, грантов различного уровня</w:t>
            </w:r>
          </w:p>
        </w:tc>
        <w:tc>
          <w:tcPr>
            <w:tcW w:w="724" w:type="dxa"/>
            <w:gridSpan w:val="4"/>
          </w:tcPr>
          <w:p w:rsidR="00C069DD" w:rsidRPr="00476D0F" w:rsidRDefault="00E661BB" w:rsidP="00EA597C">
            <w:pPr>
              <w:jc w:val="center"/>
              <w:rPr>
                <w:rFonts w:ascii="Times New Roman" w:hAnsi="Times New Roman" w:cs="Times New Roman"/>
                <w:sz w:val="20"/>
                <w:szCs w:val="20"/>
              </w:rPr>
            </w:pPr>
            <w:r w:rsidRPr="00476D0F">
              <w:rPr>
                <w:rFonts w:ascii="Times New Roman" w:hAnsi="Times New Roman" w:cs="Times New Roman"/>
                <w:sz w:val="20"/>
                <w:szCs w:val="20"/>
              </w:rPr>
              <w:t>31</w:t>
            </w:r>
          </w:p>
        </w:tc>
        <w:tc>
          <w:tcPr>
            <w:tcW w:w="612" w:type="dxa"/>
            <w:gridSpan w:val="3"/>
          </w:tcPr>
          <w:p w:rsidR="00C069DD" w:rsidRPr="00476D0F" w:rsidRDefault="00E661BB" w:rsidP="00EA597C">
            <w:pPr>
              <w:jc w:val="center"/>
              <w:rPr>
                <w:rFonts w:ascii="Times New Roman" w:hAnsi="Times New Roman" w:cs="Times New Roman"/>
                <w:sz w:val="20"/>
                <w:szCs w:val="20"/>
              </w:rPr>
            </w:pPr>
            <w:r w:rsidRPr="00476D0F">
              <w:rPr>
                <w:rFonts w:ascii="Times New Roman" w:hAnsi="Times New Roman" w:cs="Times New Roman"/>
                <w:sz w:val="20"/>
                <w:szCs w:val="20"/>
              </w:rPr>
              <w:t>32</w:t>
            </w:r>
          </w:p>
        </w:tc>
        <w:tc>
          <w:tcPr>
            <w:tcW w:w="561" w:type="dxa"/>
            <w:gridSpan w:val="3"/>
          </w:tcPr>
          <w:p w:rsidR="00C069DD" w:rsidRPr="00476D0F" w:rsidRDefault="00E661BB" w:rsidP="00EA597C">
            <w:pPr>
              <w:jc w:val="center"/>
              <w:rPr>
                <w:rFonts w:ascii="Times New Roman" w:hAnsi="Times New Roman" w:cs="Times New Roman"/>
                <w:sz w:val="20"/>
                <w:szCs w:val="20"/>
              </w:rPr>
            </w:pPr>
            <w:r w:rsidRPr="00476D0F">
              <w:rPr>
                <w:rFonts w:ascii="Times New Roman" w:hAnsi="Times New Roman" w:cs="Times New Roman"/>
                <w:sz w:val="20"/>
                <w:szCs w:val="20"/>
              </w:rPr>
              <w:t>32</w:t>
            </w:r>
          </w:p>
        </w:tc>
        <w:tc>
          <w:tcPr>
            <w:tcW w:w="571" w:type="dxa"/>
            <w:gridSpan w:val="3"/>
          </w:tcPr>
          <w:p w:rsidR="00C069DD" w:rsidRPr="00927D57" w:rsidRDefault="00927D57" w:rsidP="00EA597C">
            <w:pPr>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577" w:type="dxa"/>
            <w:gridSpan w:val="2"/>
          </w:tcPr>
          <w:p w:rsidR="00C069DD" w:rsidRPr="00927D57" w:rsidRDefault="00927D57" w:rsidP="00EA597C">
            <w:pP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835" w:type="dxa"/>
            <w:gridSpan w:val="2"/>
          </w:tcPr>
          <w:p w:rsidR="00C069DD" w:rsidRPr="00476D0F" w:rsidRDefault="00C069DD" w:rsidP="00EA597C">
            <w:pPr>
              <w:rPr>
                <w:rFonts w:ascii="Times New Roman" w:hAnsi="Times New Roman" w:cs="Times New Roman"/>
                <w:sz w:val="20"/>
                <w:szCs w:val="20"/>
              </w:rPr>
            </w:pPr>
            <w:r w:rsidRPr="00476D0F">
              <w:rPr>
                <w:rFonts w:ascii="Times New Roman" w:hAnsi="Times New Roman" w:cs="Times New Roman"/>
                <w:sz w:val="20"/>
                <w:szCs w:val="20"/>
              </w:rPr>
              <w:t>отдел культуры администрации МО Новокубанский район</w:t>
            </w:r>
          </w:p>
        </w:tc>
        <w:tc>
          <w:tcPr>
            <w:tcW w:w="2660" w:type="dxa"/>
            <w:gridSpan w:val="2"/>
          </w:tcPr>
          <w:p w:rsidR="00C069DD" w:rsidRPr="00476D0F" w:rsidRDefault="00927D57" w:rsidP="00EA597C">
            <w:pPr>
              <w:jc w:val="both"/>
              <w:rPr>
                <w:rFonts w:ascii="Times New Roman" w:hAnsi="Times New Roman" w:cs="Times New Roman"/>
                <w:sz w:val="24"/>
                <w:szCs w:val="24"/>
              </w:rPr>
            </w:pPr>
            <w:r w:rsidRPr="00476D0F">
              <w:rPr>
                <w:rFonts w:ascii="Times New Roman" w:hAnsi="Times New Roman" w:cs="Times New Roman"/>
                <w:sz w:val="20"/>
                <w:szCs w:val="20"/>
              </w:rPr>
              <w:t xml:space="preserve">Целевой показатель </w:t>
            </w:r>
            <w:r>
              <w:rPr>
                <w:rFonts w:ascii="Times New Roman" w:hAnsi="Times New Roman" w:cs="Times New Roman"/>
                <w:sz w:val="20"/>
                <w:szCs w:val="20"/>
              </w:rPr>
              <w:t xml:space="preserve">будет </w:t>
            </w:r>
            <w:r w:rsidRPr="00476D0F">
              <w:rPr>
                <w:rFonts w:ascii="Times New Roman" w:hAnsi="Times New Roman" w:cs="Times New Roman"/>
                <w:sz w:val="20"/>
                <w:szCs w:val="20"/>
              </w:rPr>
              <w:t>выполнен в соответствии с графиком проведения региональных, краевых и районных конкурсов профессионального мастерства учащихся ДМШ, ДХШ во 2-ом квартале по итогам окончания учебного года</w:t>
            </w:r>
          </w:p>
        </w:tc>
      </w:tr>
      <w:tr w:rsidR="008007F8" w:rsidRPr="00476D0F" w:rsidTr="00B7645F">
        <w:tc>
          <w:tcPr>
            <w:tcW w:w="483" w:type="dxa"/>
          </w:tcPr>
          <w:p w:rsidR="00C069DD" w:rsidRPr="00476D0F" w:rsidRDefault="00C069DD" w:rsidP="00EA597C">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lang w:val="en-US"/>
              </w:rPr>
              <w:lastRenderedPageBreak/>
              <w:t>1</w:t>
            </w:r>
            <w:r w:rsidRPr="00476D0F">
              <w:rPr>
                <w:rFonts w:ascii="Times New Roman" w:eastAsia="Times New Roman" w:hAnsi="Times New Roman" w:cs="Times New Roman"/>
                <w:sz w:val="20"/>
                <w:szCs w:val="20"/>
              </w:rPr>
              <w:t>.7.3</w:t>
            </w:r>
          </w:p>
        </w:tc>
        <w:tc>
          <w:tcPr>
            <w:tcW w:w="2404" w:type="dxa"/>
            <w:gridSpan w:val="4"/>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t>Создание условий для творческой самореализации жителей Новокубанского района</w:t>
            </w:r>
          </w:p>
        </w:tc>
        <w:tc>
          <w:tcPr>
            <w:tcW w:w="3093" w:type="dxa"/>
            <w:gridSpan w:val="9"/>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t>В настоящее время муниципальные услуги в области культуры предоставляют только учреждения культуры</w:t>
            </w:r>
          </w:p>
        </w:tc>
        <w:tc>
          <w:tcPr>
            <w:tcW w:w="1137" w:type="dxa"/>
            <w:gridSpan w:val="8"/>
          </w:tcPr>
          <w:p w:rsidR="00C069DD" w:rsidRPr="00476D0F" w:rsidRDefault="00C069DD" w:rsidP="00EA597C">
            <w:pPr>
              <w:jc w:val="center"/>
              <w:rPr>
                <w:rFonts w:ascii="Times New Roman" w:hAnsi="Times New Roman" w:cs="Times New Roman"/>
                <w:sz w:val="20"/>
                <w:szCs w:val="20"/>
              </w:rPr>
            </w:pPr>
            <w:r w:rsidRPr="00476D0F">
              <w:rPr>
                <w:rFonts w:ascii="Times New Roman" w:hAnsi="Times New Roman" w:cs="Times New Roman"/>
                <w:sz w:val="20"/>
                <w:szCs w:val="20"/>
              </w:rPr>
              <w:t>Вовлечение  жителей Новокубанского района в создание и продвижение культурного продукта</w:t>
            </w:r>
          </w:p>
        </w:tc>
        <w:tc>
          <w:tcPr>
            <w:tcW w:w="1503" w:type="dxa"/>
            <w:gridSpan w:val="4"/>
          </w:tcPr>
          <w:p w:rsidR="00C069DD" w:rsidRPr="00476D0F" w:rsidRDefault="00C069DD" w:rsidP="00EA597C">
            <w:pPr>
              <w:jc w:val="center"/>
              <w:rPr>
                <w:rFonts w:ascii="Times New Roman" w:hAnsi="Times New Roman" w:cs="Times New Roman"/>
                <w:sz w:val="20"/>
                <w:szCs w:val="20"/>
              </w:rPr>
            </w:pPr>
            <w:r w:rsidRPr="00476D0F">
              <w:rPr>
                <w:rFonts w:ascii="Times New Roman" w:hAnsi="Times New Roman" w:cs="Times New Roman"/>
                <w:sz w:val="20"/>
                <w:szCs w:val="20"/>
              </w:rPr>
              <w:t>Увеличение числа участников клубных формирований учреждений культурно-досугового типа (проценты)</w:t>
            </w:r>
          </w:p>
        </w:tc>
        <w:tc>
          <w:tcPr>
            <w:tcW w:w="724" w:type="dxa"/>
            <w:gridSpan w:val="4"/>
          </w:tcPr>
          <w:p w:rsidR="00C069DD" w:rsidRPr="00476D0F" w:rsidRDefault="00E661BB" w:rsidP="00EA597C">
            <w:pPr>
              <w:jc w:val="center"/>
              <w:rPr>
                <w:rFonts w:ascii="Times New Roman" w:hAnsi="Times New Roman" w:cs="Times New Roman"/>
                <w:sz w:val="20"/>
                <w:szCs w:val="20"/>
              </w:rPr>
            </w:pPr>
            <w:r w:rsidRPr="00476D0F">
              <w:rPr>
                <w:rFonts w:ascii="Times New Roman" w:hAnsi="Times New Roman" w:cs="Times New Roman"/>
                <w:sz w:val="20"/>
                <w:szCs w:val="20"/>
              </w:rPr>
              <w:t>2,2</w:t>
            </w:r>
          </w:p>
        </w:tc>
        <w:tc>
          <w:tcPr>
            <w:tcW w:w="612" w:type="dxa"/>
            <w:gridSpan w:val="3"/>
          </w:tcPr>
          <w:p w:rsidR="00C069DD" w:rsidRPr="00476D0F" w:rsidRDefault="00E661BB" w:rsidP="00EA597C">
            <w:pPr>
              <w:jc w:val="center"/>
              <w:rPr>
                <w:rFonts w:ascii="Times New Roman" w:hAnsi="Times New Roman" w:cs="Times New Roman"/>
                <w:sz w:val="20"/>
                <w:szCs w:val="20"/>
              </w:rPr>
            </w:pPr>
            <w:r w:rsidRPr="00476D0F">
              <w:rPr>
                <w:rFonts w:ascii="Times New Roman" w:hAnsi="Times New Roman" w:cs="Times New Roman"/>
                <w:sz w:val="20"/>
                <w:szCs w:val="20"/>
              </w:rPr>
              <w:t>2,3</w:t>
            </w:r>
          </w:p>
        </w:tc>
        <w:tc>
          <w:tcPr>
            <w:tcW w:w="561" w:type="dxa"/>
            <w:gridSpan w:val="3"/>
          </w:tcPr>
          <w:p w:rsidR="00C069DD" w:rsidRPr="00476D0F" w:rsidRDefault="00E661BB" w:rsidP="00EA597C">
            <w:pPr>
              <w:jc w:val="center"/>
              <w:rPr>
                <w:rFonts w:ascii="Times New Roman" w:hAnsi="Times New Roman" w:cs="Times New Roman"/>
                <w:sz w:val="20"/>
                <w:szCs w:val="20"/>
              </w:rPr>
            </w:pPr>
            <w:r w:rsidRPr="00476D0F">
              <w:rPr>
                <w:rFonts w:ascii="Times New Roman" w:hAnsi="Times New Roman" w:cs="Times New Roman"/>
                <w:sz w:val="20"/>
                <w:szCs w:val="20"/>
              </w:rPr>
              <w:t>2,4</w:t>
            </w:r>
          </w:p>
        </w:tc>
        <w:tc>
          <w:tcPr>
            <w:tcW w:w="571" w:type="dxa"/>
            <w:gridSpan w:val="3"/>
          </w:tcPr>
          <w:p w:rsidR="00C069DD" w:rsidRPr="00927D57" w:rsidRDefault="00927D57" w:rsidP="00EA597C">
            <w:pPr>
              <w:jc w:val="center"/>
              <w:rPr>
                <w:rFonts w:ascii="Times New Roman" w:hAnsi="Times New Roman" w:cs="Times New Roman"/>
                <w:sz w:val="20"/>
                <w:szCs w:val="20"/>
              </w:rPr>
            </w:pPr>
            <w:r>
              <w:rPr>
                <w:rFonts w:ascii="Times New Roman" w:hAnsi="Times New Roman" w:cs="Times New Roman"/>
                <w:sz w:val="20"/>
                <w:szCs w:val="20"/>
                <w:lang w:val="en-US"/>
              </w:rPr>
              <w:t>2</w:t>
            </w:r>
            <w:r>
              <w:rPr>
                <w:rFonts w:ascii="Times New Roman" w:hAnsi="Times New Roman" w:cs="Times New Roman"/>
                <w:sz w:val="20"/>
                <w:szCs w:val="20"/>
              </w:rPr>
              <w:t>,5</w:t>
            </w:r>
          </w:p>
        </w:tc>
        <w:tc>
          <w:tcPr>
            <w:tcW w:w="577" w:type="dxa"/>
            <w:gridSpan w:val="2"/>
          </w:tcPr>
          <w:p w:rsidR="00C069DD" w:rsidRPr="00476D0F" w:rsidRDefault="00927D57" w:rsidP="00EA597C">
            <w:pPr>
              <w:rPr>
                <w:rFonts w:ascii="Times New Roman" w:hAnsi="Times New Roman" w:cs="Times New Roman"/>
                <w:sz w:val="20"/>
                <w:szCs w:val="20"/>
              </w:rPr>
            </w:pPr>
            <w:r>
              <w:rPr>
                <w:rFonts w:ascii="Times New Roman" w:hAnsi="Times New Roman" w:cs="Times New Roman"/>
                <w:sz w:val="20"/>
                <w:szCs w:val="20"/>
              </w:rPr>
              <w:t>2,6</w:t>
            </w:r>
          </w:p>
        </w:tc>
        <w:tc>
          <w:tcPr>
            <w:tcW w:w="1835" w:type="dxa"/>
            <w:gridSpan w:val="2"/>
          </w:tcPr>
          <w:p w:rsidR="00C069DD" w:rsidRPr="00476D0F" w:rsidRDefault="00C069DD" w:rsidP="00EA597C">
            <w:pPr>
              <w:rPr>
                <w:rFonts w:ascii="Times New Roman" w:hAnsi="Times New Roman" w:cs="Times New Roman"/>
                <w:sz w:val="20"/>
                <w:szCs w:val="20"/>
              </w:rPr>
            </w:pPr>
            <w:r w:rsidRPr="00476D0F">
              <w:rPr>
                <w:rFonts w:ascii="Times New Roman" w:hAnsi="Times New Roman" w:cs="Times New Roman"/>
                <w:sz w:val="20"/>
                <w:szCs w:val="20"/>
              </w:rPr>
              <w:t>отдел культуры администрации МО Новокубанский район</w:t>
            </w:r>
          </w:p>
        </w:tc>
        <w:tc>
          <w:tcPr>
            <w:tcW w:w="2660" w:type="dxa"/>
            <w:gridSpan w:val="2"/>
          </w:tcPr>
          <w:p w:rsidR="00C069DD" w:rsidRPr="00476D0F" w:rsidRDefault="00927D57" w:rsidP="00EA597C">
            <w:pPr>
              <w:jc w:val="both"/>
              <w:rPr>
                <w:rFonts w:ascii="Times New Roman" w:hAnsi="Times New Roman" w:cs="Times New Roman"/>
                <w:sz w:val="20"/>
                <w:szCs w:val="20"/>
              </w:rPr>
            </w:pPr>
            <w:r w:rsidRPr="00476D0F">
              <w:rPr>
                <w:rFonts w:ascii="Times New Roman" w:hAnsi="Times New Roman" w:cs="Times New Roman"/>
                <w:sz w:val="20"/>
                <w:szCs w:val="20"/>
              </w:rPr>
              <w:t>Целевой показатель выполнен</w:t>
            </w:r>
          </w:p>
        </w:tc>
      </w:tr>
      <w:tr w:rsidR="008007F8" w:rsidRPr="00476D0F" w:rsidTr="00B7645F">
        <w:tc>
          <w:tcPr>
            <w:tcW w:w="483" w:type="dxa"/>
          </w:tcPr>
          <w:p w:rsidR="00C069DD" w:rsidRPr="00476D0F" w:rsidRDefault="00C069DD" w:rsidP="00EA597C">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1.7.4</w:t>
            </w:r>
          </w:p>
        </w:tc>
        <w:tc>
          <w:tcPr>
            <w:tcW w:w="2404" w:type="dxa"/>
            <w:gridSpan w:val="4"/>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t>Формирование конкурентной среды в отрасли культуры путем расширения целевой поддержки творческих проектов</w:t>
            </w:r>
          </w:p>
        </w:tc>
        <w:tc>
          <w:tcPr>
            <w:tcW w:w="3093" w:type="dxa"/>
            <w:gridSpan w:val="9"/>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t xml:space="preserve">Создание и продвижение творческих культурных проектов на социально значимом рынке создают конкуренцию проектам других ведомств </w:t>
            </w:r>
          </w:p>
        </w:tc>
        <w:tc>
          <w:tcPr>
            <w:tcW w:w="1137" w:type="dxa"/>
            <w:gridSpan w:val="8"/>
          </w:tcPr>
          <w:p w:rsidR="00C069DD" w:rsidRPr="00476D0F" w:rsidRDefault="00C069DD" w:rsidP="00EA597C">
            <w:pPr>
              <w:jc w:val="center"/>
              <w:rPr>
                <w:rFonts w:ascii="Times New Roman" w:hAnsi="Times New Roman" w:cs="Times New Roman"/>
                <w:sz w:val="20"/>
                <w:szCs w:val="20"/>
              </w:rPr>
            </w:pPr>
            <w:r w:rsidRPr="00476D0F">
              <w:rPr>
                <w:rFonts w:ascii="Times New Roman" w:hAnsi="Times New Roman" w:cs="Times New Roman"/>
                <w:sz w:val="20"/>
                <w:szCs w:val="20"/>
              </w:rPr>
              <w:t>Разработка и реализация мероприятий направленных на улучшение качества предоставляемых муниципальных услуг в сфере культуры</w:t>
            </w:r>
          </w:p>
        </w:tc>
        <w:tc>
          <w:tcPr>
            <w:tcW w:w="1503" w:type="dxa"/>
            <w:gridSpan w:val="4"/>
          </w:tcPr>
          <w:p w:rsidR="00C069DD" w:rsidRPr="00476D0F" w:rsidRDefault="00C069DD" w:rsidP="00EA597C">
            <w:pPr>
              <w:jc w:val="center"/>
              <w:rPr>
                <w:rFonts w:ascii="Times New Roman" w:hAnsi="Times New Roman" w:cs="Times New Roman"/>
                <w:sz w:val="20"/>
                <w:szCs w:val="20"/>
              </w:rPr>
            </w:pPr>
            <w:r w:rsidRPr="00476D0F">
              <w:rPr>
                <w:rFonts w:ascii="Times New Roman" w:hAnsi="Times New Roman" w:cs="Times New Roman"/>
                <w:sz w:val="20"/>
                <w:szCs w:val="20"/>
              </w:rPr>
              <w:t>Повышение уровня удовлетворённости населения Новокубанского района  качества предоставляемых муниципальных услуг в сфере культуры (проценты)</w:t>
            </w:r>
          </w:p>
        </w:tc>
        <w:tc>
          <w:tcPr>
            <w:tcW w:w="724" w:type="dxa"/>
            <w:gridSpan w:val="4"/>
          </w:tcPr>
          <w:p w:rsidR="00C069DD" w:rsidRPr="00476D0F" w:rsidRDefault="00286DE6" w:rsidP="00EA597C">
            <w:pPr>
              <w:jc w:val="center"/>
              <w:rPr>
                <w:rFonts w:ascii="Times New Roman" w:hAnsi="Times New Roman" w:cs="Times New Roman"/>
                <w:sz w:val="20"/>
                <w:szCs w:val="20"/>
              </w:rPr>
            </w:pPr>
            <w:r w:rsidRPr="00476D0F">
              <w:rPr>
                <w:rFonts w:ascii="Times New Roman" w:hAnsi="Times New Roman" w:cs="Times New Roman"/>
                <w:sz w:val="20"/>
                <w:szCs w:val="20"/>
              </w:rPr>
              <w:t>68</w:t>
            </w:r>
          </w:p>
        </w:tc>
        <w:tc>
          <w:tcPr>
            <w:tcW w:w="612" w:type="dxa"/>
            <w:gridSpan w:val="3"/>
          </w:tcPr>
          <w:p w:rsidR="00C069DD" w:rsidRPr="00476D0F" w:rsidRDefault="00286DE6" w:rsidP="00EA597C">
            <w:pPr>
              <w:jc w:val="center"/>
              <w:rPr>
                <w:rFonts w:ascii="Times New Roman" w:hAnsi="Times New Roman" w:cs="Times New Roman"/>
                <w:sz w:val="20"/>
                <w:szCs w:val="20"/>
              </w:rPr>
            </w:pPr>
            <w:r w:rsidRPr="00476D0F">
              <w:rPr>
                <w:rFonts w:ascii="Times New Roman" w:hAnsi="Times New Roman" w:cs="Times New Roman"/>
                <w:sz w:val="20"/>
                <w:szCs w:val="20"/>
              </w:rPr>
              <w:t>70</w:t>
            </w:r>
          </w:p>
        </w:tc>
        <w:tc>
          <w:tcPr>
            <w:tcW w:w="561" w:type="dxa"/>
            <w:gridSpan w:val="3"/>
          </w:tcPr>
          <w:p w:rsidR="00C069DD" w:rsidRPr="00476D0F" w:rsidRDefault="00286DE6" w:rsidP="00EA597C">
            <w:pPr>
              <w:jc w:val="center"/>
              <w:rPr>
                <w:rFonts w:ascii="Times New Roman" w:hAnsi="Times New Roman" w:cs="Times New Roman"/>
                <w:sz w:val="20"/>
                <w:szCs w:val="20"/>
              </w:rPr>
            </w:pPr>
            <w:r w:rsidRPr="00476D0F">
              <w:rPr>
                <w:rFonts w:ascii="Times New Roman" w:hAnsi="Times New Roman" w:cs="Times New Roman"/>
                <w:sz w:val="20"/>
                <w:szCs w:val="20"/>
              </w:rPr>
              <w:t>71</w:t>
            </w:r>
          </w:p>
        </w:tc>
        <w:tc>
          <w:tcPr>
            <w:tcW w:w="571" w:type="dxa"/>
            <w:gridSpan w:val="3"/>
          </w:tcPr>
          <w:p w:rsidR="00C069DD" w:rsidRPr="00476D0F" w:rsidRDefault="00927D57" w:rsidP="00EA597C">
            <w:pPr>
              <w:jc w:val="center"/>
              <w:rPr>
                <w:rFonts w:ascii="Times New Roman" w:hAnsi="Times New Roman" w:cs="Times New Roman"/>
                <w:sz w:val="20"/>
                <w:szCs w:val="20"/>
              </w:rPr>
            </w:pPr>
            <w:r>
              <w:rPr>
                <w:rFonts w:ascii="Times New Roman" w:hAnsi="Times New Roman" w:cs="Times New Roman"/>
                <w:sz w:val="20"/>
                <w:szCs w:val="20"/>
              </w:rPr>
              <w:t>73</w:t>
            </w:r>
          </w:p>
        </w:tc>
        <w:tc>
          <w:tcPr>
            <w:tcW w:w="577" w:type="dxa"/>
            <w:gridSpan w:val="2"/>
          </w:tcPr>
          <w:p w:rsidR="00C069DD" w:rsidRPr="00476D0F" w:rsidRDefault="00927D57" w:rsidP="00EA597C">
            <w:pPr>
              <w:rPr>
                <w:rFonts w:ascii="Times New Roman" w:hAnsi="Times New Roman" w:cs="Times New Roman"/>
                <w:sz w:val="20"/>
                <w:szCs w:val="20"/>
              </w:rPr>
            </w:pPr>
            <w:r>
              <w:rPr>
                <w:rFonts w:ascii="Times New Roman" w:hAnsi="Times New Roman" w:cs="Times New Roman"/>
                <w:sz w:val="20"/>
                <w:szCs w:val="20"/>
              </w:rPr>
              <w:t>74</w:t>
            </w:r>
          </w:p>
        </w:tc>
        <w:tc>
          <w:tcPr>
            <w:tcW w:w="1835" w:type="dxa"/>
            <w:gridSpan w:val="2"/>
          </w:tcPr>
          <w:p w:rsidR="00C069DD" w:rsidRPr="00476D0F" w:rsidRDefault="00C069DD" w:rsidP="00EA597C">
            <w:pPr>
              <w:rPr>
                <w:rFonts w:ascii="Times New Roman" w:hAnsi="Times New Roman" w:cs="Times New Roman"/>
                <w:sz w:val="20"/>
                <w:szCs w:val="20"/>
              </w:rPr>
            </w:pPr>
            <w:r w:rsidRPr="00476D0F">
              <w:rPr>
                <w:rFonts w:ascii="Times New Roman" w:hAnsi="Times New Roman" w:cs="Times New Roman"/>
                <w:sz w:val="20"/>
                <w:szCs w:val="20"/>
              </w:rPr>
              <w:t>отдел культуры администрации МО Новокубанский район</w:t>
            </w:r>
          </w:p>
        </w:tc>
        <w:tc>
          <w:tcPr>
            <w:tcW w:w="2660" w:type="dxa"/>
            <w:gridSpan w:val="2"/>
          </w:tcPr>
          <w:p w:rsidR="00C069DD" w:rsidRPr="00476D0F" w:rsidRDefault="00927D57" w:rsidP="00EA597C">
            <w:pPr>
              <w:jc w:val="both"/>
              <w:rPr>
                <w:rFonts w:ascii="Times New Roman" w:hAnsi="Times New Roman" w:cs="Times New Roman"/>
                <w:sz w:val="20"/>
                <w:szCs w:val="20"/>
              </w:rPr>
            </w:pPr>
            <w:r w:rsidRPr="00476D0F">
              <w:rPr>
                <w:rFonts w:ascii="Times New Roman" w:hAnsi="Times New Roman" w:cs="Times New Roman"/>
                <w:sz w:val="20"/>
                <w:szCs w:val="20"/>
              </w:rPr>
              <w:t>Целевой показатель выполн</w:t>
            </w:r>
            <w:r>
              <w:rPr>
                <w:rFonts w:ascii="Times New Roman" w:hAnsi="Times New Roman" w:cs="Times New Roman"/>
                <w:sz w:val="20"/>
                <w:szCs w:val="20"/>
              </w:rPr>
              <w:t>ен</w:t>
            </w:r>
            <w:r w:rsidRPr="00476D0F">
              <w:rPr>
                <w:rFonts w:ascii="Times New Roman" w:hAnsi="Times New Roman" w:cs="Times New Roman"/>
                <w:sz w:val="20"/>
                <w:szCs w:val="20"/>
              </w:rPr>
              <w:t xml:space="preserve"> в связи с целенаправленной работой по улучшению условий организации культурно-массовой деятельности путем укрепления материально-технической базы учреждений и реализацией творческих проектов</w:t>
            </w:r>
          </w:p>
        </w:tc>
      </w:tr>
      <w:tr w:rsidR="008007F8" w:rsidRPr="00476D0F" w:rsidTr="00B7645F">
        <w:tc>
          <w:tcPr>
            <w:tcW w:w="483" w:type="dxa"/>
          </w:tcPr>
          <w:p w:rsidR="00C069DD" w:rsidRPr="00476D0F" w:rsidRDefault="00C069DD" w:rsidP="00EA597C">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1.7.5.</w:t>
            </w:r>
          </w:p>
        </w:tc>
        <w:tc>
          <w:tcPr>
            <w:tcW w:w="2404" w:type="dxa"/>
            <w:gridSpan w:val="4"/>
          </w:tcPr>
          <w:p w:rsidR="00C069DD" w:rsidRPr="00476D0F" w:rsidRDefault="00C069DD" w:rsidP="00F960FC">
            <w:pPr>
              <w:jc w:val="both"/>
              <w:rPr>
                <w:rFonts w:ascii="Times New Roman" w:hAnsi="Times New Roman" w:cs="Times New Roman"/>
                <w:sz w:val="20"/>
                <w:szCs w:val="20"/>
              </w:rPr>
            </w:pPr>
            <w:r w:rsidRPr="00476D0F">
              <w:rPr>
                <w:rFonts w:ascii="Times New Roman" w:hAnsi="Times New Roman" w:cs="Times New Roman"/>
                <w:sz w:val="20"/>
                <w:szCs w:val="20"/>
              </w:rPr>
              <w:t xml:space="preserve">Оздоровление молодежи через различные формы туризма  </w:t>
            </w:r>
          </w:p>
        </w:tc>
        <w:tc>
          <w:tcPr>
            <w:tcW w:w="3093" w:type="dxa"/>
            <w:gridSpan w:val="9"/>
          </w:tcPr>
          <w:p w:rsidR="00C069DD" w:rsidRPr="00476D0F" w:rsidRDefault="00C069DD" w:rsidP="00F960FC">
            <w:pPr>
              <w:jc w:val="both"/>
              <w:rPr>
                <w:rFonts w:ascii="Times New Roman" w:hAnsi="Times New Roman" w:cs="Times New Roman"/>
                <w:sz w:val="20"/>
                <w:szCs w:val="20"/>
              </w:rPr>
            </w:pPr>
            <w:r w:rsidRPr="00476D0F">
              <w:rPr>
                <w:rFonts w:ascii="Times New Roman" w:hAnsi="Times New Roman" w:cs="Times New Roman"/>
                <w:sz w:val="20"/>
                <w:szCs w:val="20"/>
              </w:rPr>
              <w:t xml:space="preserve">В муниципальном образовании Новокубанский район организованны формы оздоровления молодежи в </w:t>
            </w:r>
            <w:r w:rsidRPr="00476D0F">
              <w:rPr>
                <w:rFonts w:ascii="Times New Roman" w:hAnsi="Times New Roman" w:cs="Times New Roman"/>
                <w:sz w:val="20"/>
                <w:szCs w:val="20"/>
              </w:rPr>
              <w:lastRenderedPageBreak/>
              <w:t xml:space="preserve">возрасте от 14 до 17 лет и от 18 до 29 лет включительно, а именно занятиями физической культурой и спортом. В летний период работают 26 спортивных площадок по всему району. Ребята участвуют как в краевых форумах так и в муниципальных. Осуществляются однодневные и многодневные походы, </w:t>
            </w:r>
            <w:proofErr w:type="spellStart"/>
            <w:r w:rsidRPr="00476D0F">
              <w:rPr>
                <w:rFonts w:ascii="Times New Roman" w:hAnsi="Times New Roman" w:cs="Times New Roman"/>
                <w:sz w:val="20"/>
                <w:szCs w:val="20"/>
              </w:rPr>
              <w:t>велопоходы</w:t>
            </w:r>
            <w:proofErr w:type="spellEnd"/>
            <w:r w:rsidRPr="00476D0F">
              <w:rPr>
                <w:rFonts w:ascii="Times New Roman" w:hAnsi="Times New Roman" w:cs="Times New Roman"/>
                <w:sz w:val="20"/>
                <w:szCs w:val="20"/>
              </w:rPr>
              <w:t xml:space="preserve">. </w:t>
            </w:r>
          </w:p>
        </w:tc>
        <w:tc>
          <w:tcPr>
            <w:tcW w:w="1137" w:type="dxa"/>
            <w:gridSpan w:val="8"/>
          </w:tcPr>
          <w:p w:rsidR="00C069DD" w:rsidRPr="00476D0F" w:rsidRDefault="00C069DD" w:rsidP="00F960FC">
            <w:pPr>
              <w:jc w:val="both"/>
              <w:rPr>
                <w:rFonts w:ascii="Times New Roman" w:hAnsi="Times New Roman" w:cs="Times New Roman"/>
                <w:sz w:val="20"/>
                <w:szCs w:val="20"/>
              </w:rPr>
            </w:pPr>
            <w:r w:rsidRPr="00476D0F">
              <w:rPr>
                <w:rFonts w:ascii="Times New Roman" w:hAnsi="Times New Roman" w:cs="Times New Roman"/>
                <w:sz w:val="20"/>
                <w:szCs w:val="20"/>
              </w:rPr>
              <w:lastRenderedPageBreak/>
              <w:t>Оздоровление молодежи  муниципа</w:t>
            </w:r>
            <w:r w:rsidRPr="00476D0F">
              <w:rPr>
                <w:rFonts w:ascii="Times New Roman" w:hAnsi="Times New Roman" w:cs="Times New Roman"/>
                <w:sz w:val="20"/>
                <w:szCs w:val="20"/>
              </w:rPr>
              <w:lastRenderedPageBreak/>
              <w:t>льного образования Новокубанский район через различные формы туризма.</w:t>
            </w:r>
          </w:p>
        </w:tc>
        <w:tc>
          <w:tcPr>
            <w:tcW w:w="1503" w:type="dxa"/>
            <w:gridSpan w:val="4"/>
          </w:tcPr>
          <w:p w:rsidR="00C069DD" w:rsidRPr="00476D0F" w:rsidRDefault="00C069DD" w:rsidP="00F960FC">
            <w:pPr>
              <w:jc w:val="both"/>
              <w:rPr>
                <w:rFonts w:ascii="Times New Roman" w:hAnsi="Times New Roman" w:cs="Times New Roman"/>
                <w:sz w:val="20"/>
                <w:szCs w:val="20"/>
              </w:rPr>
            </w:pPr>
            <w:r w:rsidRPr="00476D0F">
              <w:rPr>
                <w:rFonts w:ascii="Times New Roman" w:hAnsi="Times New Roman" w:cs="Times New Roman"/>
                <w:sz w:val="20"/>
                <w:szCs w:val="20"/>
              </w:rPr>
              <w:lastRenderedPageBreak/>
              <w:t xml:space="preserve">удельный вес численности  молодёжи занимающейся </w:t>
            </w:r>
            <w:r w:rsidRPr="00476D0F">
              <w:rPr>
                <w:rFonts w:ascii="Times New Roman" w:hAnsi="Times New Roman" w:cs="Times New Roman"/>
                <w:sz w:val="20"/>
                <w:szCs w:val="20"/>
              </w:rPr>
              <w:lastRenderedPageBreak/>
              <w:t>различными формами туризма возрасте от 14 до 29  лет, 15%</w:t>
            </w:r>
          </w:p>
        </w:tc>
        <w:tc>
          <w:tcPr>
            <w:tcW w:w="724" w:type="dxa"/>
            <w:gridSpan w:val="4"/>
          </w:tcPr>
          <w:p w:rsidR="00C069DD" w:rsidRPr="00476D0F" w:rsidRDefault="00286DE6" w:rsidP="005C27E5">
            <w:pPr>
              <w:rPr>
                <w:rFonts w:ascii="Times New Roman" w:hAnsi="Times New Roman" w:cs="Times New Roman"/>
                <w:sz w:val="20"/>
                <w:szCs w:val="20"/>
              </w:rPr>
            </w:pPr>
            <w:r w:rsidRPr="00476D0F">
              <w:rPr>
                <w:rFonts w:ascii="Times New Roman" w:hAnsi="Times New Roman" w:cs="Times New Roman"/>
                <w:sz w:val="20"/>
                <w:szCs w:val="20"/>
              </w:rPr>
              <w:lastRenderedPageBreak/>
              <w:t>18</w:t>
            </w:r>
          </w:p>
        </w:tc>
        <w:tc>
          <w:tcPr>
            <w:tcW w:w="612" w:type="dxa"/>
            <w:gridSpan w:val="3"/>
          </w:tcPr>
          <w:p w:rsidR="00C069DD" w:rsidRPr="00476D0F" w:rsidRDefault="00286DE6" w:rsidP="005C27E5">
            <w:pPr>
              <w:rPr>
                <w:rFonts w:ascii="Times New Roman" w:hAnsi="Times New Roman" w:cs="Times New Roman"/>
                <w:sz w:val="20"/>
                <w:szCs w:val="20"/>
              </w:rPr>
            </w:pPr>
            <w:r w:rsidRPr="00476D0F">
              <w:rPr>
                <w:rFonts w:ascii="Times New Roman" w:hAnsi="Times New Roman" w:cs="Times New Roman"/>
                <w:sz w:val="20"/>
                <w:szCs w:val="20"/>
              </w:rPr>
              <w:t>23</w:t>
            </w:r>
          </w:p>
        </w:tc>
        <w:tc>
          <w:tcPr>
            <w:tcW w:w="561" w:type="dxa"/>
            <w:gridSpan w:val="3"/>
          </w:tcPr>
          <w:p w:rsidR="00C069DD" w:rsidRPr="00476D0F" w:rsidRDefault="00286DE6" w:rsidP="005C27E5">
            <w:pPr>
              <w:rPr>
                <w:rFonts w:ascii="Times New Roman" w:hAnsi="Times New Roman" w:cs="Times New Roman"/>
                <w:sz w:val="20"/>
                <w:szCs w:val="20"/>
              </w:rPr>
            </w:pPr>
            <w:r w:rsidRPr="00476D0F">
              <w:rPr>
                <w:rFonts w:ascii="Times New Roman" w:hAnsi="Times New Roman" w:cs="Times New Roman"/>
                <w:sz w:val="20"/>
                <w:szCs w:val="20"/>
              </w:rPr>
              <w:t>25</w:t>
            </w:r>
          </w:p>
        </w:tc>
        <w:tc>
          <w:tcPr>
            <w:tcW w:w="571" w:type="dxa"/>
            <w:gridSpan w:val="3"/>
          </w:tcPr>
          <w:p w:rsidR="00C069DD" w:rsidRPr="00476D0F" w:rsidRDefault="00927D57" w:rsidP="005C27E5">
            <w:pPr>
              <w:rPr>
                <w:rFonts w:ascii="Times New Roman" w:hAnsi="Times New Roman" w:cs="Times New Roman"/>
                <w:sz w:val="20"/>
                <w:szCs w:val="20"/>
              </w:rPr>
            </w:pPr>
            <w:r>
              <w:rPr>
                <w:rFonts w:ascii="Times New Roman" w:hAnsi="Times New Roman" w:cs="Times New Roman"/>
                <w:sz w:val="20"/>
                <w:szCs w:val="20"/>
              </w:rPr>
              <w:t>26</w:t>
            </w:r>
          </w:p>
        </w:tc>
        <w:tc>
          <w:tcPr>
            <w:tcW w:w="577" w:type="dxa"/>
            <w:gridSpan w:val="2"/>
          </w:tcPr>
          <w:p w:rsidR="00C069DD" w:rsidRPr="00476D0F" w:rsidRDefault="00927D57" w:rsidP="005C27E5">
            <w:pPr>
              <w:rPr>
                <w:rFonts w:ascii="Times New Roman" w:hAnsi="Times New Roman" w:cs="Times New Roman"/>
                <w:sz w:val="20"/>
                <w:szCs w:val="20"/>
              </w:rPr>
            </w:pPr>
            <w:r>
              <w:rPr>
                <w:rFonts w:ascii="Times New Roman" w:hAnsi="Times New Roman" w:cs="Times New Roman"/>
                <w:sz w:val="20"/>
                <w:szCs w:val="20"/>
              </w:rPr>
              <w:t>28</w:t>
            </w:r>
          </w:p>
        </w:tc>
        <w:tc>
          <w:tcPr>
            <w:tcW w:w="1835" w:type="dxa"/>
            <w:gridSpan w:val="2"/>
          </w:tcPr>
          <w:p w:rsidR="00C069DD" w:rsidRPr="00476D0F" w:rsidRDefault="00C069DD" w:rsidP="00F960FC">
            <w:pPr>
              <w:jc w:val="both"/>
              <w:rPr>
                <w:rFonts w:ascii="Times New Roman" w:hAnsi="Times New Roman" w:cs="Times New Roman"/>
                <w:sz w:val="20"/>
                <w:szCs w:val="20"/>
              </w:rPr>
            </w:pPr>
            <w:r w:rsidRPr="00476D0F">
              <w:rPr>
                <w:rFonts w:ascii="Times New Roman" w:hAnsi="Times New Roman" w:cs="Times New Roman"/>
                <w:sz w:val="20"/>
                <w:szCs w:val="20"/>
              </w:rPr>
              <w:t xml:space="preserve"> Отдел по молодежной политике администрации </w:t>
            </w:r>
            <w:proofErr w:type="spellStart"/>
            <w:proofErr w:type="gramStart"/>
            <w:r w:rsidRPr="00476D0F">
              <w:rPr>
                <w:rFonts w:ascii="Times New Roman" w:hAnsi="Times New Roman" w:cs="Times New Roman"/>
                <w:sz w:val="20"/>
                <w:szCs w:val="20"/>
              </w:rPr>
              <w:lastRenderedPageBreak/>
              <w:t>муниципаль-ного</w:t>
            </w:r>
            <w:proofErr w:type="spellEnd"/>
            <w:proofErr w:type="gramEnd"/>
            <w:r w:rsidRPr="00476D0F">
              <w:rPr>
                <w:rFonts w:ascii="Times New Roman" w:hAnsi="Times New Roman" w:cs="Times New Roman"/>
                <w:sz w:val="20"/>
                <w:szCs w:val="20"/>
              </w:rPr>
              <w:t xml:space="preserve"> образования Новокубанский район</w:t>
            </w:r>
          </w:p>
        </w:tc>
        <w:tc>
          <w:tcPr>
            <w:tcW w:w="2660" w:type="dxa"/>
            <w:gridSpan w:val="2"/>
          </w:tcPr>
          <w:p w:rsidR="00927D57" w:rsidRPr="00476D0F" w:rsidRDefault="00927D57" w:rsidP="00927D57">
            <w:pPr>
              <w:rPr>
                <w:rFonts w:ascii="Times New Roman" w:hAnsi="Times New Roman" w:cs="Times New Roman"/>
                <w:sz w:val="20"/>
                <w:szCs w:val="20"/>
              </w:rPr>
            </w:pPr>
            <w:r w:rsidRPr="00476D0F">
              <w:rPr>
                <w:rFonts w:ascii="Times New Roman" w:hAnsi="Times New Roman" w:cs="Times New Roman"/>
                <w:sz w:val="20"/>
                <w:szCs w:val="20"/>
              </w:rPr>
              <w:lastRenderedPageBreak/>
              <w:t xml:space="preserve">В мероприятиях по оздоровлению молодежи  через различные виды туризма составило                    </w:t>
            </w:r>
            <w:r w:rsidRPr="00476D0F">
              <w:rPr>
                <w:rFonts w:ascii="Times New Roman" w:hAnsi="Times New Roman" w:cs="Times New Roman"/>
                <w:sz w:val="20"/>
                <w:szCs w:val="20"/>
              </w:rPr>
              <w:lastRenderedPageBreak/>
              <w:t>270 человек</w:t>
            </w:r>
          </w:p>
          <w:p w:rsidR="00C069DD" w:rsidRPr="00476D0F" w:rsidRDefault="00C069DD" w:rsidP="00DA3598">
            <w:pPr>
              <w:rPr>
                <w:rFonts w:ascii="Times New Roman" w:hAnsi="Times New Roman" w:cs="Times New Roman"/>
                <w:sz w:val="20"/>
                <w:szCs w:val="20"/>
              </w:rPr>
            </w:pPr>
          </w:p>
        </w:tc>
      </w:tr>
      <w:tr w:rsidR="008007F8" w:rsidRPr="00476D0F" w:rsidTr="00B7645F">
        <w:tc>
          <w:tcPr>
            <w:tcW w:w="1437" w:type="dxa"/>
            <w:gridSpan w:val="2"/>
          </w:tcPr>
          <w:p w:rsidR="00C069DD" w:rsidRPr="00476D0F" w:rsidRDefault="00C069DD" w:rsidP="00EA597C">
            <w:pPr>
              <w:jc w:val="center"/>
              <w:rPr>
                <w:rFonts w:ascii="Times New Roman" w:eastAsia="Times New Roman" w:hAnsi="Times New Roman" w:cs="Times New Roman"/>
                <w:sz w:val="20"/>
                <w:szCs w:val="20"/>
              </w:rPr>
            </w:pPr>
          </w:p>
        </w:tc>
        <w:tc>
          <w:tcPr>
            <w:tcW w:w="14723" w:type="dxa"/>
            <w:gridSpan w:val="43"/>
          </w:tcPr>
          <w:p w:rsidR="00C069DD" w:rsidRPr="00476D0F" w:rsidRDefault="00C069DD" w:rsidP="00EA597C">
            <w:pPr>
              <w:jc w:val="center"/>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1.8. Рынок услуг жилищно-коммунального хозяйства</w:t>
            </w:r>
          </w:p>
        </w:tc>
      </w:tr>
      <w:tr w:rsidR="00286DE6" w:rsidRPr="00476D0F" w:rsidTr="00B7645F">
        <w:tc>
          <w:tcPr>
            <w:tcW w:w="483" w:type="dxa"/>
          </w:tcPr>
          <w:p w:rsidR="00C069DD" w:rsidRPr="00476D0F" w:rsidRDefault="00C069DD" w:rsidP="00746CFB">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1.8.1</w:t>
            </w:r>
          </w:p>
        </w:tc>
        <w:tc>
          <w:tcPr>
            <w:tcW w:w="2404" w:type="dxa"/>
            <w:gridSpan w:val="4"/>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t>Осуществление муниципального жилищного контроля</w:t>
            </w:r>
          </w:p>
        </w:tc>
        <w:tc>
          <w:tcPr>
            <w:tcW w:w="3093" w:type="dxa"/>
            <w:gridSpan w:val="9"/>
            <w:vMerge w:val="restart"/>
          </w:tcPr>
          <w:p w:rsidR="00C069DD" w:rsidRPr="00476D0F" w:rsidRDefault="00C069DD" w:rsidP="00746CFB">
            <w:pPr>
              <w:rPr>
                <w:rFonts w:ascii="Times New Roman" w:hAnsi="Times New Roman"/>
                <w:sz w:val="20"/>
                <w:szCs w:val="20"/>
              </w:rPr>
            </w:pPr>
            <w:r w:rsidRPr="00476D0F">
              <w:rPr>
                <w:rFonts w:ascii="Times New Roman" w:hAnsi="Times New Roman"/>
                <w:sz w:val="20"/>
                <w:szCs w:val="20"/>
              </w:rPr>
              <w:t xml:space="preserve">На территории муниципального образования  Новокубанский район 291 многоквартирный  дом.  Все дома находятся под управлением. </w:t>
            </w:r>
            <w:proofErr w:type="gramStart"/>
            <w:r w:rsidRPr="00476D0F">
              <w:rPr>
                <w:rFonts w:ascii="Times New Roman" w:hAnsi="Times New Roman"/>
                <w:sz w:val="20"/>
                <w:szCs w:val="20"/>
              </w:rPr>
              <w:t>Из которых под  управлением управляющих компаний ООО  «Астра»,  ООО «Лидер», ООО «Центральное», ООО УК «Кубань» находится 47 МКД, под управлением ТСЖ - 46 МКД, по непосредственным способ управления 198 МКД.</w:t>
            </w:r>
            <w:proofErr w:type="gramEnd"/>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На территории муниципального образования  работу в сфере жилищно-коммунального хозяйства осуществляет:</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12 предприятий в сфере водоснабжения (МУП «Новокубанский городской водоканал», МУП «Новый путь», МУП «Советское МКХ», МКУП «Сельское хозяйство», МУП «Новый путь», МУП «Благоустройство», ООО «Коммунальщик»  ГУП  КК СВВ УК «</w:t>
            </w:r>
            <w:proofErr w:type="spellStart"/>
            <w:r w:rsidRPr="00476D0F">
              <w:rPr>
                <w:rFonts w:ascii="Times New Roman" w:hAnsi="Times New Roman"/>
                <w:sz w:val="20"/>
                <w:szCs w:val="20"/>
              </w:rPr>
              <w:t>Курганинский</w:t>
            </w:r>
            <w:proofErr w:type="spellEnd"/>
            <w:r w:rsidRPr="00476D0F">
              <w:rPr>
                <w:rFonts w:ascii="Times New Roman" w:hAnsi="Times New Roman"/>
                <w:sz w:val="20"/>
                <w:szCs w:val="20"/>
              </w:rPr>
              <w:t xml:space="preserve"> групповой водопровод»;</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ЗАО «Мичуринское», «</w:t>
            </w:r>
            <w:proofErr w:type="spellStart"/>
            <w:r w:rsidRPr="00476D0F">
              <w:rPr>
                <w:rFonts w:ascii="Times New Roman" w:hAnsi="Times New Roman"/>
                <w:sz w:val="20"/>
                <w:szCs w:val="20"/>
              </w:rPr>
              <w:t>П.Я.Штанько</w:t>
            </w:r>
            <w:proofErr w:type="spellEnd"/>
            <w:r w:rsidRPr="00476D0F">
              <w:rPr>
                <w:rFonts w:ascii="Times New Roman" w:hAnsi="Times New Roman"/>
                <w:sz w:val="20"/>
                <w:szCs w:val="20"/>
              </w:rPr>
              <w:t xml:space="preserve">» АО фирма «Агрокомплекс» </w:t>
            </w:r>
            <w:proofErr w:type="spellStart"/>
            <w:r w:rsidRPr="00476D0F">
              <w:rPr>
                <w:rFonts w:ascii="Times New Roman" w:hAnsi="Times New Roman"/>
                <w:sz w:val="20"/>
                <w:szCs w:val="20"/>
              </w:rPr>
              <w:t>им.Н.И.Ткачева</w:t>
            </w:r>
            <w:proofErr w:type="spellEnd"/>
            <w:proofErr w:type="gramStart"/>
            <w:r w:rsidRPr="00476D0F">
              <w:rPr>
                <w:rFonts w:ascii="Times New Roman" w:hAnsi="Times New Roman"/>
                <w:sz w:val="20"/>
                <w:szCs w:val="20"/>
              </w:rPr>
              <w:t xml:space="preserve"> ,</w:t>
            </w:r>
            <w:proofErr w:type="gramEnd"/>
            <w:r w:rsidRPr="00476D0F">
              <w:rPr>
                <w:rFonts w:ascii="Times New Roman" w:hAnsi="Times New Roman"/>
                <w:sz w:val="20"/>
                <w:szCs w:val="20"/>
              </w:rPr>
              <w:t>ЗАО КСП «Кубань» ,АО «Конный завод «Восход»)</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Протяженность водопроводных сетей составляет 678,1 км</w:t>
            </w:r>
            <w:proofErr w:type="gramStart"/>
            <w:r w:rsidRPr="00476D0F">
              <w:rPr>
                <w:rFonts w:ascii="Times New Roman" w:hAnsi="Times New Roman"/>
                <w:sz w:val="20"/>
                <w:szCs w:val="20"/>
              </w:rPr>
              <w:t xml:space="preserve">., </w:t>
            </w:r>
            <w:proofErr w:type="gramEnd"/>
            <w:r w:rsidRPr="00476D0F">
              <w:rPr>
                <w:rFonts w:ascii="Times New Roman" w:hAnsi="Times New Roman"/>
                <w:sz w:val="20"/>
                <w:szCs w:val="20"/>
              </w:rPr>
              <w:t xml:space="preserve">в том </w:t>
            </w:r>
            <w:r w:rsidRPr="00476D0F">
              <w:rPr>
                <w:rFonts w:ascii="Times New Roman" w:hAnsi="Times New Roman"/>
                <w:sz w:val="20"/>
                <w:szCs w:val="20"/>
              </w:rPr>
              <w:lastRenderedPageBreak/>
              <w:t>числе  в ветхом состоянии и нуждается в замене 220,3 км, что составляет 32%.</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 xml:space="preserve">В текущем году выполнена замена более 25 км водопровода, что составляет 3,7% от общей их протяженности. Проложен новый подводящий водопровод от х.Федоровского до </w:t>
            </w:r>
            <w:proofErr w:type="spellStart"/>
            <w:r w:rsidRPr="00476D0F">
              <w:rPr>
                <w:rFonts w:ascii="Times New Roman" w:hAnsi="Times New Roman"/>
                <w:sz w:val="20"/>
                <w:szCs w:val="20"/>
              </w:rPr>
              <w:t>х.Шефкоммуна</w:t>
            </w:r>
            <w:proofErr w:type="spellEnd"/>
            <w:r w:rsidRPr="00476D0F">
              <w:rPr>
                <w:rFonts w:ascii="Times New Roman" w:hAnsi="Times New Roman"/>
                <w:sz w:val="20"/>
                <w:szCs w:val="20"/>
              </w:rPr>
              <w:t xml:space="preserve"> -3,3 км.</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На территориях поселений расположено  68 артезианских скважин, 16 насосных станций II подъема воды.</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Центральным водоснабжением обеспечено 49 населенных пункта из 53.</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Услугой обеспечены 86 % жителей района.</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Услуги водоотведения (</w:t>
            </w:r>
            <w:proofErr w:type="spellStart"/>
            <w:r w:rsidRPr="00476D0F">
              <w:rPr>
                <w:rFonts w:ascii="Times New Roman" w:hAnsi="Times New Roman"/>
                <w:sz w:val="20"/>
                <w:szCs w:val="20"/>
              </w:rPr>
              <w:t>канализования</w:t>
            </w:r>
            <w:proofErr w:type="spellEnd"/>
            <w:r w:rsidRPr="00476D0F">
              <w:rPr>
                <w:rFonts w:ascii="Times New Roman" w:hAnsi="Times New Roman"/>
                <w:sz w:val="20"/>
                <w:szCs w:val="20"/>
              </w:rPr>
              <w:t>) оказывает 3 предприятия:</w:t>
            </w:r>
          </w:p>
          <w:p w:rsidR="00C069DD" w:rsidRPr="00476D0F" w:rsidRDefault="00C069DD" w:rsidP="00746CFB">
            <w:pPr>
              <w:pStyle w:val="a5"/>
              <w:ind w:left="0" w:firstLine="142"/>
              <w:jc w:val="both"/>
              <w:rPr>
                <w:rFonts w:ascii="Times New Roman" w:hAnsi="Times New Roman"/>
                <w:sz w:val="20"/>
                <w:szCs w:val="20"/>
              </w:rPr>
            </w:pPr>
            <w:r w:rsidRPr="00476D0F">
              <w:rPr>
                <w:rFonts w:ascii="Times New Roman" w:hAnsi="Times New Roman"/>
                <w:sz w:val="20"/>
                <w:szCs w:val="20"/>
              </w:rPr>
              <w:t>МУП «Новокубанский городской водоканал», МКУП «Сельское хозяйство», ФКП «Армавирская биофабрика»</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Протяженность канализационных сетей 78,4 км</w:t>
            </w:r>
            <w:proofErr w:type="gramStart"/>
            <w:r w:rsidRPr="00476D0F">
              <w:rPr>
                <w:rFonts w:ascii="Times New Roman" w:hAnsi="Times New Roman"/>
                <w:sz w:val="20"/>
                <w:szCs w:val="20"/>
              </w:rPr>
              <w:t xml:space="preserve">., </w:t>
            </w:r>
            <w:proofErr w:type="gramEnd"/>
            <w:r w:rsidRPr="00476D0F">
              <w:rPr>
                <w:rFonts w:ascii="Times New Roman" w:hAnsi="Times New Roman"/>
                <w:sz w:val="20"/>
                <w:szCs w:val="20"/>
              </w:rPr>
              <w:t>из которых требуют капитального ремонта 48%, что составляет 61%. работает 2 очистных сооружения канализации. (МУП «Новокубанский городской водоканал и ФГУП «Армавирская биофабрика»).</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 xml:space="preserve">Выполнены работы по капитальному ремонту канализационных сетей 1,7 км., что составляет  2 %. Проведен капитальный ремонт 2 </w:t>
            </w:r>
            <w:proofErr w:type="spellStart"/>
            <w:r w:rsidRPr="00476D0F">
              <w:rPr>
                <w:rFonts w:ascii="Times New Roman" w:hAnsi="Times New Roman"/>
                <w:sz w:val="20"/>
                <w:szCs w:val="20"/>
              </w:rPr>
              <w:t>аэротенков</w:t>
            </w:r>
            <w:proofErr w:type="spellEnd"/>
            <w:r w:rsidRPr="00476D0F">
              <w:rPr>
                <w:rFonts w:ascii="Times New Roman" w:hAnsi="Times New Roman"/>
                <w:sz w:val="20"/>
                <w:szCs w:val="20"/>
              </w:rPr>
              <w:t xml:space="preserve"> на очистных сооружения г</w:t>
            </w:r>
            <w:proofErr w:type="gramStart"/>
            <w:r w:rsidRPr="00476D0F">
              <w:rPr>
                <w:rFonts w:ascii="Times New Roman" w:hAnsi="Times New Roman"/>
                <w:sz w:val="20"/>
                <w:szCs w:val="20"/>
              </w:rPr>
              <w:t>.Н</w:t>
            </w:r>
            <w:proofErr w:type="gramEnd"/>
            <w:r w:rsidRPr="00476D0F">
              <w:rPr>
                <w:rFonts w:ascii="Times New Roman" w:hAnsi="Times New Roman"/>
                <w:sz w:val="20"/>
                <w:szCs w:val="20"/>
              </w:rPr>
              <w:t xml:space="preserve">овокубанска замена устаревший плитки на  новые аэрационные трубы., 4 предприятия в сфере </w:t>
            </w:r>
            <w:r w:rsidRPr="00476D0F">
              <w:rPr>
                <w:rFonts w:ascii="Times New Roman" w:hAnsi="Times New Roman"/>
                <w:sz w:val="20"/>
                <w:szCs w:val="20"/>
              </w:rPr>
              <w:lastRenderedPageBreak/>
              <w:t>теплоснабжения.</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Услуги по теплоснабжению оказывает 4 предприятия:</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(МУП «Тепловое хозяйство», ЗАО «</w:t>
            </w:r>
            <w:proofErr w:type="spellStart"/>
            <w:r w:rsidRPr="00476D0F">
              <w:rPr>
                <w:rFonts w:ascii="Times New Roman" w:hAnsi="Times New Roman"/>
                <w:sz w:val="20"/>
                <w:szCs w:val="20"/>
              </w:rPr>
              <w:t>Новокубанское</w:t>
            </w:r>
            <w:proofErr w:type="spellEnd"/>
            <w:r w:rsidRPr="00476D0F">
              <w:rPr>
                <w:rFonts w:ascii="Times New Roman" w:hAnsi="Times New Roman"/>
                <w:sz w:val="20"/>
                <w:szCs w:val="20"/>
              </w:rPr>
              <w:t>», ЗАО «Кристалл-2», ФКП «Армавирская биофабрика»);</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125 МКД отапливаются от ЦО;</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 xml:space="preserve">В муниципальном образовании Новокубанский район имеется 56 </w:t>
            </w:r>
            <w:proofErr w:type="gramStart"/>
            <w:r w:rsidRPr="00476D0F">
              <w:rPr>
                <w:rFonts w:ascii="Times New Roman" w:hAnsi="Times New Roman"/>
                <w:sz w:val="20"/>
                <w:szCs w:val="20"/>
              </w:rPr>
              <w:t>котельных</w:t>
            </w:r>
            <w:proofErr w:type="gramEnd"/>
            <w:r w:rsidRPr="00476D0F">
              <w:rPr>
                <w:rFonts w:ascii="Times New Roman" w:hAnsi="Times New Roman"/>
                <w:sz w:val="20"/>
                <w:szCs w:val="20"/>
              </w:rPr>
              <w:t xml:space="preserve">  из которых 38 котельных мощностью свыше 100 кВт, в т.ч. 19 котельных – МУП «Тепловое хозяйство» (на газовом топливе);</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9 котельных – учреждения образования (на газовом топливе)</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4 котельных – объектов здравоохранения (1 на твердом топливе)</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3 котельных - объектов культуры (на газовом топливе)</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3 котельных - ведомственные (на газовом топливе)</w:t>
            </w:r>
          </w:p>
          <w:p w:rsidR="00C069DD" w:rsidRPr="00476D0F" w:rsidRDefault="00C069DD" w:rsidP="00746CFB">
            <w:pPr>
              <w:jc w:val="both"/>
              <w:rPr>
                <w:rFonts w:ascii="Times New Roman" w:hAnsi="Times New Roman"/>
                <w:sz w:val="20"/>
                <w:szCs w:val="20"/>
              </w:rPr>
            </w:pPr>
            <w:r w:rsidRPr="00476D0F">
              <w:rPr>
                <w:rFonts w:ascii="Times New Roman" w:hAnsi="Times New Roman"/>
                <w:sz w:val="20"/>
                <w:szCs w:val="20"/>
              </w:rPr>
              <w:t xml:space="preserve">18  топочных   мощностью до 100 кВт, установленных в учреждениях образования (3 на твёрдом топливе, 5  от электричества, 20 на газовом топливе). </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xml:space="preserve"> 50 км. теплотрассы из которых в ветхом состоянии 0,7 км (1,4%), Теплоснабжающим предприятием были выполнены работы по замене 3,5 км  теплосетей в г</w:t>
            </w:r>
            <w:proofErr w:type="gramStart"/>
            <w:r w:rsidRPr="00476D0F">
              <w:rPr>
                <w:rFonts w:ascii="Times New Roman" w:hAnsi="Times New Roman"/>
                <w:sz w:val="20"/>
                <w:szCs w:val="20"/>
              </w:rPr>
              <w:t>.Н</w:t>
            </w:r>
            <w:proofErr w:type="gramEnd"/>
            <w:r w:rsidRPr="00476D0F">
              <w:rPr>
                <w:rFonts w:ascii="Times New Roman" w:hAnsi="Times New Roman"/>
                <w:sz w:val="20"/>
                <w:szCs w:val="20"/>
              </w:rPr>
              <w:t xml:space="preserve">овокубанске и  п.Глубоком, что составляет  7 % от общей протяженности., </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2 предприятия в сфере  электроснабжения АО «</w:t>
            </w:r>
            <w:proofErr w:type="spellStart"/>
            <w:r w:rsidRPr="00476D0F">
              <w:rPr>
                <w:rFonts w:ascii="Times New Roman" w:hAnsi="Times New Roman"/>
                <w:sz w:val="20"/>
                <w:szCs w:val="20"/>
              </w:rPr>
              <w:t>НЭСК-электросети</w:t>
            </w:r>
            <w:proofErr w:type="spellEnd"/>
            <w:r w:rsidRPr="00476D0F">
              <w:rPr>
                <w:rFonts w:ascii="Times New Roman" w:hAnsi="Times New Roman"/>
                <w:sz w:val="20"/>
                <w:szCs w:val="20"/>
              </w:rPr>
              <w:t>» «</w:t>
            </w:r>
            <w:proofErr w:type="spellStart"/>
            <w:r w:rsidRPr="00476D0F">
              <w:rPr>
                <w:rFonts w:ascii="Times New Roman" w:hAnsi="Times New Roman"/>
                <w:sz w:val="20"/>
                <w:szCs w:val="20"/>
              </w:rPr>
              <w:t>Новокубанскэлектросеть</w:t>
            </w:r>
            <w:proofErr w:type="spellEnd"/>
            <w:r w:rsidRPr="00476D0F">
              <w:rPr>
                <w:rFonts w:ascii="Times New Roman" w:hAnsi="Times New Roman"/>
                <w:sz w:val="20"/>
                <w:szCs w:val="20"/>
              </w:rPr>
              <w:t>»</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Общие объемные показатели энергохозяйства:</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xml:space="preserve">- протяженность ВЛ 10кВ – 89,16 </w:t>
            </w:r>
            <w:r w:rsidRPr="00476D0F">
              <w:rPr>
                <w:rFonts w:ascii="Times New Roman" w:hAnsi="Times New Roman"/>
                <w:sz w:val="20"/>
                <w:szCs w:val="20"/>
              </w:rPr>
              <w:lastRenderedPageBreak/>
              <w:t>км</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xml:space="preserve">ВЛ 0,4кв – </w:t>
            </w:r>
            <w:smartTag w:uri="urn:schemas-microsoft-com:office:smarttags" w:element="metricconverter">
              <w:smartTagPr>
                <w:attr w:name="ProductID" w:val="256,82 км"/>
              </w:smartTagPr>
              <w:r w:rsidRPr="00476D0F">
                <w:rPr>
                  <w:rFonts w:ascii="Times New Roman" w:hAnsi="Times New Roman"/>
                  <w:sz w:val="20"/>
                  <w:szCs w:val="20"/>
                </w:rPr>
                <w:t>256,82 км</w:t>
              </w:r>
            </w:smartTag>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КЛ 10кВ – 2,34 км</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xml:space="preserve">КЛ 0,4кВ – </w:t>
            </w:r>
            <w:smartTag w:uri="urn:schemas-microsoft-com:office:smarttags" w:element="metricconverter">
              <w:smartTagPr>
                <w:attr w:name="ProductID" w:val="5,3 км"/>
              </w:smartTagPr>
              <w:r w:rsidRPr="00476D0F">
                <w:rPr>
                  <w:rFonts w:ascii="Times New Roman" w:hAnsi="Times New Roman"/>
                  <w:sz w:val="20"/>
                  <w:szCs w:val="20"/>
                </w:rPr>
                <w:t>5,3 км</w:t>
              </w:r>
            </w:smartTag>
            <w:r w:rsidRPr="00476D0F">
              <w:rPr>
                <w:rFonts w:ascii="Times New Roman" w:hAnsi="Times New Roman"/>
                <w:sz w:val="20"/>
                <w:szCs w:val="20"/>
              </w:rPr>
              <w:t xml:space="preserve"> </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xml:space="preserve">- количество ТП 10/04 кВ: муниципальных – 88 </w:t>
            </w:r>
            <w:proofErr w:type="spellStart"/>
            <w:r w:rsidRPr="00476D0F">
              <w:rPr>
                <w:rFonts w:ascii="Times New Roman" w:hAnsi="Times New Roman"/>
                <w:sz w:val="20"/>
                <w:szCs w:val="20"/>
              </w:rPr>
              <w:t>шт</w:t>
            </w:r>
            <w:proofErr w:type="spellEnd"/>
            <w:r w:rsidRPr="00476D0F">
              <w:rPr>
                <w:rFonts w:ascii="Times New Roman" w:hAnsi="Times New Roman"/>
                <w:sz w:val="20"/>
                <w:szCs w:val="20"/>
              </w:rPr>
              <w:t>;</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ab/>
            </w:r>
            <w:r w:rsidRPr="00476D0F">
              <w:rPr>
                <w:rFonts w:ascii="Times New Roman" w:hAnsi="Times New Roman"/>
                <w:sz w:val="20"/>
                <w:szCs w:val="20"/>
              </w:rPr>
              <w:tab/>
            </w:r>
            <w:r w:rsidRPr="00476D0F">
              <w:rPr>
                <w:rFonts w:ascii="Times New Roman" w:hAnsi="Times New Roman"/>
                <w:sz w:val="20"/>
                <w:szCs w:val="20"/>
              </w:rPr>
              <w:tab/>
            </w:r>
            <w:r w:rsidRPr="00476D0F">
              <w:rPr>
                <w:rFonts w:ascii="Times New Roman" w:hAnsi="Times New Roman"/>
                <w:sz w:val="20"/>
                <w:szCs w:val="20"/>
              </w:rPr>
              <w:tab/>
              <w:t xml:space="preserve">      потребительских – 51 шт.    </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xml:space="preserve">Все объекты электроснабжения соответствуют их </w:t>
            </w:r>
            <w:proofErr w:type="spellStart"/>
            <w:r w:rsidRPr="00476D0F">
              <w:rPr>
                <w:rFonts w:ascii="Times New Roman" w:hAnsi="Times New Roman"/>
                <w:sz w:val="20"/>
                <w:szCs w:val="20"/>
              </w:rPr>
              <w:t>категорийности</w:t>
            </w:r>
            <w:proofErr w:type="spellEnd"/>
            <w:r w:rsidRPr="00476D0F">
              <w:rPr>
                <w:rFonts w:ascii="Times New Roman" w:hAnsi="Times New Roman"/>
                <w:sz w:val="20"/>
                <w:szCs w:val="20"/>
              </w:rPr>
              <w:t>. План капитального ремонта электрохозяйства выполняется ежемесячно, согласно утвержденному годовому плану капитальных и текущих ремонтов. Поврежденного электротехнического оборудования (ТП, КЛ, ВЛ) – нет.</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xml:space="preserve">Техническое состояние кабельных и воздушных линий электропередач – удовлетворительное. </w:t>
            </w:r>
          </w:p>
          <w:p w:rsidR="00C069DD" w:rsidRPr="00476D0F" w:rsidRDefault="00C069DD" w:rsidP="00746CFB">
            <w:pPr>
              <w:rPr>
                <w:rFonts w:ascii="Times New Roman" w:hAnsi="Times New Roman"/>
                <w:sz w:val="20"/>
                <w:szCs w:val="20"/>
              </w:rPr>
            </w:pPr>
            <w:r w:rsidRPr="00476D0F">
              <w:rPr>
                <w:rFonts w:ascii="Times New Roman" w:hAnsi="Times New Roman"/>
                <w:b/>
                <w:sz w:val="20"/>
                <w:szCs w:val="20"/>
              </w:rPr>
              <w:t xml:space="preserve">1 предприятие в сфере газоснабжения. </w:t>
            </w:r>
            <w:r w:rsidRPr="00476D0F">
              <w:rPr>
                <w:rFonts w:ascii="Times New Roman" w:hAnsi="Times New Roman"/>
                <w:sz w:val="20"/>
                <w:szCs w:val="20"/>
              </w:rPr>
              <w:t xml:space="preserve">Новокубанский район газифицирован на 82%. </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АО «</w:t>
            </w:r>
            <w:proofErr w:type="spellStart"/>
            <w:r w:rsidRPr="00476D0F">
              <w:rPr>
                <w:rFonts w:ascii="Times New Roman" w:hAnsi="Times New Roman"/>
                <w:sz w:val="20"/>
                <w:szCs w:val="20"/>
              </w:rPr>
              <w:t>Новокубанскрайгаз</w:t>
            </w:r>
            <w:proofErr w:type="spellEnd"/>
            <w:r w:rsidRPr="00476D0F">
              <w:rPr>
                <w:rFonts w:ascii="Times New Roman" w:hAnsi="Times New Roman"/>
                <w:sz w:val="20"/>
                <w:szCs w:val="20"/>
              </w:rPr>
              <w:t>» объектов:</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наружных газопроводов – 576,2 км,</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подземных газопроводов 597,6 км.</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 ГРП и  ШРП 123 шт.</w:t>
            </w:r>
          </w:p>
          <w:p w:rsidR="00C069DD" w:rsidRPr="00476D0F" w:rsidRDefault="00C069DD" w:rsidP="00746CFB">
            <w:pPr>
              <w:rPr>
                <w:rFonts w:ascii="Times New Roman" w:hAnsi="Times New Roman"/>
                <w:sz w:val="20"/>
                <w:szCs w:val="20"/>
              </w:rPr>
            </w:pPr>
            <w:r w:rsidRPr="00476D0F">
              <w:rPr>
                <w:rFonts w:ascii="Times New Roman" w:hAnsi="Times New Roman"/>
                <w:sz w:val="20"/>
                <w:szCs w:val="20"/>
              </w:rPr>
              <w:t>Крупными предприятиями оказывающие услуги населению являются  АО «НЭСК»,  ПАО «Кубаньэнерго»,  МУП «Новокубанский городской водоканал»,  МУП «Тепловые сети, АО «</w:t>
            </w:r>
            <w:proofErr w:type="spellStart"/>
            <w:r w:rsidRPr="00476D0F">
              <w:rPr>
                <w:rFonts w:ascii="Times New Roman" w:hAnsi="Times New Roman"/>
                <w:sz w:val="20"/>
                <w:szCs w:val="20"/>
              </w:rPr>
              <w:t>Новокубанскрайгаз</w:t>
            </w:r>
            <w:proofErr w:type="spellEnd"/>
            <w:r w:rsidRPr="00476D0F">
              <w:rPr>
                <w:rFonts w:ascii="Times New Roman" w:hAnsi="Times New Roman"/>
                <w:sz w:val="20"/>
                <w:szCs w:val="20"/>
              </w:rPr>
              <w:t>».</w:t>
            </w:r>
          </w:p>
        </w:tc>
        <w:tc>
          <w:tcPr>
            <w:tcW w:w="1137" w:type="dxa"/>
            <w:gridSpan w:val="8"/>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lastRenderedPageBreak/>
              <w:t>Повышение качества оказания услуг на рынке управления жильем</w:t>
            </w:r>
          </w:p>
        </w:tc>
        <w:tc>
          <w:tcPr>
            <w:tcW w:w="1503" w:type="dxa"/>
            <w:gridSpan w:val="4"/>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t>Повышение эффективности исполнения жилищного законодательства на территории муниципального образования Новокубанский район</w:t>
            </w:r>
          </w:p>
        </w:tc>
        <w:tc>
          <w:tcPr>
            <w:tcW w:w="724" w:type="dxa"/>
            <w:gridSpan w:val="4"/>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t>100</w:t>
            </w:r>
          </w:p>
        </w:tc>
        <w:tc>
          <w:tcPr>
            <w:tcW w:w="612" w:type="dxa"/>
            <w:gridSpan w:val="3"/>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t>100</w:t>
            </w:r>
          </w:p>
        </w:tc>
        <w:tc>
          <w:tcPr>
            <w:tcW w:w="561" w:type="dxa"/>
            <w:gridSpan w:val="3"/>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t>100</w:t>
            </w:r>
          </w:p>
        </w:tc>
        <w:tc>
          <w:tcPr>
            <w:tcW w:w="571" w:type="dxa"/>
            <w:gridSpan w:val="3"/>
            <w:vAlign w:val="center"/>
          </w:tcPr>
          <w:p w:rsidR="00C069DD" w:rsidRPr="006B042B" w:rsidRDefault="006B042B" w:rsidP="00746CFB">
            <w:pPr>
              <w:jc w:val="center"/>
              <w:rPr>
                <w:rFonts w:ascii="Times New Roman" w:hAnsi="Times New Roman"/>
                <w:sz w:val="20"/>
                <w:szCs w:val="20"/>
                <w:lang w:val="en-US"/>
              </w:rPr>
            </w:pPr>
            <w:r>
              <w:rPr>
                <w:rFonts w:ascii="Times New Roman" w:hAnsi="Times New Roman"/>
                <w:sz w:val="20"/>
                <w:szCs w:val="20"/>
                <w:lang w:val="en-US"/>
              </w:rPr>
              <w:t>100</w:t>
            </w:r>
          </w:p>
        </w:tc>
        <w:tc>
          <w:tcPr>
            <w:tcW w:w="577" w:type="dxa"/>
            <w:gridSpan w:val="2"/>
          </w:tcPr>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6B042B" w:rsidRDefault="006B042B" w:rsidP="006B042B">
            <w:pPr>
              <w:jc w:val="center"/>
              <w:rPr>
                <w:rFonts w:ascii="Times New Roman" w:hAnsi="Times New Roman"/>
                <w:sz w:val="20"/>
                <w:szCs w:val="20"/>
                <w:lang w:val="en-US"/>
              </w:rPr>
            </w:pPr>
          </w:p>
          <w:p w:rsidR="00C069DD" w:rsidRPr="006B042B" w:rsidRDefault="006B042B" w:rsidP="006B042B">
            <w:pPr>
              <w:jc w:val="center"/>
              <w:rPr>
                <w:rFonts w:ascii="Times New Roman" w:hAnsi="Times New Roman"/>
                <w:sz w:val="20"/>
                <w:szCs w:val="20"/>
                <w:lang w:val="en-US"/>
              </w:rPr>
            </w:pPr>
            <w:r>
              <w:rPr>
                <w:rFonts w:ascii="Times New Roman" w:hAnsi="Times New Roman"/>
                <w:sz w:val="20"/>
                <w:szCs w:val="20"/>
                <w:lang w:val="en-US"/>
              </w:rPr>
              <w:t>100</w:t>
            </w:r>
          </w:p>
        </w:tc>
        <w:tc>
          <w:tcPr>
            <w:tcW w:w="1835" w:type="dxa"/>
            <w:gridSpan w:val="2"/>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476D0F">
              <w:rPr>
                <w:rFonts w:ascii="Times New Roman" w:hAnsi="Times New Roman"/>
                <w:sz w:val="20"/>
                <w:szCs w:val="20"/>
              </w:rPr>
              <w:t>Новокубанскийрайон</w:t>
            </w:r>
            <w:proofErr w:type="spellEnd"/>
            <w:r w:rsidRPr="00476D0F">
              <w:rPr>
                <w:rFonts w:ascii="Times New Roman" w:hAnsi="Times New Roman"/>
                <w:sz w:val="20"/>
                <w:szCs w:val="20"/>
              </w:rPr>
              <w:t xml:space="preserve"> </w:t>
            </w:r>
          </w:p>
          <w:p w:rsidR="00C069DD" w:rsidRPr="00476D0F" w:rsidRDefault="00C069DD" w:rsidP="00746CFB">
            <w:pPr>
              <w:jc w:val="center"/>
              <w:rPr>
                <w:rFonts w:ascii="Times New Roman" w:hAnsi="Times New Roman"/>
                <w:sz w:val="20"/>
                <w:szCs w:val="20"/>
              </w:rPr>
            </w:pPr>
          </w:p>
        </w:tc>
        <w:tc>
          <w:tcPr>
            <w:tcW w:w="2660" w:type="dxa"/>
            <w:gridSpan w:val="2"/>
            <w:vAlign w:val="center"/>
          </w:tcPr>
          <w:p w:rsidR="00C069DD" w:rsidRPr="00476D0F" w:rsidRDefault="006B042B" w:rsidP="001A5BD6">
            <w:pPr>
              <w:jc w:val="center"/>
              <w:rPr>
                <w:rFonts w:ascii="Times New Roman" w:hAnsi="Times New Roman"/>
                <w:sz w:val="20"/>
                <w:szCs w:val="20"/>
              </w:rPr>
            </w:pPr>
            <w:r w:rsidRPr="00476D0F">
              <w:rPr>
                <w:rFonts w:ascii="Times New Roman" w:hAnsi="Times New Roman"/>
                <w:sz w:val="20"/>
                <w:szCs w:val="20"/>
              </w:rPr>
              <w:t>Администрацией муниципального образования Новокубанский район принято постановление № 312 от 15.04.2016 г. «Об утверждении Административного регламента по исполнению муниципальной функции «Осуществление муниципального жилищного контроля на территории муниципального образования Новокубанский район», согласно которому муниципальный контроль осуществляется отделом строительства, транспорта и жилищно-коммунальной сферы.</w:t>
            </w:r>
          </w:p>
        </w:tc>
      </w:tr>
      <w:tr w:rsidR="00286DE6" w:rsidRPr="00476D0F" w:rsidTr="00B7645F">
        <w:tc>
          <w:tcPr>
            <w:tcW w:w="483" w:type="dxa"/>
          </w:tcPr>
          <w:p w:rsidR="00C069DD" w:rsidRPr="00476D0F" w:rsidRDefault="00C069DD" w:rsidP="00746CFB">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t>1.8.2.</w:t>
            </w:r>
          </w:p>
        </w:tc>
        <w:tc>
          <w:tcPr>
            <w:tcW w:w="2404" w:type="dxa"/>
            <w:gridSpan w:val="4"/>
            <w:vAlign w:val="center"/>
          </w:tcPr>
          <w:p w:rsidR="00C069DD" w:rsidRPr="00476D0F" w:rsidRDefault="00C069DD" w:rsidP="00746CFB">
            <w:pPr>
              <w:rPr>
                <w:rFonts w:ascii="Times New Roman" w:hAnsi="Times New Roman" w:cs="Times New Roman"/>
                <w:sz w:val="20"/>
                <w:szCs w:val="20"/>
              </w:rPr>
            </w:pPr>
            <w:r w:rsidRPr="00476D0F">
              <w:rPr>
                <w:rFonts w:ascii="Times New Roman" w:hAnsi="Times New Roman"/>
                <w:sz w:val="20"/>
                <w:szCs w:val="20"/>
              </w:rPr>
              <w:t>Обеспечение работы «горячей линии», а также формы обратной связи в информационно-телекоммуникационной сети «Интернет»</w:t>
            </w:r>
          </w:p>
        </w:tc>
        <w:tc>
          <w:tcPr>
            <w:tcW w:w="3093" w:type="dxa"/>
            <w:gridSpan w:val="9"/>
            <w:vMerge/>
            <w:vAlign w:val="center"/>
          </w:tcPr>
          <w:p w:rsidR="00C069DD" w:rsidRPr="00476D0F" w:rsidRDefault="00C069DD" w:rsidP="00746CFB">
            <w:pPr>
              <w:jc w:val="both"/>
              <w:rPr>
                <w:rFonts w:ascii="Times New Roman" w:eastAsia="Times New Roman" w:hAnsi="Times New Roman" w:cs="Times New Roman"/>
                <w:color w:val="000000"/>
                <w:sz w:val="20"/>
                <w:szCs w:val="20"/>
              </w:rPr>
            </w:pPr>
          </w:p>
        </w:tc>
        <w:tc>
          <w:tcPr>
            <w:tcW w:w="1137" w:type="dxa"/>
            <w:gridSpan w:val="8"/>
            <w:vAlign w:val="center"/>
          </w:tcPr>
          <w:p w:rsidR="00C069DD" w:rsidRPr="00476D0F" w:rsidRDefault="00C069DD" w:rsidP="00746CFB">
            <w:pPr>
              <w:jc w:val="both"/>
              <w:rPr>
                <w:rFonts w:ascii="Times New Roman" w:eastAsia="Times New Roman" w:hAnsi="Times New Roman" w:cs="Times New Roman"/>
                <w:color w:val="000000"/>
                <w:sz w:val="20"/>
                <w:szCs w:val="20"/>
              </w:rPr>
            </w:pPr>
            <w:r w:rsidRPr="00476D0F">
              <w:rPr>
                <w:rFonts w:ascii="Times New Roman" w:hAnsi="Times New Roman"/>
                <w:sz w:val="20"/>
                <w:szCs w:val="20"/>
              </w:rPr>
              <w:t>Повышение качества оказания жилищно-коммунальных услуг населению</w:t>
            </w:r>
          </w:p>
        </w:tc>
        <w:tc>
          <w:tcPr>
            <w:tcW w:w="1503" w:type="dxa"/>
            <w:gridSpan w:val="4"/>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t>Наличие «горячей телефонной линии», а также электронной формы обратной связи в информационно-телекоммуник</w:t>
            </w:r>
            <w:r w:rsidRPr="00476D0F">
              <w:rPr>
                <w:rFonts w:ascii="Times New Roman" w:hAnsi="Times New Roman"/>
                <w:sz w:val="20"/>
                <w:szCs w:val="20"/>
              </w:rPr>
              <w:lastRenderedPageBreak/>
              <w:t>ационной сети «Интернет» (с возможностью прикрепления файлов фото- и видеосъемки)</w:t>
            </w:r>
          </w:p>
          <w:p w:rsidR="00C069DD" w:rsidRPr="00476D0F" w:rsidRDefault="00C069DD" w:rsidP="00746CFB">
            <w:pPr>
              <w:rPr>
                <w:rFonts w:ascii="Times New Roman" w:eastAsia="Times New Roman" w:hAnsi="Times New Roman" w:cs="Times New Roman"/>
                <w:color w:val="000000"/>
                <w:sz w:val="18"/>
                <w:szCs w:val="18"/>
              </w:rPr>
            </w:pPr>
          </w:p>
        </w:tc>
        <w:tc>
          <w:tcPr>
            <w:tcW w:w="724" w:type="dxa"/>
            <w:gridSpan w:val="4"/>
            <w:vAlign w:val="center"/>
          </w:tcPr>
          <w:p w:rsidR="00C069DD" w:rsidRPr="00476D0F" w:rsidRDefault="00C069DD" w:rsidP="00746CFB">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lastRenderedPageBreak/>
              <w:t>100</w:t>
            </w:r>
          </w:p>
        </w:tc>
        <w:tc>
          <w:tcPr>
            <w:tcW w:w="612" w:type="dxa"/>
            <w:gridSpan w:val="3"/>
            <w:vAlign w:val="center"/>
          </w:tcPr>
          <w:p w:rsidR="00C069DD" w:rsidRPr="00476D0F" w:rsidRDefault="00C069DD" w:rsidP="00746CFB">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100</w:t>
            </w:r>
          </w:p>
        </w:tc>
        <w:tc>
          <w:tcPr>
            <w:tcW w:w="561" w:type="dxa"/>
            <w:gridSpan w:val="3"/>
            <w:vAlign w:val="center"/>
          </w:tcPr>
          <w:p w:rsidR="00C069DD" w:rsidRPr="00476D0F" w:rsidRDefault="00C069DD" w:rsidP="00746CFB">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100</w:t>
            </w:r>
          </w:p>
        </w:tc>
        <w:tc>
          <w:tcPr>
            <w:tcW w:w="571" w:type="dxa"/>
            <w:gridSpan w:val="3"/>
            <w:vAlign w:val="center"/>
          </w:tcPr>
          <w:p w:rsidR="00C069DD" w:rsidRPr="006B042B" w:rsidRDefault="006B042B" w:rsidP="00746CFB">
            <w:pPr>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577" w:type="dxa"/>
            <w:gridSpan w:val="2"/>
          </w:tcPr>
          <w:p w:rsidR="006B042B" w:rsidRDefault="006B042B" w:rsidP="00746CFB">
            <w:pPr>
              <w:jc w:val="center"/>
              <w:rPr>
                <w:rFonts w:ascii="Times New Roman" w:hAnsi="Times New Roman"/>
                <w:sz w:val="20"/>
                <w:szCs w:val="20"/>
                <w:lang w:val="en-US"/>
              </w:rPr>
            </w:pPr>
          </w:p>
          <w:p w:rsidR="006B042B" w:rsidRDefault="006B042B" w:rsidP="00746CFB">
            <w:pPr>
              <w:jc w:val="center"/>
              <w:rPr>
                <w:rFonts w:ascii="Times New Roman" w:hAnsi="Times New Roman"/>
                <w:sz w:val="20"/>
                <w:szCs w:val="20"/>
                <w:lang w:val="en-US"/>
              </w:rPr>
            </w:pPr>
          </w:p>
          <w:p w:rsidR="006B042B" w:rsidRDefault="006B042B" w:rsidP="00746CFB">
            <w:pPr>
              <w:jc w:val="center"/>
              <w:rPr>
                <w:rFonts w:ascii="Times New Roman" w:hAnsi="Times New Roman"/>
                <w:sz w:val="20"/>
                <w:szCs w:val="20"/>
                <w:lang w:val="en-US"/>
              </w:rPr>
            </w:pPr>
          </w:p>
          <w:p w:rsidR="006B042B" w:rsidRDefault="006B042B" w:rsidP="00746CFB">
            <w:pPr>
              <w:jc w:val="center"/>
              <w:rPr>
                <w:rFonts w:ascii="Times New Roman" w:hAnsi="Times New Roman"/>
                <w:sz w:val="20"/>
                <w:szCs w:val="20"/>
                <w:lang w:val="en-US"/>
              </w:rPr>
            </w:pPr>
          </w:p>
          <w:p w:rsidR="006B042B" w:rsidRDefault="006B042B" w:rsidP="00746CFB">
            <w:pPr>
              <w:jc w:val="center"/>
              <w:rPr>
                <w:rFonts w:ascii="Times New Roman" w:hAnsi="Times New Roman"/>
                <w:sz w:val="20"/>
                <w:szCs w:val="20"/>
                <w:lang w:val="en-US"/>
              </w:rPr>
            </w:pPr>
          </w:p>
          <w:p w:rsidR="00C069DD" w:rsidRPr="006B042B" w:rsidRDefault="006B042B" w:rsidP="00746CFB">
            <w:pPr>
              <w:jc w:val="center"/>
              <w:rPr>
                <w:rFonts w:ascii="Times New Roman" w:hAnsi="Times New Roman"/>
                <w:sz w:val="20"/>
                <w:szCs w:val="20"/>
                <w:lang w:val="en-US"/>
              </w:rPr>
            </w:pPr>
            <w:r>
              <w:rPr>
                <w:rFonts w:ascii="Times New Roman" w:hAnsi="Times New Roman"/>
                <w:sz w:val="20"/>
                <w:szCs w:val="20"/>
                <w:lang w:val="en-US"/>
              </w:rPr>
              <w:t>100</w:t>
            </w:r>
          </w:p>
        </w:tc>
        <w:tc>
          <w:tcPr>
            <w:tcW w:w="1835" w:type="dxa"/>
            <w:gridSpan w:val="2"/>
            <w:vAlign w:val="center"/>
          </w:tcPr>
          <w:p w:rsidR="00C069DD" w:rsidRPr="00476D0F" w:rsidRDefault="00C069DD" w:rsidP="00746CFB">
            <w:pPr>
              <w:jc w:val="center"/>
              <w:rPr>
                <w:rFonts w:ascii="Times New Roman" w:hAnsi="Times New Roman"/>
                <w:sz w:val="20"/>
                <w:szCs w:val="20"/>
              </w:rPr>
            </w:pPr>
            <w:r w:rsidRPr="00476D0F">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476D0F">
              <w:rPr>
                <w:rFonts w:ascii="Times New Roman" w:hAnsi="Times New Roman"/>
                <w:sz w:val="20"/>
                <w:szCs w:val="20"/>
              </w:rPr>
              <w:t>Новокубанскийрайон</w:t>
            </w:r>
            <w:proofErr w:type="spellEnd"/>
          </w:p>
          <w:p w:rsidR="00C069DD" w:rsidRPr="00476D0F" w:rsidRDefault="00C069DD" w:rsidP="00746CFB">
            <w:pPr>
              <w:rPr>
                <w:rFonts w:ascii="Times New Roman" w:hAnsi="Times New Roman"/>
                <w:sz w:val="20"/>
                <w:szCs w:val="20"/>
              </w:rPr>
            </w:pPr>
          </w:p>
        </w:tc>
        <w:tc>
          <w:tcPr>
            <w:tcW w:w="2660" w:type="dxa"/>
            <w:gridSpan w:val="2"/>
            <w:vAlign w:val="center"/>
          </w:tcPr>
          <w:p w:rsidR="006B042B" w:rsidRPr="00476D0F" w:rsidRDefault="006B042B" w:rsidP="006B042B">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В отделе ЖКХ, транспорта, связи создана «Горячая линия». Информация размещена на сайте</w:t>
            </w:r>
          </w:p>
          <w:p w:rsidR="006B042B" w:rsidRPr="00476D0F" w:rsidRDefault="00A54790" w:rsidP="006B042B">
            <w:pPr>
              <w:jc w:val="both"/>
              <w:rPr>
                <w:rFonts w:ascii="Times New Roman" w:eastAsia="Times New Roman" w:hAnsi="Times New Roman" w:cs="Times New Roman"/>
                <w:color w:val="000000"/>
                <w:sz w:val="20"/>
                <w:szCs w:val="20"/>
              </w:rPr>
            </w:pPr>
            <w:hyperlink r:id="rId8" w:history="1">
              <w:r w:rsidR="006B042B" w:rsidRPr="00476D0F">
                <w:rPr>
                  <w:rStyle w:val="a4"/>
                  <w:rFonts w:ascii="Times New Roman" w:eastAsia="Times New Roman" w:hAnsi="Times New Roman" w:cs="Times New Roman"/>
                  <w:sz w:val="20"/>
                  <w:szCs w:val="20"/>
                </w:rPr>
                <w:t>http://novokubanskiy.ru/questions/</w:t>
              </w:r>
            </w:hyperlink>
          </w:p>
          <w:p w:rsidR="00C069DD" w:rsidRPr="00476D0F" w:rsidRDefault="006B042B" w:rsidP="006B042B">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Также имеется возможность обратной связи с прикреплением файлов фото- и видеосъемки.</w:t>
            </w:r>
          </w:p>
        </w:tc>
      </w:tr>
      <w:tr w:rsidR="00286DE6" w:rsidRPr="00476D0F" w:rsidTr="00B7645F">
        <w:tc>
          <w:tcPr>
            <w:tcW w:w="483" w:type="dxa"/>
          </w:tcPr>
          <w:p w:rsidR="00C069DD" w:rsidRPr="00476D0F" w:rsidRDefault="00C069DD" w:rsidP="00746CFB">
            <w:pPr>
              <w:jc w:val="both"/>
              <w:rPr>
                <w:rFonts w:ascii="Times New Roman" w:eastAsia="Times New Roman" w:hAnsi="Times New Roman" w:cs="Times New Roman"/>
                <w:sz w:val="20"/>
                <w:szCs w:val="20"/>
              </w:rPr>
            </w:pPr>
            <w:r w:rsidRPr="00476D0F">
              <w:rPr>
                <w:rFonts w:ascii="Times New Roman" w:eastAsia="Times New Roman" w:hAnsi="Times New Roman" w:cs="Times New Roman"/>
                <w:sz w:val="20"/>
                <w:szCs w:val="20"/>
              </w:rPr>
              <w:lastRenderedPageBreak/>
              <w:t>1.8.3.</w:t>
            </w:r>
          </w:p>
        </w:tc>
        <w:tc>
          <w:tcPr>
            <w:tcW w:w="2404" w:type="dxa"/>
            <w:gridSpan w:val="4"/>
            <w:vAlign w:val="center"/>
          </w:tcPr>
          <w:p w:rsidR="00C069DD" w:rsidRPr="00122F19" w:rsidRDefault="00C069DD" w:rsidP="00746CFB">
            <w:pPr>
              <w:rPr>
                <w:rFonts w:ascii="Times New Roman" w:hAnsi="Times New Roman" w:cs="Times New Roman"/>
                <w:sz w:val="20"/>
                <w:szCs w:val="20"/>
              </w:rPr>
            </w:pPr>
            <w:r w:rsidRPr="00122F19">
              <w:rPr>
                <w:rFonts w:ascii="Times New Roman" w:hAnsi="Times New Roman"/>
                <w:sz w:val="20"/>
                <w:szCs w:val="20"/>
              </w:rPr>
              <w:t>Организация работы по размещению информации в сети «Интернет» предприятиями отрасли жилищно-коммунального хозяйства Новокубанского района в соответствии с Федеральным законом от 211 июля 2014 года № 209-ФЗ «О государственной информационной системе жилищно-коммунального хозяйства»</w:t>
            </w:r>
          </w:p>
        </w:tc>
        <w:tc>
          <w:tcPr>
            <w:tcW w:w="3093" w:type="dxa"/>
            <w:gridSpan w:val="9"/>
            <w:vMerge/>
            <w:vAlign w:val="center"/>
          </w:tcPr>
          <w:p w:rsidR="00C069DD" w:rsidRPr="00122F19" w:rsidRDefault="00C069DD" w:rsidP="00746CFB">
            <w:pPr>
              <w:jc w:val="both"/>
              <w:rPr>
                <w:rFonts w:ascii="Times New Roman" w:eastAsia="Times New Roman" w:hAnsi="Times New Roman" w:cs="Times New Roman"/>
                <w:color w:val="000000"/>
                <w:sz w:val="20"/>
                <w:szCs w:val="20"/>
              </w:rPr>
            </w:pPr>
          </w:p>
        </w:tc>
        <w:tc>
          <w:tcPr>
            <w:tcW w:w="1137" w:type="dxa"/>
            <w:gridSpan w:val="8"/>
            <w:vAlign w:val="center"/>
          </w:tcPr>
          <w:p w:rsidR="00C069DD" w:rsidRPr="00122F19" w:rsidRDefault="00C069DD" w:rsidP="00746CFB">
            <w:pPr>
              <w:jc w:val="both"/>
              <w:rPr>
                <w:rFonts w:ascii="Times New Roman" w:eastAsia="Times New Roman" w:hAnsi="Times New Roman" w:cs="Times New Roman"/>
                <w:color w:val="000000"/>
                <w:sz w:val="20"/>
                <w:szCs w:val="20"/>
              </w:rPr>
            </w:pPr>
            <w:r w:rsidRPr="00122F19">
              <w:rPr>
                <w:rFonts w:ascii="Times New Roman" w:hAnsi="Times New Roman"/>
                <w:sz w:val="20"/>
                <w:szCs w:val="20"/>
              </w:rPr>
              <w:t>Обеспечение информационной открытости отрасли жилищно-коммунального хозяйства муниципального образования Новокубанский район</w:t>
            </w:r>
          </w:p>
        </w:tc>
        <w:tc>
          <w:tcPr>
            <w:tcW w:w="1503" w:type="dxa"/>
            <w:gridSpan w:val="4"/>
            <w:vAlign w:val="center"/>
          </w:tcPr>
          <w:p w:rsidR="00C069DD" w:rsidRPr="00122F19" w:rsidRDefault="00C069DD" w:rsidP="00746CFB">
            <w:pPr>
              <w:rPr>
                <w:rFonts w:ascii="Times New Roman" w:eastAsia="Times New Roman" w:hAnsi="Times New Roman" w:cs="Times New Roman"/>
                <w:color w:val="000000"/>
                <w:sz w:val="18"/>
                <w:szCs w:val="18"/>
              </w:rPr>
            </w:pPr>
            <w:r w:rsidRPr="00122F19">
              <w:rPr>
                <w:rFonts w:ascii="Times New Roman" w:hAnsi="Times New Roman"/>
                <w:sz w:val="20"/>
                <w:szCs w:val="20"/>
              </w:rPr>
              <w:t>Объем информации в сети «Интернет»,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Новокубанского района, процентов</w:t>
            </w:r>
          </w:p>
        </w:tc>
        <w:tc>
          <w:tcPr>
            <w:tcW w:w="724" w:type="dxa"/>
            <w:gridSpan w:val="4"/>
            <w:vAlign w:val="center"/>
          </w:tcPr>
          <w:p w:rsidR="00C069DD" w:rsidRPr="00122F19" w:rsidRDefault="00C069DD" w:rsidP="00746CFB">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100</w:t>
            </w:r>
          </w:p>
        </w:tc>
        <w:tc>
          <w:tcPr>
            <w:tcW w:w="612" w:type="dxa"/>
            <w:gridSpan w:val="3"/>
            <w:vAlign w:val="center"/>
          </w:tcPr>
          <w:p w:rsidR="00C069DD" w:rsidRPr="00122F19" w:rsidRDefault="00C069DD" w:rsidP="00746CFB">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100</w:t>
            </w:r>
          </w:p>
        </w:tc>
        <w:tc>
          <w:tcPr>
            <w:tcW w:w="561" w:type="dxa"/>
            <w:gridSpan w:val="3"/>
            <w:vAlign w:val="center"/>
          </w:tcPr>
          <w:p w:rsidR="00C069DD" w:rsidRPr="00122F19" w:rsidRDefault="00C069DD" w:rsidP="00746CFB">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100</w:t>
            </w:r>
          </w:p>
        </w:tc>
        <w:tc>
          <w:tcPr>
            <w:tcW w:w="571" w:type="dxa"/>
            <w:gridSpan w:val="3"/>
            <w:vAlign w:val="center"/>
          </w:tcPr>
          <w:p w:rsidR="00C069DD" w:rsidRPr="00122F19" w:rsidRDefault="006B042B" w:rsidP="00746CFB">
            <w:pPr>
              <w:jc w:val="both"/>
              <w:rPr>
                <w:rFonts w:ascii="Times New Roman" w:eastAsia="Times New Roman" w:hAnsi="Times New Roman" w:cs="Times New Roman"/>
                <w:color w:val="000000"/>
                <w:sz w:val="20"/>
                <w:szCs w:val="20"/>
                <w:lang w:val="en-US"/>
              </w:rPr>
            </w:pPr>
            <w:r w:rsidRPr="00122F19">
              <w:rPr>
                <w:rFonts w:ascii="Times New Roman" w:eastAsia="Times New Roman" w:hAnsi="Times New Roman" w:cs="Times New Roman"/>
                <w:color w:val="000000"/>
                <w:sz w:val="20"/>
                <w:szCs w:val="20"/>
                <w:lang w:val="en-US"/>
              </w:rPr>
              <w:t>100</w:t>
            </w:r>
          </w:p>
        </w:tc>
        <w:tc>
          <w:tcPr>
            <w:tcW w:w="577" w:type="dxa"/>
            <w:gridSpan w:val="2"/>
          </w:tcPr>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6B042B" w:rsidRPr="00122F19" w:rsidRDefault="006B042B" w:rsidP="00746CFB">
            <w:pPr>
              <w:jc w:val="center"/>
              <w:rPr>
                <w:rFonts w:ascii="Times New Roman" w:hAnsi="Times New Roman"/>
                <w:sz w:val="20"/>
                <w:szCs w:val="20"/>
                <w:lang w:val="en-US"/>
              </w:rPr>
            </w:pPr>
          </w:p>
          <w:p w:rsidR="00C069DD" w:rsidRPr="00122F19" w:rsidRDefault="006B042B" w:rsidP="00746CFB">
            <w:pPr>
              <w:jc w:val="center"/>
              <w:rPr>
                <w:rFonts w:ascii="Times New Roman" w:hAnsi="Times New Roman"/>
                <w:sz w:val="20"/>
                <w:szCs w:val="20"/>
                <w:lang w:val="en-US"/>
              </w:rPr>
            </w:pPr>
            <w:r w:rsidRPr="00122F19">
              <w:rPr>
                <w:rFonts w:ascii="Times New Roman" w:hAnsi="Times New Roman"/>
                <w:sz w:val="20"/>
                <w:szCs w:val="20"/>
                <w:lang w:val="en-US"/>
              </w:rPr>
              <w:t>100</w:t>
            </w:r>
          </w:p>
        </w:tc>
        <w:tc>
          <w:tcPr>
            <w:tcW w:w="1835" w:type="dxa"/>
            <w:gridSpan w:val="2"/>
            <w:vAlign w:val="center"/>
          </w:tcPr>
          <w:p w:rsidR="00C069DD" w:rsidRPr="00122F19" w:rsidRDefault="00C069DD" w:rsidP="00746CFB">
            <w:pPr>
              <w:jc w:val="center"/>
              <w:rPr>
                <w:rFonts w:ascii="Times New Roman" w:hAnsi="Times New Roman"/>
                <w:sz w:val="20"/>
                <w:szCs w:val="20"/>
              </w:rPr>
            </w:pPr>
            <w:r w:rsidRPr="00122F19">
              <w:rPr>
                <w:rFonts w:ascii="Times New Roman" w:hAnsi="Times New Roman"/>
                <w:sz w:val="20"/>
                <w:szCs w:val="20"/>
              </w:rPr>
              <w:t xml:space="preserve">Отдел ЖКХ, транспорта, связи администрации муниципального образования </w:t>
            </w:r>
            <w:proofErr w:type="spellStart"/>
            <w:r w:rsidRPr="00122F19">
              <w:rPr>
                <w:rFonts w:ascii="Times New Roman" w:hAnsi="Times New Roman"/>
                <w:sz w:val="20"/>
                <w:szCs w:val="20"/>
              </w:rPr>
              <w:t>Новокубанскийрайон</w:t>
            </w:r>
            <w:proofErr w:type="spellEnd"/>
          </w:p>
          <w:p w:rsidR="00C069DD" w:rsidRPr="00122F19" w:rsidRDefault="00C069DD" w:rsidP="00746CFB">
            <w:pPr>
              <w:rPr>
                <w:rFonts w:ascii="Times New Roman" w:hAnsi="Times New Roman"/>
                <w:sz w:val="20"/>
                <w:szCs w:val="20"/>
              </w:rPr>
            </w:pPr>
          </w:p>
        </w:tc>
        <w:tc>
          <w:tcPr>
            <w:tcW w:w="2660" w:type="dxa"/>
            <w:gridSpan w:val="2"/>
            <w:vAlign w:val="center"/>
          </w:tcPr>
          <w:p w:rsidR="00C069DD" w:rsidRPr="00122F19" w:rsidRDefault="006B042B" w:rsidP="00746CFB">
            <w:pPr>
              <w:jc w:val="both"/>
              <w:rPr>
                <w:rFonts w:ascii="Times New Roman" w:eastAsia="Times New Roman" w:hAnsi="Times New Roman" w:cs="Times New Roman"/>
                <w:color w:val="000000"/>
                <w:sz w:val="20"/>
                <w:szCs w:val="20"/>
              </w:rPr>
            </w:pPr>
            <w:r w:rsidRPr="00122F19">
              <w:rPr>
                <w:rFonts w:ascii="Times New Roman" w:hAnsi="Times New Roman"/>
                <w:sz w:val="20"/>
                <w:szCs w:val="20"/>
              </w:rPr>
              <w:t>Администрацией муниципального образования Новокубанский район доведена информация до руководителей предприятий отрасли ЖКХ о необходимости регистрации в государственной информационной системе ЖКХ. В настоящее время в ГИС ЖКХ зарегистрированы все предприятия отрасли ЖКХ, расположенные на территории муниципального образования.</w:t>
            </w:r>
          </w:p>
        </w:tc>
      </w:tr>
      <w:tr w:rsidR="008007F8" w:rsidRPr="00476D0F" w:rsidTr="00B7645F">
        <w:tc>
          <w:tcPr>
            <w:tcW w:w="1437" w:type="dxa"/>
            <w:gridSpan w:val="2"/>
          </w:tcPr>
          <w:p w:rsidR="00C069DD" w:rsidRPr="00122F19" w:rsidRDefault="00C069DD" w:rsidP="00EA597C">
            <w:pPr>
              <w:jc w:val="center"/>
              <w:rPr>
                <w:rFonts w:ascii="Times New Roman" w:eastAsia="Times New Roman" w:hAnsi="Times New Roman" w:cs="Times New Roman"/>
                <w:bCs/>
                <w:color w:val="000000"/>
                <w:sz w:val="24"/>
                <w:szCs w:val="24"/>
              </w:rPr>
            </w:pPr>
          </w:p>
        </w:tc>
        <w:tc>
          <w:tcPr>
            <w:tcW w:w="14723" w:type="dxa"/>
            <w:gridSpan w:val="43"/>
          </w:tcPr>
          <w:p w:rsidR="00C069DD" w:rsidRPr="00122F19" w:rsidRDefault="00C069DD" w:rsidP="00EA597C">
            <w:pPr>
              <w:jc w:val="center"/>
              <w:rPr>
                <w:rFonts w:ascii="Times New Roman" w:eastAsia="Times New Roman" w:hAnsi="Times New Roman" w:cs="Times New Roman"/>
                <w:color w:val="000000"/>
                <w:sz w:val="24"/>
                <w:szCs w:val="24"/>
              </w:rPr>
            </w:pPr>
            <w:r w:rsidRPr="00122F19">
              <w:rPr>
                <w:rFonts w:ascii="Times New Roman" w:eastAsia="Times New Roman" w:hAnsi="Times New Roman" w:cs="Times New Roman"/>
                <w:bCs/>
                <w:color w:val="000000"/>
                <w:sz w:val="24"/>
                <w:szCs w:val="24"/>
              </w:rPr>
              <w:t>1.9. Розничная торговля</w:t>
            </w:r>
          </w:p>
        </w:tc>
      </w:tr>
      <w:tr w:rsidR="009459F2" w:rsidRPr="00476D0F" w:rsidTr="00B7645F">
        <w:trPr>
          <w:trHeight w:val="4672"/>
        </w:trPr>
        <w:tc>
          <w:tcPr>
            <w:tcW w:w="483" w:type="dxa"/>
          </w:tcPr>
          <w:p w:rsidR="009459F2" w:rsidRPr="00476D0F" w:rsidRDefault="009459F2" w:rsidP="00EA597C">
            <w:pPr>
              <w:jc w:val="both"/>
              <w:rPr>
                <w:rFonts w:ascii="Times New Roman" w:hAnsi="Times New Roman" w:cs="Times New Roman"/>
                <w:sz w:val="20"/>
                <w:szCs w:val="20"/>
              </w:rPr>
            </w:pPr>
          </w:p>
          <w:p w:rsidR="009459F2" w:rsidRPr="00476D0F" w:rsidRDefault="009459F2" w:rsidP="00EA597C">
            <w:pPr>
              <w:jc w:val="both"/>
              <w:rPr>
                <w:rFonts w:ascii="Times New Roman" w:hAnsi="Times New Roman" w:cs="Times New Roman"/>
                <w:sz w:val="20"/>
                <w:szCs w:val="20"/>
              </w:rPr>
            </w:pPr>
            <w:r w:rsidRPr="00476D0F">
              <w:rPr>
                <w:rFonts w:ascii="Times New Roman" w:hAnsi="Times New Roman" w:cs="Times New Roman"/>
                <w:sz w:val="20"/>
                <w:szCs w:val="20"/>
              </w:rPr>
              <w:t>1.9.1.</w:t>
            </w:r>
          </w:p>
        </w:tc>
        <w:tc>
          <w:tcPr>
            <w:tcW w:w="2404" w:type="dxa"/>
            <w:gridSpan w:val="4"/>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Взаимодействие отдела потребительской сферы администрации муниципального образования Новокубанский район с администрациями городского и сельских поселений Новокубанского района по увеличению количества ярмарок на территории  муниципального образования Новокубанский район</w:t>
            </w:r>
          </w:p>
        </w:tc>
        <w:tc>
          <w:tcPr>
            <w:tcW w:w="3093" w:type="dxa"/>
            <w:gridSpan w:val="9"/>
            <w:vMerge w:val="restart"/>
          </w:tcPr>
          <w:p w:rsidR="009459F2" w:rsidRPr="00122F19" w:rsidRDefault="009459F2" w:rsidP="005D6965">
            <w:pPr>
              <w:spacing w:line="264" w:lineRule="auto"/>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Потребительская сфера Новокубанского района представлена около 850 объектами, из них:</w:t>
            </w:r>
          </w:p>
          <w:p w:rsidR="009459F2" w:rsidRPr="00122F19" w:rsidRDefault="009459F2" w:rsidP="005D6965">
            <w:pPr>
              <w:spacing w:line="264" w:lineRule="auto"/>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 xml:space="preserve">За 1 квартал 2019 года введено в эксплуатацию 2 объект потребительской сфер, общей площадью 363,32 кв.м. </w:t>
            </w:r>
          </w:p>
          <w:p w:rsidR="009459F2" w:rsidRPr="00122F19" w:rsidRDefault="009459F2" w:rsidP="005D6965">
            <w:pPr>
              <w:spacing w:after="200" w:line="276" w:lineRule="auto"/>
              <w:jc w:val="both"/>
              <w:rPr>
                <w:rFonts w:ascii="Times New Roman" w:hAnsi="Times New Roman" w:cs="Times New Roman"/>
                <w:sz w:val="20"/>
                <w:szCs w:val="20"/>
              </w:rPr>
            </w:pPr>
            <w:r w:rsidRPr="00122F19">
              <w:rPr>
                <w:rFonts w:ascii="Times New Roman" w:hAnsi="Times New Roman" w:cs="Times New Roman"/>
                <w:sz w:val="20"/>
                <w:szCs w:val="20"/>
              </w:rPr>
              <w:t>С целью полного удовлетворения потребностей населения района в обеспечении продукцией краевых сельскохозяйственных товаропроизводителей, обеспечения сбыта продукции выращенной в ЛПХ и КФХ района, на территории муниципального образования Новокубанский район постоянно проводятся сельскохозяйственные и универсальные ярмарки, ярмарки «Выходного дня»</w:t>
            </w:r>
          </w:p>
          <w:p w:rsidR="009459F2" w:rsidRPr="00122F19" w:rsidRDefault="009459F2" w:rsidP="005D6965">
            <w:pPr>
              <w:spacing w:after="200" w:line="276" w:lineRule="auto"/>
              <w:jc w:val="both"/>
              <w:rPr>
                <w:rFonts w:ascii="Times New Roman" w:hAnsi="Times New Roman" w:cs="Times New Roman"/>
                <w:sz w:val="20"/>
                <w:szCs w:val="20"/>
              </w:rPr>
            </w:pPr>
            <w:r w:rsidRPr="00122F19">
              <w:rPr>
                <w:rFonts w:ascii="Times New Roman" w:hAnsi="Times New Roman" w:cs="Times New Roman"/>
                <w:sz w:val="20"/>
                <w:szCs w:val="20"/>
              </w:rPr>
              <w:t>Организованы «Социальные ряды» в разных микрорайонах города, для реализации излишков сельхозпродукции ЛПХ на 40 мест.</w:t>
            </w:r>
          </w:p>
          <w:p w:rsidR="009459F2" w:rsidRPr="00122F19" w:rsidRDefault="009459F2" w:rsidP="005D6965">
            <w:pPr>
              <w:suppressAutoHyphens/>
              <w:jc w:val="both"/>
              <w:rPr>
                <w:rFonts w:ascii="Times New Roman" w:eastAsia="Times New Roman" w:hAnsi="Times New Roman" w:cs="Times New Roman"/>
                <w:sz w:val="20"/>
                <w:szCs w:val="20"/>
                <w:lang w:eastAsia="ar-SA"/>
              </w:rPr>
            </w:pPr>
            <w:r w:rsidRPr="00122F19">
              <w:rPr>
                <w:rFonts w:ascii="Times New Roman" w:eastAsia="Times New Roman" w:hAnsi="Times New Roman" w:cs="Times New Roman"/>
                <w:sz w:val="20"/>
                <w:szCs w:val="20"/>
                <w:lang w:eastAsia="ar-SA"/>
              </w:rPr>
              <w:t xml:space="preserve">На ярмарке «Выходного дня» в </w:t>
            </w:r>
            <w:proofErr w:type="gramStart"/>
            <w:r w:rsidRPr="00122F19">
              <w:rPr>
                <w:rFonts w:ascii="Times New Roman" w:eastAsia="Times New Roman" w:hAnsi="Times New Roman" w:cs="Times New Roman"/>
                <w:sz w:val="20"/>
                <w:szCs w:val="20"/>
                <w:lang w:eastAsia="ar-SA"/>
              </w:rPr>
              <w:t>г</w:t>
            </w:r>
            <w:proofErr w:type="gramEnd"/>
            <w:r w:rsidRPr="00122F19">
              <w:rPr>
                <w:rFonts w:ascii="Times New Roman" w:eastAsia="Times New Roman" w:hAnsi="Times New Roman" w:cs="Times New Roman"/>
                <w:sz w:val="20"/>
                <w:szCs w:val="20"/>
                <w:lang w:eastAsia="ar-SA"/>
              </w:rPr>
              <w:t xml:space="preserve">. Новокубанске организован социальный ряд на 60 мест для ЛПХ.  </w:t>
            </w:r>
          </w:p>
          <w:p w:rsidR="009459F2" w:rsidRPr="00122F19" w:rsidRDefault="009459F2" w:rsidP="005D6965">
            <w:pPr>
              <w:spacing w:after="200" w:line="276" w:lineRule="auto"/>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sz w:val="20"/>
                <w:szCs w:val="20"/>
                <w:lang w:eastAsia="ar-SA"/>
              </w:rPr>
              <w:t>Так же на территории муниципального образования Новокубанский район организована 1 «Придорожная ярмарка».</w:t>
            </w:r>
            <w:r w:rsidRPr="00122F19">
              <w:rPr>
                <w:rFonts w:ascii="Times New Roman" w:eastAsia="Times New Roman" w:hAnsi="Times New Roman" w:cs="Times New Roman"/>
                <w:color w:val="000000"/>
                <w:sz w:val="20"/>
                <w:szCs w:val="20"/>
              </w:rPr>
              <w:t xml:space="preserve"> На постоянной основе проводится консультирование граждан, по вопросам защиты прав потребителей, соблюдения </w:t>
            </w:r>
            <w:r w:rsidRPr="00122F19">
              <w:rPr>
                <w:rFonts w:ascii="Times New Roman" w:eastAsia="Times New Roman" w:hAnsi="Times New Roman" w:cs="Times New Roman"/>
                <w:color w:val="000000"/>
                <w:sz w:val="20"/>
                <w:szCs w:val="20"/>
              </w:rPr>
              <w:lastRenderedPageBreak/>
              <w:t>требований законодательства в сфере торговли.</w:t>
            </w:r>
          </w:p>
          <w:p w:rsidR="009459F2" w:rsidRPr="00122F19" w:rsidRDefault="009459F2" w:rsidP="005D6965">
            <w:pPr>
              <w:spacing w:after="200" w:line="276" w:lineRule="auto"/>
              <w:jc w:val="both"/>
              <w:rPr>
                <w:rFonts w:ascii="Times New Roman" w:eastAsia="Calibri" w:hAnsi="Times New Roman" w:cs="Times New Roman"/>
                <w:sz w:val="20"/>
                <w:szCs w:val="20"/>
              </w:rPr>
            </w:pPr>
            <w:r w:rsidRPr="00122F19">
              <w:rPr>
                <w:rFonts w:ascii="Times New Roman" w:eastAsia="Calibri" w:hAnsi="Times New Roman" w:cs="Times New Roman"/>
                <w:sz w:val="20"/>
                <w:szCs w:val="20"/>
              </w:rPr>
              <w:t xml:space="preserve">Проводятся семинары для хозяйствующих субъектов потребительской сферы по вопросам: </w:t>
            </w:r>
            <w:r w:rsidRPr="00122F19">
              <w:rPr>
                <w:rFonts w:ascii="Times New Roman" w:eastAsia="Times New Roman" w:hAnsi="Times New Roman" w:cs="Times New Roman"/>
                <w:sz w:val="20"/>
                <w:szCs w:val="20"/>
              </w:rPr>
              <w:t>Изменение законодательства в сфере продажи продовольственных товаров, требования Технических регламентов таможенного союза.</w:t>
            </w:r>
          </w:p>
          <w:p w:rsidR="009459F2" w:rsidRPr="00122F19" w:rsidRDefault="009459F2" w:rsidP="005D6965">
            <w:pPr>
              <w:spacing w:after="200" w:line="276" w:lineRule="auto"/>
              <w:jc w:val="both"/>
              <w:rPr>
                <w:rFonts w:ascii="Times New Roman" w:eastAsia="Calibri" w:hAnsi="Times New Roman" w:cs="Times New Roman"/>
                <w:sz w:val="20"/>
                <w:szCs w:val="20"/>
              </w:rPr>
            </w:pPr>
            <w:r w:rsidRPr="00122F19">
              <w:rPr>
                <w:rFonts w:ascii="Times New Roman" w:eastAsia="Calibri" w:hAnsi="Times New Roman" w:cs="Times New Roman"/>
                <w:sz w:val="20"/>
                <w:szCs w:val="20"/>
              </w:rPr>
              <w:t>В 1 квартале 2019 года проведено 2 семинара, в которых приняли участие более 50 человек.</w:t>
            </w:r>
          </w:p>
        </w:tc>
        <w:tc>
          <w:tcPr>
            <w:tcW w:w="1137" w:type="dxa"/>
            <w:gridSpan w:val="8"/>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lastRenderedPageBreak/>
              <w:t xml:space="preserve">обеспечение возможности осуществления розничной торговли на розничных рынках и ярмарках (в том числе посредством создания </w:t>
            </w:r>
            <w:proofErr w:type="spellStart"/>
            <w:r w:rsidRPr="00122F19">
              <w:rPr>
                <w:rFonts w:ascii="Times New Roman" w:hAnsi="Times New Roman" w:cs="Times New Roman"/>
                <w:sz w:val="20"/>
                <w:szCs w:val="20"/>
              </w:rPr>
              <w:t>логистической</w:t>
            </w:r>
            <w:proofErr w:type="spellEnd"/>
            <w:r w:rsidRPr="00122F19">
              <w:rPr>
                <w:rFonts w:ascii="Times New Roman" w:hAnsi="Times New Roman" w:cs="Times New Roman"/>
                <w:sz w:val="20"/>
                <w:szCs w:val="20"/>
              </w:rPr>
              <w:t xml:space="preserve"> инфраструктуры для организации торговли)</w:t>
            </w:r>
          </w:p>
        </w:tc>
        <w:tc>
          <w:tcPr>
            <w:tcW w:w="1503" w:type="dxa"/>
            <w:gridSpan w:val="4"/>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доля оборота розничной торговли, осуществляемой на розничных рынках и ярмарках, в структуре оборота розничной торговли, процентов</w:t>
            </w:r>
          </w:p>
        </w:tc>
        <w:tc>
          <w:tcPr>
            <w:tcW w:w="589" w:type="dxa"/>
            <w:gridSpan w:val="3"/>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13,7</w:t>
            </w:r>
          </w:p>
        </w:tc>
        <w:tc>
          <w:tcPr>
            <w:tcW w:w="569" w:type="dxa"/>
            <w:gridSpan w:val="2"/>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16"/>
                <w:szCs w:val="16"/>
              </w:rPr>
              <w:t>15,2</w:t>
            </w:r>
          </w:p>
        </w:tc>
        <w:tc>
          <w:tcPr>
            <w:tcW w:w="567" w:type="dxa"/>
            <w:gridSpan w:val="3"/>
          </w:tcPr>
          <w:p w:rsidR="009459F2" w:rsidRPr="00122F19" w:rsidRDefault="009459F2" w:rsidP="005D6965">
            <w:pPr>
              <w:jc w:val="both"/>
              <w:rPr>
                <w:rFonts w:ascii="Times New Roman" w:hAnsi="Times New Roman" w:cs="Times New Roman"/>
                <w:sz w:val="16"/>
                <w:szCs w:val="16"/>
              </w:rPr>
            </w:pPr>
            <w:r w:rsidRPr="00122F19">
              <w:rPr>
                <w:rFonts w:ascii="Times New Roman" w:hAnsi="Times New Roman" w:cs="Times New Roman"/>
                <w:sz w:val="20"/>
                <w:szCs w:val="20"/>
              </w:rPr>
              <w:t>18,9</w:t>
            </w:r>
          </w:p>
        </w:tc>
        <w:tc>
          <w:tcPr>
            <w:tcW w:w="567" w:type="dxa"/>
            <w:gridSpan w:val="3"/>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21,1</w:t>
            </w:r>
          </w:p>
        </w:tc>
        <w:tc>
          <w:tcPr>
            <w:tcW w:w="739" w:type="dxa"/>
            <w:gridSpan w:val="3"/>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23,7</w:t>
            </w:r>
          </w:p>
        </w:tc>
        <w:tc>
          <w:tcPr>
            <w:tcW w:w="1849" w:type="dxa"/>
            <w:gridSpan w:val="3"/>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2660" w:type="dxa"/>
            <w:gridSpan w:val="2"/>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 xml:space="preserve"> 14,1</w:t>
            </w:r>
          </w:p>
        </w:tc>
      </w:tr>
      <w:tr w:rsidR="009459F2" w:rsidRPr="00476D0F" w:rsidTr="00B7645F">
        <w:trPr>
          <w:trHeight w:val="4001"/>
        </w:trPr>
        <w:tc>
          <w:tcPr>
            <w:tcW w:w="483" w:type="dxa"/>
          </w:tcPr>
          <w:p w:rsidR="009459F2" w:rsidRPr="00476D0F" w:rsidRDefault="009459F2" w:rsidP="00EA597C">
            <w:pPr>
              <w:jc w:val="both"/>
              <w:rPr>
                <w:rFonts w:ascii="Times New Roman" w:hAnsi="Times New Roman" w:cs="Times New Roman"/>
                <w:sz w:val="20"/>
                <w:szCs w:val="20"/>
              </w:rPr>
            </w:pPr>
            <w:r w:rsidRPr="00476D0F">
              <w:rPr>
                <w:rFonts w:ascii="Times New Roman" w:hAnsi="Times New Roman" w:cs="Times New Roman"/>
                <w:sz w:val="20"/>
                <w:szCs w:val="20"/>
              </w:rPr>
              <w:t>1.9.2.</w:t>
            </w:r>
          </w:p>
        </w:tc>
        <w:tc>
          <w:tcPr>
            <w:tcW w:w="2404" w:type="dxa"/>
            <w:gridSpan w:val="4"/>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Взаимодействие (методические рекомендации, аналитические материалы) с органами местного самоуправления по развитию формата розничной торговли «магазин у дома»</w:t>
            </w: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EA597C">
            <w:pPr>
              <w:jc w:val="both"/>
              <w:rPr>
                <w:rFonts w:ascii="Times New Roman" w:hAnsi="Times New Roman" w:cs="Times New Roman"/>
                <w:sz w:val="20"/>
                <w:szCs w:val="20"/>
              </w:rPr>
            </w:pPr>
          </w:p>
        </w:tc>
        <w:tc>
          <w:tcPr>
            <w:tcW w:w="3093" w:type="dxa"/>
            <w:gridSpan w:val="9"/>
            <w:vMerge/>
          </w:tcPr>
          <w:p w:rsidR="009459F2" w:rsidRPr="00122F19" w:rsidRDefault="009459F2" w:rsidP="00EA597C">
            <w:pPr>
              <w:jc w:val="both"/>
              <w:rPr>
                <w:rFonts w:ascii="Times New Roman" w:hAnsi="Times New Roman" w:cs="Times New Roman"/>
                <w:sz w:val="20"/>
                <w:szCs w:val="20"/>
              </w:rPr>
            </w:pPr>
          </w:p>
        </w:tc>
        <w:tc>
          <w:tcPr>
            <w:tcW w:w="1137" w:type="dxa"/>
            <w:gridSpan w:val="8"/>
          </w:tcPr>
          <w:p w:rsidR="009459F2" w:rsidRPr="00122F19" w:rsidRDefault="009459F2" w:rsidP="00F960FC">
            <w:pPr>
              <w:jc w:val="both"/>
              <w:rPr>
                <w:rFonts w:ascii="Times New Roman" w:hAnsi="Times New Roman" w:cs="Times New Roman"/>
                <w:sz w:val="20"/>
                <w:szCs w:val="20"/>
              </w:rPr>
            </w:pPr>
            <w:r w:rsidRPr="00122F19">
              <w:rPr>
                <w:rFonts w:ascii="Times New Roman" w:hAnsi="Times New Roman" w:cs="Times New Roman"/>
                <w:sz w:val="20"/>
                <w:szCs w:val="20"/>
              </w:rPr>
              <w:t>обеспечение возможности населения покупать продукцию в магазинах шаговой доступности (магазинах у дома)</w:t>
            </w:r>
          </w:p>
        </w:tc>
        <w:tc>
          <w:tcPr>
            <w:tcW w:w="1503" w:type="dxa"/>
            <w:gridSpan w:val="4"/>
          </w:tcPr>
          <w:p w:rsidR="009459F2" w:rsidRPr="00122F19" w:rsidRDefault="009459F2" w:rsidP="00F960FC">
            <w:pPr>
              <w:jc w:val="both"/>
              <w:rPr>
                <w:rFonts w:ascii="Times New Roman" w:hAnsi="Times New Roman" w:cs="Times New Roman"/>
                <w:sz w:val="16"/>
                <w:szCs w:val="16"/>
              </w:rPr>
            </w:pPr>
            <w:r w:rsidRPr="00122F19">
              <w:rPr>
                <w:rFonts w:ascii="Times New Roman" w:hAnsi="Times New Roman" w:cs="Times New Roman"/>
                <w:sz w:val="16"/>
                <w:szCs w:val="16"/>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на  территории муниципального образования Новокубанский район от общего оборота розничной торговли на территории муниципального образования Новокубанский район, процентов</w:t>
            </w:r>
          </w:p>
        </w:tc>
        <w:tc>
          <w:tcPr>
            <w:tcW w:w="589" w:type="dxa"/>
            <w:gridSpan w:val="3"/>
          </w:tcPr>
          <w:p w:rsidR="009459F2" w:rsidRPr="00122F19" w:rsidRDefault="009459F2" w:rsidP="005D6965">
            <w:pPr>
              <w:jc w:val="center"/>
              <w:rPr>
                <w:rFonts w:ascii="Times New Roman" w:hAnsi="Times New Roman" w:cs="Times New Roman"/>
                <w:sz w:val="20"/>
                <w:szCs w:val="20"/>
              </w:rPr>
            </w:pPr>
            <w:r w:rsidRPr="00122F19">
              <w:rPr>
                <w:rFonts w:ascii="Times New Roman" w:hAnsi="Times New Roman" w:cs="Times New Roman"/>
                <w:sz w:val="20"/>
                <w:szCs w:val="20"/>
              </w:rPr>
              <w:t>12</w:t>
            </w:r>
          </w:p>
          <w:p w:rsidR="009459F2" w:rsidRPr="00122F19" w:rsidRDefault="009459F2" w:rsidP="00363120">
            <w:pPr>
              <w:jc w:val="center"/>
              <w:rPr>
                <w:rFonts w:ascii="Times New Roman" w:hAnsi="Times New Roman" w:cs="Times New Roman"/>
                <w:sz w:val="20"/>
                <w:szCs w:val="20"/>
              </w:rPr>
            </w:pPr>
          </w:p>
        </w:tc>
        <w:tc>
          <w:tcPr>
            <w:tcW w:w="569" w:type="dxa"/>
            <w:gridSpan w:val="2"/>
          </w:tcPr>
          <w:p w:rsidR="009459F2" w:rsidRPr="00122F19" w:rsidRDefault="009459F2" w:rsidP="005D6965">
            <w:pPr>
              <w:jc w:val="center"/>
              <w:rPr>
                <w:rFonts w:ascii="Times New Roman" w:hAnsi="Times New Roman" w:cs="Times New Roman"/>
                <w:sz w:val="20"/>
                <w:szCs w:val="20"/>
              </w:rPr>
            </w:pPr>
            <w:r w:rsidRPr="00122F19">
              <w:rPr>
                <w:rFonts w:ascii="Times New Roman" w:hAnsi="Times New Roman" w:cs="Times New Roman"/>
                <w:sz w:val="20"/>
                <w:szCs w:val="20"/>
              </w:rPr>
              <w:t>14</w:t>
            </w:r>
          </w:p>
          <w:p w:rsidR="009459F2" w:rsidRPr="00122F19" w:rsidRDefault="009459F2" w:rsidP="00F960FC">
            <w:pPr>
              <w:jc w:val="center"/>
              <w:rPr>
                <w:rFonts w:ascii="Times New Roman" w:hAnsi="Times New Roman" w:cs="Times New Roman"/>
                <w:sz w:val="20"/>
                <w:szCs w:val="20"/>
              </w:rPr>
            </w:pPr>
          </w:p>
        </w:tc>
        <w:tc>
          <w:tcPr>
            <w:tcW w:w="567" w:type="dxa"/>
            <w:gridSpan w:val="3"/>
          </w:tcPr>
          <w:p w:rsidR="009459F2" w:rsidRPr="00122F19" w:rsidRDefault="009459F2" w:rsidP="00363120">
            <w:pPr>
              <w:jc w:val="center"/>
              <w:rPr>
                <w:rFonts w:ascii="Times New Roman" w:hAnsi="Times New Roman" w:cs="Times New Roman"/>
                <w:sz w:val="20"/>
                <w:szCs w:val="20"/>
              </w:rPr>
            </w:pPr>
            <w:r w:rsidRPr="00122F19">
              <w:rPr>
                <w:rFonts w:ascii="Times New Roman" w:hAnsi="Times New Roman" w:cs="Times New Roman"/>
                <w:sz w:val="20"/>
                <w:szCs w:val="20"/>
              </w:rPr>
              <w:t>16</w:t>
            </w:r>
          </w:p>
        </w:tc>
        <w:tc>
          <w:tcPr>
            <w:tcW w:w="567" w:type="dxa"/>
            <w:gridSpan w:val="3"/>
          </w:tcPr>
          <w:p w:rsidR="009459F2" w:rsidRPr="00122F19" w:rsidRDefault="009459F2" w:rsidP="00363120">
            <w:pPr>
              <w:jc w:val="center"/>
              <w:rPr>
                <w:rFonts w:ascii="Times New Roman" w:hAnsi="Times New Roman" w:cs="Times New Roman"/>
                <w:sz w:val="20"/>
                <w:szCs w:val="20"/>
              </w:rPr>
            </w:pPr>
            <w:r w:rsidRPr="00122F19">
              <w:rPr>
                <w:rFonts w:ascii="Times New Roman" w:hAnsi="Times New Roman" w:cs="Times New Roman"/>
                <w:sz w:val="20"/>
                <w:szCs w:val="20"/>
              </w:rPr>
              <w:t>18</w:t>
            </w:r>
          </w:p>
        </w:tc>
        <w:tc>
          <w:tcPr>
            <w:tcW w:w="739" w:type="dxa"/>
            <w:gridSpan w:val="3"/>
          </w:tcPr>
          <w:p w:rsidR="009459F2" w:rsidRPr="00122F19" w:rsidRDefault="009459F2" w:rsidP="00F960FC">
            <w:pPr>
              <w:rPr>
                <w:rFonts w:ascii="Times New Roman" w:hAnsi="Times New Roman" w:cs="Times New Roman"/>
                <w:sz w:val="20"/>
                <w:szCs w:val="20"/>
              </w:rPr>
            </w:pPr>
            <w:r w:rsidRPr="00122F19">
              <w:rPr>
                <w:rFonts w:ascii="Times New Roman" w:hAnsi="Times New Roman" w:cs="Times New Roman"/>
                <w:sz w:val="20"/>
                <w:szCs w:val="20"/>
              </w:rPr>
              <w:t>20</w:t>
            </w:r>
          </w:p>
        </w:tc>
        <w:tc>
          <w:tcPr>
            <w:tcW w:w="1849" w:type="dxa"/>
            <w:gridSpan w:val="3"/>
          </w:tcPr>
          <w:p w:rsidR="009459F2" w:rsidRPr="00122F19" w:rsidRDefault="009459F2" w:rsidP="00F960FC">
            <w:pPr>
              <w:rPr>
                <w:rFonts w:ascii="Times New Roman" w:hAnsi="Times New Roman" w:cs="Times New Roman"/>
                <w:sz w:val="20"/>
                <w:szCs w:val="20"/>
              </w:rPr>
            </w:pPr>
            <w:r w:rsidRPr="00122F19">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2660" w:type="dxa"/>
            <w:gridSpan w:val="2"/>
          </w:tcPr>
          <w:p w:rsidR="009459F2" w:rsidRPr="00122F19" w:rsidRDefault="009459F2" w:rsidP="00C01940">
            <w:pPr>
              <w:jc w:val="both"/>
              <w:rPr>
                <w:rFonts w:ascii="Times New Roman" w:hAnsi="Times New Roman" w:cs="Times New Roman"/>
                <w:sz w:val="20"/>
                <w:szCs w:val="20"/>
              </w:rPr>
            </w:pPr>
            <w:r w:rsidRPr="00122F19">
              <w:rPr>
                <w:rFonts w:ascii="Times New Roman" w:hAnsi="Times New Roman" w:cs="Times New Roman"/>
                <w:sz w:val="20"/>
                <w:szCs w:val="20"/>
              </w:rPr>
              <w:t>12,5</w:t>
            </w:r>
          </w:p>
        </w:tc>
      </w:tr>
      <w:tr w:rsidR="009459F2" w:rsidRPr="00476D0F" w:rsidTr="00B7645F">
        <w:trPr>
          <w:trHeight w:val="4001"/>
        </w:trPr>
        <w:tc>
          <w:tcPr>
            <w:tcW w:w="483" w:type="dxa"/>
          </w:tcPr>
          <w:p w:rsidR="009459F2" w:rsidRPr="00476D0F" w:rsidRDefault="009459F2" w:rsidP="000B68B5">
            <w:pPr>
              <w:jc w:val="both"/>
              <w:rPr>
                <w:rFonts w:ascii="Times New Roman" w:hAnsi="Times New Roman" w:cs="Times New Roman"/>
                <w:sz w:val="20"/>
                <w:szCs w:val="20"/>
              </w:rPr>
            </w:pPr>
            <w:r w:rsidRPr="00476D0F">
              <w:rPr>
                <w:rFonts w:ascii="Times New Roman" w:hAnsi="Times New Roman" w:cs="Times New Roman"/>
                <w:sz w:val="20"/>
                <w:szCs w:val="20"/>
              </w:rPr>
              <w:lastRenderedPageBreak/>
              <w:t>1.9.3</w:t>
            </w:r>
          </w:p>
        </w:tc>
        <w:tc>
          <w:tcPr>
            <w:tcW w:w="2404" w:type="dxa"/>
            <w:gridSpan w:val="4"/>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Увеличение количества нестационарных торговых объектов, расположенных на земельных участках, находящихся в муниципальной собственности (по предложениям поселений), в том числе в отдаленных пунктах района</w:t>
            </w: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5D6965">
            <w:pPr>
              <w:jc w:val="both"/>
              <w:rPr>
                <w:rFonts w:ascii="Times New Roman" w:hAnsi="Times New Roman" w:cs="Times New Roman"/>
                <w:sz w:val="20"/>
                <w:szCs w:val="20"/>
              </w:rPr>
            </w:pPr>
          </w:p>
          <w:p w:rsidR="009459F2" w:rsidRPr="00122F19" w:rsidRDefault="009459F2" w:rsidP="000B68B5">
            <w:pPr>
              <w:jc w:val="both"/>
              <w:rPr>
                <w:rFonts w:ascii="Times New Roman" w:hAnsi="Times New Roman" w:cs="Times New Roman"/>
                <w:sz w:val="20"/>
                <w:szCs w:val="20"/>
              </w:rPr>
            </w:pPr>
          </w:p>
        </w:tc>
        <w:tc>
          <w:tcPr>
            <w:tcW w:w="3093" w:type="dxa"/>
            <w:gridSpan w:val="9"/>
            <w:vMerge/>
          </w:tcPr>
          <w:p w:rsidR="009459F2" w:rsidRPr="00122F19" w:rsidRDefault="009459F2" w:rsidP="000B68B5">
            <w:pPr>
              <w:jc w:val="both"/>
              <w:rPr>
                <w:rFonts w:ascii="Times New Roman" w:hAnsi="Times New Roman" w:cs="Times New Roman"/>
                <w:sz w:val="20"/>
                <w:szCs w:val="20"/>
              </w:rPr>
            </w:pPr>
          </w:p>
        </w:tc>
        <w:tc>
          <w:tcPr>
            <w:tcW w:w="1137" w:type="dxa"/>
            <w:gridSpan w:val="8"/>
          </w:tcPr>
          <w:p w:rsidR="009459F2" w:rsidRPr="00122F19" w:rsidRDefault="009459F2" w:rsidP="00F960FC">
            <w:pPr>
              <w:jc w:val="both"/>
              <w:rPr>
                <w:rFonts w:ascii="Times New Roman" w:hAnsi="Times New Roman" w:cs="Times New Roman"/>
                <w:sz w:val="16"/>
                <w:szCs w:val="16"/>
              </w:rPr>
            </w:pPr>
            <w:r w:rsidRPr="00122F19">
              <w:rPr>
                <w:rFonts w:ascii="Times New Roman" w:hAnsi="Times New Roman" w:cs="Times New Roman"/>
                <w:sz w:val="16"/>
                <w:szCs w:val="16"/>
              </w:rPr>
              <w:t xml:space="preserve">Деятельность ярмарок и нестационарных торговых объектов обеспечивает направлена на поддержку населения с небольшим уровнем дохода, а также на поддержку краевых </w:t>
            </w:r>
            <w:proofErr w:type="spellStart"/>
            <w:r w:rsidRPr="00122F19">
              <w:rPr>
                <w:rFonts w:ascii="Times New Roman" w:hAnsi="Times New Roman" w:cs="Times New Roman"/>
                <w:sz w:val="16"/>
                <w:szCs w:val="16"/>
              </w:rPr>
              <w:t>сельхозтоваропроизводителей</w:t>
            </w:r>
            <w:proofErr w:type="spellEnd"/>
            <w:r w:rsidRPr="00122F19">
              <w:rPr>
                <w:rFonts w:ascii="Times New Roman" w:hAnsi="Times New Roman" w:cs="Times New Roman"/>
                <w:sz w:val="16"/>
                <w:szCs w:val="16"/>
              </w:rPr>
              <w:t xml:space="preserve">, в том числе ЛПХ, </w:t>
            </w:r>
            <w:proofErr w:type="spellStart"/>
            <w:r w:rsidRPr="00122F19">
              <w:rPr>
                <w:rFonts w:ascii="Times New Roman" w:hAnsi="Times New Roman" w:cs="Times New Roman"/>
                <w:sz w:val="16"/>
                <w:szCs w:val="16"/>
              </w:rPr>
              <w:t>КФХ</w:t>
            </w:r>
            <w:proofErr w:type="gramStart"/>
            <w:r w:rsidRPr="00122F19">
              <w:rPr>
                <w:rFonts w:ascii="Times New Roman" w:hAnsi="Times New Roman" w:cs="Times New Roman"/>
                <w:sz w:val="16"/>
                <w:szCs w:val="16"/>
              </w:rPr>
              <w:t>,о</w:t>
            </w:r>
            <w:proofErr w:type="gramEnd"/>
            <w:r w:rsidRPr="00122F19">
              <w:rPr>
                <w:rFonts w:ascii="Times New Roman" w:hAnsi="Times New Roman" w:cs="Times New Roman"/>
                <w:sz w:val="16"/>
                <w:szCs w:val="16"/>
              </w:rPr>
              <w:t>беспечивает</w:t>
            </w:r>
            <w:proofErr w:type="spellEnd"/>
            <w:r w:rsidRPr="00122F19">
              <w:rPr>
                <w:rFonts w:ascii="Times New Roman" w:hAnsi="Times New Roman" w:cs="Times New Roman"/>
                <w:sz w:val="16"/>
                <w:szCs w:val="16"/>
              </w:rPr>
              <w:t xml:space="preserve">  удобство населения </w:t>
            </w:r>
          </w:p>
        </w:tc>
        <w:tc>
          <w:tcPr>
            <w:tcW w:w="1503" w:type="dxa"/>
            <w:gridSpan w:val="4"/>
            <w:vAlign w:val="center"/>
          </w:tcPr>
          <w:p w:rsidR="009459F2" w:rsidRPr="00FC0786" w:rsidRDefault="009459F2" w:rsidP="00F960FC">
            <w:pPr>
              <w:spacing w:before="40" w:after="40"/>
              <w:jc w:val="center"/>
              <w:rPr>
                <w:rFonts w:ascii="Times New Roman" w:hAnsi="Times New Roman" w:cs="Times New Roman"/>
                <w:sz w:val="20"/>
                <w:szCs w:val="20"/>
              </w:rPr>
            </w:pPr>
            <w:r w:rsidRPr="00FC0786">
              <w:rPr>
                <w:rFonts w:ascii="Times New Roman" w:hAnsi="Times New Roman" w:cs="Times New Roman"/>
                <w:sz w:val="20"/>
                <w:szCs w:val="20"/>
              </w:rPr>
              <w:t xml:space="preserve">Количество заключенных договор на право размещения нестационарных торговых объектов, </w:t>
            </w:r>
            <w:proofErr w:type="spellStart"/>
            <w:proofErr w:type="gramStart"/>
            <w:r w:rsidRPr="00FC0786">
              <w:rPr>
                <w:rFonts w:ascii="Times New Roman" w:hAnsi="Times New Roman" w:cs="Times New Roman"/>
                <w:sz w:val="20"/>
                <w:szCs w:val="20"/>
              </w:rPr>
              <w:t>ед</w:t>
            </w:r>
            <w:proofErr w:type="spellEnd"/>
            <w:proofErr w:type="gramEnd"/>
          </w:p>
        </w:tc>
        <w:tc>
          <w:tcPr>
            <w:tcW w:w="589" w:type="dxa"/>
            <w:gridSpan w:val="3"/>
            <w:vAlign w:val="center"/>
          </w:tcPr>
          <w:p w:rsidR="009459F2" w:rsidRPr="00122F19" w:rsidRDefault="009459F2" w:rsidP="00F960FC">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14</w:t>
            </w:r>
          </w:p>
        </w:tc>
        <w:tc>
          <w:tcPr>
            <w:tcW w:w="569" w:type="dxa"/>
            <w:gridSpan w:val="2"/>
            <w:vAlign w:val="center"/>
          </w:tcPr>
          <w:p w:rsidR="009459F2" w:rsidRPr="00122F19" w:rsidRDefault="009459F2" w:rsidP="00F960FC">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50</w:t>
            </w:r>
          </w:p>
        </w:tc>
        <w:tc>
          <w:tcPr>
            <w:tcW w:w="567" w:type="dxa"/>
            <w:gridSpan w:val="3"/>
            <w:vAlign w:val="center"/>
          </w:tcPr>
          <w:p w:rsidR="009459F2" w:rsidRPr="00122F19" w:rsidRDefault="009459F2" w:rsidP="00F960FC">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60</w:t>
            </w:r>
          </w:p>
        </w:tc>
        <w:tc>
          <w:tcPr>
            <w:tcW w:w="567" w:type="dxa"/>
            <w:gridSpan w:val="3"/>
            <w:vAlign w:val="center"/>
          </w:tcPr>
          <w:p w:rsidR="009459F2" w:rsidRPr="00122F19" w:rsidRDefault="009459F2" w:rsidP="00F960FC">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70</w:t>
            </w:r>
          </w:p>
        </w:tc>
        <w:tc>
          <w:tcPr>
            <w:tcW w:w="739" w:type="dxa"/>
            <w:gridSpan w:val="3"/>
            <w:vAlign w:val="center"/>
          </w:tcPr>
          <w:p w:rsidR="009459F2" w:rsidRPr="00122F19" w:rsidRDefault="009459F2" w:rsidP="00F960FC">
            <w:pPr>
              <w:rPr>
                <w:rFonts w:ascii="Times New Roman" w:hAnsi="Times New Roman" w:cs="Times New Roman"/>
                <w:sz w:val="20"/>
                <w:szCs w:val="20"/>
              </w:rPr>
            </w:pPr>
            <w:r w:rsidRPr="00122F19">
              <w:rPr>
                <w:rFonts w:ascii="Times New Roman" w:hAnsi="Times New Roman" w:cs="Times New Roman"/>
                <w:sz w:val="20"/>
                <w:szCs w:val="20"/>
              </w:rPr>
              <w:t>80</w:t>
            </w:r>
          </w:p>
        </w:tc>
        <w:tc>
          <w:tcPr>
            <w:tcW w:w="1849" w:type="dxa"/>
            <w:gridSpan w:val="3"/>
          </w:tcPr>
          <w:p w:rsidR="009459F2" w:rsidRPr="00122F19" w:rsidRDefault="009459F2" w:rsidP="00F960FC">
            <w:pPr>
              <w:rPr>
                <w:rFonts w:ascii="Times New Roman" w:hAnsi="Times New Roman" w:cs="Times New Roman"/>
                <w:sz w:val="20"/>
                <w:szCs w:val="20"/>
              </w:rPr>
            </w:pPr>
            <w:r w:rsidRPr="00122F19">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2660" w:type="dxa"/>
            <w:gridSpan w:val="2"/>
            <w:vAlign w:val="center"/>
          </w:tcPr>
          <w:p w:rsidR="009459F2" w:rsidRPr="00122F19" w:rsidRDefault="009459F2" w:rsidP="00F7307D">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Заключено 14 договоров</w:t>
            </w:r>
          </w:p>
        </w:tc>
      </w:tr>
      <w:tr w:rsidR="009459F2" w:rsidRPr="00476D0F" w:rsidTr="00B7645F">
        <w:trPr>
          <w:trHeight w:val="4952"/>
        </w:trPr>
        <w:tc>
          <w:tcPr>
            <w:tcW w:w="483" w:type="dxa"/>
            <w:shd w:val="clear" w:color="auto" w:fill="auto"/>
          </w:tcPr>
          <w:p w:rsidR="009459F2" w:rsidRPr="00476D0F" w:rsidRDefault="009459F2" w:rsidP="00961D13">
            <w:pPr>
              <w:jc w:val="both"/>
              <w:rPr>
                <w:rFonts w:ascii="Times New Roman" w:hAnsi="Times New Roman" w:cs="Times New Roman"/>
                <w:sz w:val="20"/>
                <w:szCs w:val="20"/>
              </w:rPr>
            </w:pPr>
            <w:r w:rsidRPr="00476D0F">
              <w:rPr>
                <w:rFonts w:ascii="Times New Roman" w:hAnsi="Times New Roman" w:cs="Times New Roman"/>
                <w:sz w:val="20"/>
                <w:szCs w:val="20"/>
              </w:rPr>
              <w:lastRenderedPageBreak/>
              <w:t>1.9.4.</w:t>
            </w:r>
          </w:p>
        </w:tc>
        <w:tc>
          <w:tcPr>
            <w:tcW w:w="2404" w:type="dxa"/>
            <w:gridSpan w:val="4"/>
            <w:shd w:val="clear" w:color="auto" w:fill="auto"/>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Взаимодействие (методические рекомендации, аналитические материалы) с органами местного самоуправления по развитию формата розничной торговли «Фермерские лавки»</w:t>
            </w:r>
          </w:p>
        </w:tc>
        <w:tc>
          <w:tcPr>
            <w:tcW w:w="3093" w:type="dxa"/>
            <w:gridSpan w:val="9"/>
            <w:shd w:val="clear" w:color="auto" w:fill="auto"/>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 xml:space="preserve">в настоящее время ярмарка в формате  «Фермерский дворик» организованна, оформлена в соответствии с методическими рекомендациями департамента потребительской сферы и регулирования рынка алкоголя Краснодарского края, по адресу </w:t>
            </w:r>
            <w:proofErr w:type="gramStart"/>
            <w:r w:rsidRPr="00122F19">
              <w:rPr>
                <w:rFonts w:ascii="Times New Roman" w:hAnsi="Times New Roman" w:cs="Times New Roman"/>
                <w:sz w:val="20"/>
                <w:szCs w:val="20"/>
              </w:rPr>
              <w:t>г</w:t>
            </w:r>
            <w:proofErr w:type="gramEnd"/>
            <w:r w:rsidRPr="00122F19">
              <w:rPr>
                <w:rFonts w:ascii="Times New Roman" w:hAnsi="Times New Roman" w:cs="Times New Roman"/>
                <w:sz w:val="20"/>
                <w:szCs w:val="20"/>
              </w:rPr>
              <w:t>. Новокубанск, ул. Красная, 34, организатор администрация Новокубанского городского поселения, режим работы ежедневно     с 7-00 до 20-00, количество торговых мест 10</w:t>
            </w:r>
          </w:p>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20"/>
                <w:szCs w:val="20"/>
              </w:rPr>
              <w:t>г. Новокубанск, в границах плана ФГУП ПЗ Ленинский путь, организатор ИП Луговой</w:t>
            </w:r>
            <w:proofErr w:type="gramStart"/>
            <w:r w:rsidRPr="00122F19">
              <w:rPr>
                <w:rFonts w:ascii="Times New Roman" w:hAnsi="Times New Roman" w:cs="Times New Roman"/>
                <w:sz w:val="20"/>
                <w:szCs w:val="20"/>
              </w:rPr>
              <w:t xml:space="preserve"> ,</w:t>
            </w:r>
            <w:proofErr w:type="gramEnd"/>
            <w:r w:rsidRPr="00122F19">
              <w:rPr>
                <w:rFonts w:ascii="Times New Roman" w:hAnsi="Times New Roman" w:cs="Times New Roman"/>
                <w:sz w:val="20"/>
                <w:szCs w:val="20"/>
              </w:rPr>
              <w:t xml:space="preserve"> режим работы ежедневно     с 7-00 до 20-00, количество торговых мест 1</w:t>
            </w:r>
          </w:p>
          <w:p w:rsidR="009459F2" w:rsidRPr="00122F19" w:rsidRDefault="009459F2" w:rsidP="005D6965">
            <w:pPr>
              <w:jc w:val="both"/>
              <w:rPr>
                <w:rFonts w:ascii="Times New Roman" w:hAnsi="Times New Roman" w:cs="Times New Roman"/>
                <w:sz w:val="20"/>
                <w:szCs w:val="20"/>
              </w:rPr>
            </w:pPr>
          </w:p>
        </w:tc>
        <w:tc>
          <w:tcPr>
            <w:tcW w:w="1137" w:type="dxa"/>
            <w:gridSpan w:val="8"/>
            <w:shd w:val="clear" w:color="auto" w:fill="auto"/>
          </w:tcPr>
          <w:p w:rsidR="009459F2" w:rsidRPr="00122F19" w:rsidRDefault="009459F2" w:rsidP="005D6965">
            <w:pPr>
              <w:jc w:val="both"/>
              <w:rPr>
                <w:rFonts w:ascii="Times New Roman" w:hAnsi="Times New Roman" w:cs="Times New Roman"/>
                <w:sz w:val="20"/>
                <w:szCs w:val="20"/>
              </w:rPr>
            </w:pPr>
            <w:r w:rsidRPr="00122F19">
              <w:rPr>
                <w:rFonts w:ascii="Times New Roman" w:hAnsi="Times New Roman" w:cs="Times New Roman"/>
                <w:sz w:val="16"/>
                <w:szCs w:val="16"/>
              </w:rPr>
              <w:t xml:space="preserve">Поддержка </w:t>
            </w:r>
            <w:proofErr w:type="gramStart"/>
            <w:r w:rsidRPr="00122F19">
              <w:rPr>
                <w:rFonts w:ascii="Times New Roman" w:hAnsi="Times New Roman" w:cs="Times New Roman"/>
                <w:sz w:val="16"/>
                <w:szCs w:val="16"/>
              </w:rPr>
              <w:t>краевых</w:t>
            </w:r>
            <w:proofErr w:type="gramEnd"/>
            <w:r w:rsidRPr="00122F19">
              <w:rPr>
                <w:rFonts w:ascii="Times New Roman" w:hAnsi="Times New Roman" w:cs="Times New Roman"/>
                <w:sz w:val="16"/>
                <w:szCs w:val="16"/>
              </w:rPr>
              <w:t xml:space="preserve"> </w:t>
            </w:r>
            <w:proofErr w:type="spellStart"/>
            <w:r w:rsidRPr="00122F19">
              <w:rPr>
                <w:rFonts w:ascii="Times New Roman" w:hAnsi="Times New Roman" w:cs="Times New Roman"/>
                <w:sz w:val="16"/>
                <w:szCs w:val="16"/>
              </w:rPr>
              <w:t>сельхозтоваропроизводителей</w:t>
            </w:r>
            <w:proofErr w:type="spellEnd"/>
            <w:r w:rsidRPr="00122F19">
              <w:rPr>
                <w:rFonts w:ascii="Times New Roman" w:hAnsi="Times New Roman" w:cs="Times New Roman"/>
                <w:sz w:val="16"/>
                <w:szCs w:val="16"/>
              </w:rPr>
              <w:t>, в том числе ЛПХ, КФХ</w:t>
            </w:r>
          </w:p>
        </w:tc>
        <w:tc>
          <w:tcPr>
            <w:tcW w:w="1503" w:type="dxa"/>
            <w:gridSpan w:val="4"/>
            <w:shd w:val="clear" w:color="auto" w:fill="auto"/>
          </w:tcPr>
          <w:p w:rsidR="009459F2" w:rsidRPr="00122F19" w:rsidRDefault="009459F2" w:rsidP="005D6965">
            <w:pPr>
              <w:spacing w:before="40" w:after="40"/>
              <w:rPr>
                <w:rFonts w:ascii="Times New Roman" w:hAnsi="Times New Roman" w:cs="Times New Roman"/>
                <w:sz w:val="20"/>
                <w:szCs w:val="20"/>
              </w:rPr>
            </w:pPr>
            <w:r w:rsidRPr="00122F19">
              <w:rPr>
                <w:rFonts w:ascii="Times New Roman" w:hAnsi="Times New Roman" w:cs="Times New Roman"/>
                <w:sz w:val="20"/>
                <w:szCs w:val="20"/>
              </w:rPr>
              <w:t>Количество открытых торговых объектов, «Фермерские лавки», единиц</w:t>
            </w:r>
          </w:p>
        </w:tc>
        <w:tc>
          <w:tcPr>
            <w:tcW w:w="589" w:type="dxa"/>
            <w:gridSpan w:val="3"/>
            <w:shd w:val="clear" w:color="auto" w:fill="auto"/>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1</w:t>
            </w:r>
          </w:p>
        </w:tc>
        <w:tc>
          <w:tcPr>
            <w:tcW w:w="569" w:type="dxa"/>
            <w:gridSpan w:val="2"/>
            <w:shd w:val="clear" w:color="auto" w:fill="auto"/>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w:t>
            </w:r>
          </w:p>
        </w:tc>
        <w:tc>
          <w:tcPr>
            <w:tcW w:w="567" w:type="dxa"/>
            <w:gridSpan w:val="3"/>
            <w:shd w:val="clear" w:color="auto" w:fill="auto"/>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1</w:t>
            </w:r>
          </w:p>
        </w:tc>
        <w:tc>
          <w:tcPr>
            <w:tcW w:w="567" w:type="dxa"/>
            <w:gridSpan w:val="3"/>
            <w:shd w:val="clear" w:color="auto" w:fill="auto"/>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w:t>
            </w:r>
          </w:p>
        </w:tc>
        <w:tc>
          <w:tcPr>
            <w:tcW w:w="739" w:type="dxa"/>
            <w:gridSpan w:val="3"/>
          </w:tcPr>
          <w:p w:rsidR="009459F2" w:rsidRPr="00122F19" w:rsidRDefault="009459F2" w:rsidP="005D6965">
            <w:pPr>
              <w:spacing w:before="40" w:after="40"/>
              <w:jc w:val="both"/>
              <w:rPr>
                <w:rFonts w:ascii="Times New Roman" w:hAnsi="Times New Roman" w:cs="Times New Roman"/>
                <w:sz w:val="20"/>
                <w:szCs w:val="20"/>
              </w:rPr>
            </w:pPr>
          </w:p>
          <w:p w:rsidR="009459F2" w:rsidRPr="00122F19" w:rsidRDefault="009459F2" w:rsidP="005D6965">
            <w:pPr>
              <w:spacing w:before="40" w:after="40"/>
              <w:jc w:val="both"/>
              <w:rPr>
                <w:rFonts w:ascii="Times New Roman" w:hAnsi="Times New Roman" w:cs="Times New Roman"/>
                <w:sz w:val="20"/>
                <w:szCs w:val="20"/>
              </w:rPr>
            </w:pPr>
          </w:p>
          <w:p w:rsidR="009459F2" w:rsidRPr="00122F19" w:rsidRDefault="009459F2" w:rsidP="005D6965">
            <w:pPr>
              <w:spacing w:before="40" w:after="40"/>
              <w:jc w:val="both"/>
              <w:rPr>
                <w:rFonts w:ascii="Times New Roman" w:hAnsi="Times New Roman" w:cs="Times New Roman"/>
                <w:sz w:val="20"/>
                <w:szCs w:val="20"/>
              </w:rPr>
            </w:pPr>
          </w:p>
          <w:p w:rsidR="009459F2" w:rsidRPr="00122F19" w:rsidRDefault="009459F2" w:rsidP="005D6965">
            <w:pPr>
              <w:spacing w:before="40" w:after="40"/>
              <w:jc w:val="both"/>
              <w:rPr>
                <w:rFonts w:ascii="Times New Roman" w:hAnsi="Times New Roman" w:cs="Times New Roman"/>
                <w:sz w:val="20"/>
                <w:szCs w:val="20"/>
              </w:rPr>
            </w:pPr>
          </w:p>
          <w:p w:rsidR="009459F2" w:rsidRPr="00122F19" w:rsidRDefault="009459F2" w:rsidP="005D6965">
            <w:pPr>
              <w:spacing w:before="40" w:after="40"/>
              <w:jc w:val="both"/>
              <w:rPr>
                <w:rFonts w:ascii="Times New Roman" w:hAnsi="Times New Roman" w:cs="Times New Roman"/>
                <w:sz w:val="20"/>
                <w:szCs w:val="20"/>
              </w:rPr>
            </w:pPr>
          </w:p>
          <w:p w:rsidR="009459F2" w:rsidRPr="00122F19" w:rsidRDefault="009459F2" w:rsidP="005D6965">
            <w:pPr>
              <w:spacing w:before="40" w:after="40"/>
              <w:jc w:val="both"/>
              <w:rPr>
                <w:rFonts w:ascii="Times New Roman" w:hAnsi="Times New Roman" w:cs="Times New Roman"/>
                <w:sz w:val="20"/>
                <w:szCs w:val="20"/>
              </w:rPr>
            </w:pPr>
          </w:p>
          <w:p w:rsidR="009459F2" w:rsidRPr="00122F19" w:rsidRDefault="009459F2" w:rsidP="005D6965">
            <w:pPr>
              <w:spacing w:before="40" w:after="40"/>
              <w:jc w:val="both"/>
              <w:rPr>
                <w:rFonts w:ascii="Times New Roman" w:hAnsi="Times New Roman" w:cs="Times New Roman"/>
                <w:sz w:val="20"/>
                <w:szCs w:val="20"/>
              </w:rPr>
            </w:pPr>
          </w:p>
          <w:p w:rsidR="009459F2" w:rsidRPr="00122F19" w:rsidRDefault="009459F2" w:rsidP="005D6965">
            <w:pPr>
              <w:spacing w:before="40" w:after="40"/>
              <w:jc w:val="both"/>
              <w:rPr>
                <w:rFonts w:ascii="Times New Roman" w:hAnsi="Times New Roman" w:cs="Times New Roman"/>
                <w:sz w:val="20"/>
                <w:szCs w:val="20"/>
              </w:rPr>
            </w:pPr>
          </w:p>
          <w:p w:rsidR="00B7645F" w:rsidRDefault="00B7645F" w:rsidP="005D6965">
            <w:pPr>
              <w:spacing w:before="40" w:after="40"/>
              <w:jc w:val="both"/>
              <w:rPr>
                <w:rFonts w:ascii="Times New Roman" w:hAnsi="Times New Roman" w:cs="Times New Roman"/>
                <w:sz w:val="20"/>
                <w:szCs w:val="20"/>
                <w:lang w:val="en-US"/>
              </w:rPr>
            </w:pPr>
          </w:p>
          <w:p w:rsidR="009459F2" w:rsidRPr="00122F19" w:rsidRDefault="009459F2" w:rsidP="005D6965">
            <w:pPr>
              <w:spacing w:before="40" w:after="40"/>
              <w:jc w:val="both"/>
              <w:rPr>
                <w:rFonts w:ascii="Times New Roman" w:hAnsi="Times New Roman" w:cs="Times New Roman"/>
                <w:sz w:val="20"/>
                <w:szCs w:val="20"/>
              </w:rPr>
            </w:pPr>
            <w:r w:rsidRPr="00122F19">
              <w:rPr>
                <w:rFonts w:ascii="Times New Roman" w:hAnsi="Times New Roman" w:cs="Times New Roman"/>
                <w:sz w:val="20"/>
                <w:szCs w:val="20"/>
              </w:rPr>
              <w:t>1</w:t>
            </w:r>
          </w:p>
        </w:tc>
        <w:tc>
          <w:tcPr>
            <w:tcW w:w="1849" w:type="dxa"/>
            <w:gridSpan w:val="3"/>
            <w:shd w:val="clear" w:color="auto" w:fill="auto"/>
            <w:vAlign w:val="center"/>
          </w:tcPr>
          <w:p w:rsidR="009459F2" w:rsidRPr="00122F19" w:rsidRDefault="009459F2" w:rsidP="005D6965">
            <w:pPr>
              <w:spacing w:before="40" w:after="40"/>
              <w:jc w:val="both"/>
              <w:rPr>
                <w:rFonts w:ascii="Times New Roman" w:hAnsi="Times New Roman" w:cs="Times New Roman"/>
                <w:sz w:val="20"/>
                <w:szCs w:val="20"/>
              </w:rPr>
            </w:pPr>
            <w:r w:rsidRPr="00122F19">
              <w:rPr>
                <w:rFonts w:ascii="Times New Roman" w:hAnsi="Times New Roman" w:cs="Times New Roman"/>
                <w:sz w:val="20"/>
                <w:szCs w:val="20"/>
              </w:rPr>
              <w:t>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2660" w:type="dxa"/>
            <w:gridSpan w:val="2"/>
          </w:tcPr>
          <w:p w:rsidR="009459F2" w:rsidRPr="00122F19" w:rsidRDefault="009459F2" w:rsidP="005D6965">
            <w:pPr>
              <w:jc w:val="both"/>
              <w:rPr>
                <w:rFonts w:ascii="Times New Roman" w:hAnsi="Times New Roman" w:cs="Times New Roman"/>
                <w:sz w:val="20"/>
                <w:szCs w:val="20"/>
              </w:rPr>
            </w:pPr>
          </w:p>
        </w:tc>
      </w:tr>
      <w:tr w:rsidR="009459F2" w:rsidRPr="00476D0F" w:rsidTr="00B7645F">
        <w:trPr>
          <w:trHeight w:val="3538"/>
        </w:trPr>
        <w:tc>
          <w:tcPr>
            <w:tcW w:w="483" w:type="dxa"/>
            <w:shd w:val="clear" w:color="auto" w:fill="auto"/>
          </w:tcPr>
          <w:p w:rsidR="009459F2" w:rsidRPr="00476D0F" w:rsidRDefault="009459F2" w:rsidP="00F960FC">
            <w:pPr>
              <w:jc w:val="both"/>
              <w:rPr>
                <w:rFonts w:ascii="Times New Roman" w:hAnsi="Times New Roman" w:cs="Times New Roman"/>
                <w:sz w:val="20"/>
                <w:szCs w:val="20"/>
              </w:rPr>
            </w:pPr>
            <w:r w:rsidRPr="00476D0F">
              <w:rPr>
                <w:rFonts w:ascii="Times New Roman" w:hAnsi="Times New Roman" w:cs="Times New Roman"/>
                <w:sz w:val="20"/>
                <w:szCs w:val="20"/>
              </w:rPr>
              <w:t>1.9.5</w:t>
            </w:r>
          </w:p>
        </w:tc>
        <w:tc>
          <w:tcPr>
            <w:tcW w:w="2404" w:type="dxa"/>
            <w:gridSpan w:val="4"/>
            <w:shd w:val="clear" w:color="auto" w:fill="auto"/>
          </w:tcPr>
          <w:p w:rsidR="009459F2" w:rsidRPr="00122F19" w:rsidRDefault="009459F2" w:rsidP="005D6965">
            <w:pPr>
              <w:jc w:val="both"/>
              <w:rPr>
                <w:rFonts w:ascii="Times New Roman" w:hAnsi="Times New Roman" w:cs="Times New Roman"/>
                <w:sz w:val="20"/>
                <w:szCs w:val="20"/>
              </w:rPr>
            </w:pPr>
            <w:proofErr w:type="gramStart"/>
            <w:r w:rsidRPr="00122F19">
              <w:rPr>
                <w:rFonts w:ascii="Times New Roman" w:hAnsi="Times New Roman" w:cs="Times New Roman"/>
                <w:sz w:val="20"/>
                <w:szCs w:val="20"/>
              </w:rPr>
              <w:t>Мероприятия, направленные на соблюдение рекомендованной торговой наценки на социально-значимые продукты питания, работа телефона «горячей линии» по вопросам необоснованного роста цен, не соблюдению торговой наценки на социально-значимые продукты питания</w:t>
            </w:r>
            <w:proofErr w:type="gramEnd"/>
          </w:p>
        </w:tc>
        <w:tc>
          <w:tcPr>
            <w:tcW w:w="3093" w:type="dxa"/>
            <w:gridSpan w:val="9"/>
            <w:shd w:val="clear" w:color="auto" w:fill="auto"/>
          </w:tcPr>
          <w:p w:rsidR="009459F2" w:rsidRPr="00122F19" w:rsidRDefault="009459F2" w:rsidP="005D6965">
            <w:pPr>
              <w:spacing w:after="200" w:line="276" w:lineRule="auto"/>
              <w:ind w:firstLine="708"/>
              <w:jc w:val="both"/>
              <w:rPr>
                <w:rFonts w:ascii="Times New Roman" w:eastAsia="Times New Roman" w:hAnsi="Times New Roman" w:cs="Times New Roman"/>
                <w:sz w:val="20"/>
                <w:szCs w:val="20"/>
              </w:rPr>
            </w:pPr>
            <w:r w:rsidRPr="00122F19">
              <w:rPr>
                <w:rFonts w:ascii="Times New Roman" w:eastAsia="Times New Roman" w:hAnsi="Times New Roman" w:cs="Times New Roman"/>
                <w:color w:val="000000"/>
                <w:sz w:val="20"/>
                <w:szCs w:val="20"/>
              </w:rPr>
              <w:t>На постоянной основе  проводятся еженедельный мониторинг цен на социально значимые продукты питания в поселениях, с последующим предоставлением информации в департамент РЭК и тарифов КК. В</w:t>
            </w:r>
            <w:r w:rsidRPr="00122F19">
              <w:rPr>
                <w:rFonts w:ascii="Times New Roman" w:eastAsia="Times New Roman" w:hAnsi="Times New Roman" w:cs="Times New Roman"/>
                <w:sz w:val="20"/>
                <w:szCs w:val="20"/>
              </w:rPr>
              <w:t xml:space="preserve"> ходе мониторингов цен объектов розничной торговли на постоянной основе проводится консультирование руководителей объектов розничной торговли по вопросу необходимости соблюдения рекомендованной максимальной торговой наценки.</w:t>
            </w:r>
          </w:p>
          <w:p w:rsidR="009459F2" w:rsidRPr="00122F19" w:rsidRDefault="009459F2" w:rsidP="005D6965">
            <w:pPr>
              <w:jc w:val="both"/>
              <w:rPr>
                <w:rFonts w:ascii="Times New Roman" w:hAnsi="Times New Roman" w:cs="Times New Roman"/>
                <w:sz w:val="20"/>
                <w:szCs w:val="20"/>
              </w:rPr>
            </w:pPr>
            <w:r w:rsidRPr="00122F19">
              <w:rPr>
                <w:rFonts w:ascii="Times New Roman" w:eastAsia="Times New Roman" w:hAnsi="Times New Roman" w:cs="Times New Roman"/>
                <w:color w:val="000000"/>
                <w:sz w:val="20"/>
                <w:szCs w:val="20"/>
              </w:rPr>
              <w:t xml:space="preserve">Все эти меры влияют на формирование цен, ассортимент реализуемых товаров. </w:t>
            </w:r>
            <w:r w:rsidRPr="00122F19">
              <w:rPr>
                <w:rFonts w:ascii="Times New Roman" w:hAnsi="Times New Roman" w:cs="Times New Roman"/>
                <w:sz w:val="20"/>
                <w:szCs w:val="20"/>
              </w:rPr>
              <w:t xml:space="preserve">В отделе потребительской сферы  работает телефон «горячей </w:t>
            </w:r>
            <w:r w:rsidRPr="00122F19">
              <w:rPr>
                <w:rFonts w:ascii="Times New Roman" w:hAnsi="Times New Roman" w:cs="Times New Roman"/>
                <w:sz w:val="20"/>
                <w:szCs w:val="20"/>
              </w:rPr>
              <w:lastRenderedPageBreak/>
              <w:t xml:space="preserve">линии» (4-16-07), по которому жители и гости района могут позвонить как по фактам необоснованного роста цен на продукты питания, так и </w:t>
            </w:r>
            <w:proofErr w:type="gramStart"/>
            <w:r w:rsidRPr="00122F19">
              <w:rPr>
                <w:rFonts w:ascii="Times New Roman" w:hAnsi="Times New Roman" w:cs="Times New Roman"/>
                <w:sz w:val="20"/>
                <w:szCs w:val="20"/>
              </w:rPr>
              <w:t>по</w:t>
            </w:r>
            <w:proofErr w:type="gramEnd"/>
            <w:r w:rsidRPr="00122F19">
              <w:rPr>
                <w:rFonts w:ascii="Times New Roman" w:hAnsi="Times New Roman" w:cs="Times New Roman"/>
                <w:sz w:val="20"/>
                <w:szCs w:val="20"/>
              </w:rPr>
              <w:t xml:space="preserve"> </w:t>
            </w:r>
            <w:proofErr w:type="gramStart"/>
            <w:r w:rsidRPr="00122F19">
              <w:rPr>
                <w:rFonts w:ascii="Times New Roman" w:hAnsi="Times New Roman" w:cs="Times New Roman"/>
                <w:sz w:val="20"/>
                <w:szCs w:val="20"/>
              </w:rPr>
              <w:t>нарушением</w:t>
            </w:r>
            <w:proofErr w:type="gramEnd"/>
            <w:r w:rsidRPr="00122F19">
              <w:rPr>
                <w:rFonts w:ascii="Times New Roman" w:hAnsi="Times New Roman" w:cs="Times New Roman"/>
                <w:sz w:val="20"/>
                <w:szCs w:val="20"/>
              </w:rPr>
              <w:t xml:space="preserve"> законодательства в сфере защиты прав потребителей. Информация о рекомендованных ценах на ярмарках «Выходного дня» размещается еженедельно на официальном сайте администрации муниципального образования </w:t>
            </w:r>
            <w:proofErr w:type="spellStart"/>
            <w:r w:rsidRPr="00122F19">
              <w:rPr>
                <w:rFonts w:ascii="Times New Roman" w:hAnsi="Times New Roman" w:cs="Times New Roman"/>
                <w:sz w:val="20"/>
                <w:szCs w:val="20"/>
              </w:rPr>
              <w:t>Новкубанский</w:t>
            </w:r>
            <w:proofErr w:type="spellEnd"/>
            <w:r w:rsidRPr="00122F19">
              <w:rPr>
                <w:rFonts w:ascii="Times New Roman" w:hAnsi="Times New Roman" w:cs="Times New Roman"/>
                <w:sz w:val="20"/>
                <w:szCs w:val="20"/>
              </w:rPr>
              <w:t xml:space="preserve"> район.</w:t>
            </w:r>
          </w:p>
        </w:tc>
        <w:tc>
          <w:tcPr>
            <w:tcW w:w="1137" w:type="dxa"/>
            <w:gridSpan w:val="8"/>
            <w:shd w:val="clear" w:color="auto" w:fill="auto"/>
            <w:vAlign w:val="center"/>
          </w:tcPr>
          <w:p w:rsidR="009459F2" w:rsidRPr="00122F19" w:rsidRDefault="009459F2" w:rsidP="005D6965">
            <w:pPr>
              <w:spacing w:before="40" w:after="40"/>
              <w:jc w:val="both"/>
              <w:rPr>
                <w:rFonts w:ascii="Times New Roman" w:hAnsi="Times New Roman" w:cs="Times New Roman"/>
                <w:sz w:val="20"/>
                <w:szCs w:val="20"/>
              </w:rPr>
            </w:pPr>
            <w:r w:rsidRPr="00122F19">
              <w:rPr>
                <w:rFonts w:ascii="Times New Roman" w:hAnsi="Times New Roman" w:cs="Times New Roman"/>
                <w:sz w:val="20"/>
                <w:szCs w:val="20"/>
              </w:rPr>
              <w:lastRenderedPageBreak/>
              <w:t>Соблюдение максимальной 10 % торговой наценки на социально-значимые продукты питания</w:t>
            </w:r>
          </w:p>
        </w:tc>
        <w:tc>
          <w:tcPr>
            <w:tcW w:w="1503" w:type="dxa"/>
            <w:gridSpan w:val="4"/>
            <w:shd w:val="clear" w:color="auto" w:fill="auto"/>
            <w:vAlign w:val="center"/>
          </w:tcPr>
          <w:p w:rsidR="009459F2" w:rsidRPr="00122F19" w:rsidRDefault="009459F2" w:rsidP="005D6965">
            <w:pPr>
              <w:spacing w:before="40" w:after="40"/>
              <w:jc w:val="both"/>
              <w:rPr>
                <w:rFonts w:ascii="Times New Roman" w:hAnsi="Times New Roman" w:cs="Times New Roman"/>
                <w:sz w:val="20"/>
                <w:szCs w:val="20"/>
              </w:rPr>
            </w:pPr>
            <w:r w:rsidRPr="00122F19">
              <w:rPr>
                <w:rFonts w:ascii="Times New Roman" w:hAnsi="Times New Roman" w:cs="Times New Roman"/>
                <w:sz w:val="20"/>
                <w:szCs w:val="20"/>
              </w:rPr>
              <w:t>Охват объектов розничной торговли в процессе мониторинга, единиц</w:t>
            </w:r>
          </w:p>
        </w:tc>
        <w:tc>
          <w:tcPr>
            <w:tcW w:w="589" w:type="dxa"/>
            <w:gridSpan w:val="3"/>
            <w:shd w:val="clear" w:color="auto" w:fill="auto"/>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190</w:t>
            </w:r>
          </w:p>
        </w:tc>
        <w:tc>
          <w:tcPr>
            <w:tcW w:w="569" w:type="dxa"/>
            <w:gridSpan w:val="2"/>
            <w:shd w:val="clear" w:color="auto" w:fill="auto"/>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200</w:t>
            </w:r>
          </w:p>
        </w:tc>
        <w:tc>
          <w:tcPr>
            <w:tcW w:w="567" w:type="dxa"/>
            <w:gridSpan w:val="3"/>
            <w:shd w:val="clear" w:color="auto" w:fill="auto"/>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210</w:t>
            </w:r>
          </w:p>
        </w:tc>
        <w:tc>
          <w:tcPr>
            <w:tcW w:w="567" w:type="dxa"/>
            <w:gridSpan w:val="3"/>
            <w:shd w:val="clear" w:color="auto" w:fill="auto"/>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220</w:t>
            </w:r>
          </w:p>
        </w:tc>
        <w:tc>
          <w:tcPr>
            <w:tcW w:w="739" w:type="dxa"/>
            <w:gridSpan w:val="3"/>
            <w:vAlign w:val="center"/>
          </w:tcPr>
          <w:p w:rsidR="009459F2" w:rsidRPr="00122F19" w:rsidRDefault="009459F2" w:rsidP="00FC0786">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230</w:t>
            </w:r>
          </w:p>
        </w:tc>
        <w:tc>
          <w:tcPr>
            <w:tcW w:w="1849" w:type="dxa"/>
            <w:gridSpan w:val="3"/>
            <w:shd w:val="clear" w:color="auto" w:fill="auto"/>
            <w:vAlign w:val="center"/>
          </w:tcPr>
          <w:p w:rsidR="009459F2" w:rsidRPr="00122F19" w:rsidRDefault="009459F2" w:rsidP="005D6965">
            <w:pPr>
              <w:spacing w:before="40" w:after="40"/>
              <w:jc w:val="both"/>
              <w:rPr>
                <w:rFonts w:ascii="Times New Roman" w:hAnsi="Times New Roman" w:cs="Times New Roman"/>
                <w:sz w:val="20"/>
                <w:szCs w:val="20"/>
              </w:rPr>
            </w:pPr>
            <w:r w:rsidRPr="00122F19">
              <w:rPr>
                <w:rFonts w:ascii="Times New Roman" w:hAnsi="Times New Roman" w:cs="Times New Roman"/>
                <w:sz w:val="20"/>
                <w:szCs w:val="20"/>
              </w:rPr>
              <w:t>Отдел потребительской сферы администрации муниципального образования Новокубанский район/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2660" w:type="dxa"/>
            <w:gridSpan w:val="2"/>
            <w:vAlign w:val="center"/>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Проведено 55 мониторингов</w:t>
            </w:r>
          </w:p>
        </w:tc>
      </w:tr>
      <w:tr w:rsidR="008007F8" w:rsidRPr="00476D0F" w:rsidTr="00B7645F">
        <w:trPr>
          <w:trHeight w:val="381"/>
        </w:trPr>
        <w:tc>
          <w:tcPr>
            <w:tcW w:w="1437" w:type="dxa"/>
            <w:gridSpan w:val="2"/>
          </w:tcPr>
          <w:p w:rsidR="00C069DD" w:rsidRPr="00122F19" w:rsidRDefault="00C069DD" w:rsidP="00FE2638">
            <w:pPr>
              <w:jc w:val="center"/>
              <w:rPr>
                <w:rFonts w:ascii="Times New Roman" w:hAnsi="Times New Roman" w:cs="Times New Roman"/>
                <w:b/>
                <w:sz w:val="20"/>
                <w:szCs w:val="20"/>
              </w:rPr>
            </w:pPr>
          </w:p>
        </w:tc>
        <w:tc>
          <w:tcPr>
            <w:tcW w:w="14723" w:type="dxa"/>
            <w:gridSpan w:val="43"/>
          </w:tcPr>
          <w:p w:rsidR="00C069DD" w:rsidRPr="00122F19" w:rsidRDefault="00C069DD" w:rsidP="00FE2638">
            <w:pPr>
              <w:jc w:val="center"/>
              <w:rPr>
                <w:rFonts w:ascii="Times New Roman" w:hAnsi="Times New Roman" w:cs="Times New Roman"/>
                <w:b/>
                <w:sz w:val="20"/>
                <w:szCs w:val="20"/>
              </w:rPr>
            </w:pPr>
            <w:r w:rsidRPr="00122F19">
              <w:rPr>
                <w:rFonts w:ascii="Times New Roman" w:hAnsi="Times New Roman" w:cs="Times New Roman"/>
                <w:b/>
                <w:sz w:val="20"/>
                <w:szCs w:val="20"/>
              </w:rPr>
              <w:t>1.10. Рынок услуг перевозок пассажиров наземным транспортом</w:t>
            </w:r>
          </w:p>
        </w:tc>
      </w:tr>
      <w:tr w:rsidR="008007F8" w:rsidRPr="00476D0F" w:rsidTr="00B7645F">
        <w:trPr>
          <w:trHeight w:val="381"/>
        </w:trPr>
        <w:tc>
          <w:tcPr>
            <w:tcW w:w="483" w:type="dxa"/>
          </w:tcPr>
          <w:p w:rsidR="00C069DD" w:rsidRPr="00476D0F" w:rsidRDefault="00C069DD" w:rsidP="00A561AB">
            <w:pPr>
              <w:ind w:left="-108" w:right="-108"/>
              <w:jc w:val="both"/>
              <w:rPr>
                <w:rFonts w:ascii="Times New Roman" w:hAnsi="Times New Roman" w:cs="Times New Roman"/>
                <w:sz w:val="20"/>
                <w:szCs w:val="20"/>
              </w:rPr>
            </w:pPr>
            <w:r w:rsidRPr="00476D0F">
              <w:rPr>
                <w:rFonts w:ascii="Times New Roman" w:hAnsi="Times New Roman" w:cs="Times New Roman"/>
                <w:sz w:val="20"/>
                <w:szCs w:val="20"/>
              </w:rPr>
              <w:t>1.10.1.</w:t>
            </w:r>
          </w:p>
        </w:tc>
        <w:tc>
          <w:tcPr>
            <w:tcW w:w="2417" w:type="dxa"/>
            <w:gridSpan w:val="5"/>
            <w:vAlign w:val="center"/>
          </w:tcPr>
          <w:p w:rsidR="00C069DD" w:rsidRPr="00122F19" w:rsidRDefault="00C069DD" w:rsidP="00753E51">
            <w:pPr>
              <w:jc w:val="center"/>
              <w:rPr>
                <w:rFonts w:ascii="Times New Roman" w:hAnsi="Times New Roman" w:cs="Times New Roman"/>
                <w:sz w:val="20"/>
                <w:szCs w:val="20"/>
              </w:rPr>
            </w:pPr>
            <w:r w:rsidRPr="00122F19">
              <w:rPr>
                <w:rFonts w:ascii="Times New Roman" w:hAnsi="Times New Roman" w:cs="Times New Roman"/>
                <w:sz w:val="20"/>
                <w:szCs w:val="20"/>
              </w:rPr>
              <w:t>Заключение договоров на право осуществления регулярных пассажирских перевозок с индивидуальными предприятиями и организациями негосударственных (немуниципальных) форм собственности</w:t>
            </w:r>
          </w:p>
        </w:tc>
        <w:tc>
          <w:tcPr>
            <w:tcW w:w="3097" w:type="dxa"/>
            <w:gridSpan w:val="9"/>
            <w:vAlign w:val="center"/>
          </w:tcPr>
          <w:p w:rsidR="00C069DD" w:rsidRPr="00122F19" w:rsidRDefault="00C069DD" w:rsidP="00753E51">
            <w:pPr>
              <w:jc w:val="both"/>
              <w:rPr>
                <w:rFonts w:ascii="Times New Roman" w:hAnsi="Times New Roman" w:cs="Times New Roman"/>
                <w:sz w:val="20"/>
                <w:szCs w:val="20"/>
              </w:rPr>
            </w:pPr>
            <w:r w:rsidRPr="00122F19">
              <w:rPr>
                <w:rFonts w:ascii="Times New Roman" w:hAnsi="Times New Roman" w:cs="Times New Roman"/>
                <w:sz w:val="20"/>
                <w:szCs w:val="20"/>
              </w:rPr>
              <w:t xml:space="preserve">В 2014 году были заключены договора на перевозку пассажиров с ООО «АВТОЛАЙН» и ИП </w:t>
            </w:r>
            <w:proofErr w:type="spellStart"/>
            <w:r w:rsidRPr="00122F19">
              <w:rPr>
                <w:rFonts w:ascii="Times New Roman" w:hAnsi="Times New Roman" w:cs="Times New Roman"/>
                <w:sz w:val="20"/>
                <w:szCs w:val="20"/>
              </w:rPr>
              <w:t>Хатуовым</w:t>
            </w:r>
            <w:proofErr w:type="spellEnd"/>
            <w:r w:rsidRPr="00122F19">
              <w:rPr>
                <w:rFonts w:ascii="Times New Roman" w:hAnsi="Times New Roman" w:cs="Times New Roman"/>
                <w:sz w:val="20"/>
                <w:szCs w:val="20"/>
              </w:rPr>
              <w:t xml:space="preserve"> З.И. срок действия договоров в соответствии с 193-КЗ 7 лет, окончание действия договоров 15.12.2021г.</w:t>
            </w:r>
          </w:p>
        </w:tc>
        <w:tc>
          <w:tcPr>
            <w:tcW w:w="1155" w:type="dxa"/>
            <w:gridSpan w:val="8"/>
            <w:vAlign w:val="center"/>
          </w:tcPr>
          <w:p w:rsidR="00C069DD" w:rsidRPr="00122F19" w:rsidRDefault="00C069DD" w:rsidP="00753E51">
            <w:pPr>
              <w:jc w:val="center"/>
              <w:rPr>
                <w:rFonts w:ascii="Times New Roman" w:hAnsi="Times New Roman" w:cs="Times New Roman"/>
                <w:sz w:val="20"/>
                <w:szCs w:val="20"/>
              </w:rPr>
            </w:pPr>
            <w:r w:rsidRPr="00122F19">
              <w:rPr>
                <w:rFonts w:ascii="Times New Roman" w:hAnsi="Times New Roman" w:cs="Times New Roman"/>
                <w:sz w:val="20"/>
                <w:szCs w:val="20"/>
              </w:rPr>
              <w:t>Развитие сектора негосударственных (немуниципальных) перевозчиков на муниципальных маршрутах регулярных перевозок пассажиров наземным транспортом</w:t>
            </w:r>
          </w:p>
        </w:tc>
        <w:tc>
          <w:tcPr>
            <w:tcW w:w="1468" w:type="dxa"/>
            <w:gridSpan w:val="3"/>
            <w:vAlign w:val="center"/>
          </w:tcPr>
          <w:p w:rsidR="00C069DD" w:rsidRPr="00122F19" w:rsidRDefault="00C069DD" w:rsidP="00753E51">
            <w:pPr>
              <w:jc w:val="center"/>
              <w:rPr>
                <w:rFonts w:ascii="Times New Roman" w:hAnsi="Times New Roman" w:cs="Times New Roman"/>
                <w:sz w:val="20"/>
                <w:szCs w:val="20"/>
              </w:rPr>
            </w:pPr>
            <w:r w:rsidRPr="00122F19">
              <w:rPr>
                <w:rFonts w:ascii="Times New Roman" w:hAnsi="Times New Roman" w:cs="Times New Roman"/>
                <w:sz w:val="20"/>
                <w:szCs w:val="20"/>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процентов</w:t>
            </w:r>
          </w:p>
        </w:tc>
        <w:tc>
          <w:tcPr>
            <w:tcW w:w="724" w:type="dxa"/>
            <w:gridSpan w:val="4"/>
            <w:vAlign w:val="center"/>
          </w:tcPr>
          <w:p w:rsidR="00C069DD" w:rsidRPr="00122F19" w:rsidRDefault="00C069DD" w:rsidP="00753E51">
            <w:pPr>
              <w:jc w:val="center"/>
              <w:rPr>
                <w:rFonts w:ascii="Times New Roman" w:hAnsi="Times New Roman" w:cs="Times New Roman"/>
                <w:sz w:val="20"/>
                <w:szCs w:val="20"/>
              </w:rPr>
            </w:pPr>
            <w:r w:rsidRPr="00122F19">
              <w:rPr>
                <w:rFonts w:ascii="Times New Roman" w:hAnsi="Times New Roman" w:cs="Times New Roman"/>
                <w:sz w:val="20"/>
                <w:szCs w:val="20"/>
              </w:rPr>
              <w:t>100</w:t>
            </w:r>
          </w:p>
        </w:tc>
        <w:tc>
          <w:tcPr>
            <w:tcW w:w="612" w:type="dxa"/>
            <w:gridSpan w:val="3"/>
            <w:vAlign w:val="center"/>
          </w:tcPr>
          <w:p w:rsidR="00C069DD" w:rsidRPr="00122F19" w:rsidRDefault="00C069DD" w:rsidP="00753E51">
            <w:pPr>
              <w:jc w:val="center"/>
              <w:rPr>
                <w:rFonts w:ascii="Times New Roman" w:hAnsi="Times New Roman" w:cs="Times New Roman"/>
                <w:sz w:val="20"/>
                <w:szCs w:val="20"/>
              </w:rPr>
            </w:pPr>
            <w:r w:rsidRPr="00122F19">
              <w:rPr>
                <w:rFonts w:ascii="Times New Roman" w:hAnsi="Times New Roman" w:cs="Times New Roman"/>
                <w:sz w:val="20"/>
                <w:szCs w:val="20"/>
              </w:rPr>
              <w:t>100</w:t>
            </w:r>
          </w:p>
        </w:tc>
        <w:tc>
          <w:tcPr>
            <w:tcW w:w="561" w:type="dxa"/>
            <w:gridSpan w:val="3"/>
            <w:vAlign w:val="center"/>
          </w:tcPr>
          <w:p w:rsidR="00C069DD" w:rsidRPr="00122F19" w:rsidRDefault="00C069DD" w:rsidP="00753E51">
            <w:pPr>
              <w:jc w:val="center"/>
              <w:rPr>
                <w:rFonts w:ascii="Times New Roman" w:hAnsi="Times New Roman" w:cs="Times New Roman"/>
                <w:sz w:val="20"/>
                <w:szCs w:val="20"/>
              </w:rPr>
            </w:pPr>
            <w:r w:rsidRPr="00122F19">
              <w:rPr>
                <w:rFonts w:ascii="Times New Roman" w:hAnsi="Times New Roman" w:cs="Times New Roman"/>
                <w:sz w:val="20"/>
                <w:szCs w:val="20"/>
              </w:rPr>
              <w:t>100</w:t>
            </w:r>
          </w:p>
        </w:tc>
        <w:tc>
          <w:tcPr>
            <w:tcW w:w="571" w:type="dxa"/>
            <w:gridSpan w:val="3"/>
            <w:vAlign w:val="center"/>
          </w:tcPr>
          <w:p w:rsidR="00C069DD" w:rsidRPr="00AE719F" w:rsidRDefault="00AE719F" w:rsidP="00753E51">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577" w:type="dxa"/>
            <w:gridSpan w:val="2"/>
            <w:vAlign w:val="center"/>
          </w:tcPr>
          <w:p w:rsidR="00C069DD" w:rsidRPr="00AE719F" w:rsidRDefault="00AE719F" w:rsidP="00AE719F">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835" w:type="dxa"/>
            <w:gridSpan w:val="2"/>
            <w:vAlign w:val="center"/>
          </w:tcPr>
          <w:p w:rsidR="00C069DD" w:rsidRPr="00122F19" w:rsidRDefault="00C069DD" w:rsidP="00753E51">
            <w:pPr>
              <w:jc w:val="center"/>
              <w:rPr>
                <w:rFonts w:ascii="Times New Roman" w:hAnsi="Times New Roman" w:cs="Times New Roman"/>
                <w:sz w:val="20"/>
                <w:szCs w:val="20"/>
              </w:rPr>
            </w:pPr>
            <w:r w:rsidRPr="00122F19">
              <w:rPr>
                <w:rFonts w:ascii="Times New Roman" w:hAnsi="Times New Roman" w:cs="Times New Roman"/>
                <w:sz w:val="20"/>
                <w:szCs w:val="20"/>
              </w:rPr>
              <w:t>Отдел ЖКХ, транспорта, связи администрации муниципального образования Новокубанский район</w:t>
            </w:r>
          </w:p>
        </w:tc>
        <w:tc>
          <w:tcPr>
            <w:tcW w:w="2660" w:type="dxa"/>
            <w:gridSpan w:val="2"/>
            <w:vAlign w:val="center"/>
          </w:tcPr>
          <w:p w:rsidR="00C069DD" w:rsidRPr="00AE719F" w:rsidRDefault="00AE719F" w:rsidP="00753E51">
            <w:pPr>
              <w:jc w:val="center"/>
              <w:rPr>
                <w:rFonts w:ascii="Times New Roman" w:hAnsi="Times New Roman" w:cs="Times New Roman"/>
                <w:sz w:val="20"/>
                <w:szCs w:val="20"/>
              </w:rPr>
            </w:pPr>
            <w:r>
              <w:rPr>
                <w:rFonts w:ascii="Times New Roman" w:hAnsi="Times New Roman" w:cs="Times New Roman"/>
                <w:sz w:val="20"/>
                <w:szCs w:val="20"/>
              </w:rPr>
              <w:t>Выполнено</w:t>
            </w:r>
          </w:p>
        </w:tc>
      </w:tr>
      <w:tr w:rsidR="008007F8" w:rsidRPr="00476D0F" w:rsidTr="00B7645F">
        <w:trPr>
          <w:trHeight w:val="250"/>
        </w:trPr>
        <w:tc>
          <w:tcPr>
            <w:tcW w:w="1437" w:type="dxa"/>
            <w:gridSpan w:val="2"/>
          </w:tcPr>
          <w:p w:rsidR="00C069DD" w:rsidRPr="00122F19" w:rsidRDefault="00C069DD" w:rsidP="00EA597C">
            <w:pPr>
              <w:spacing w:before="40" w:after="40"/>
              <w:jc w:val="center"/>
              <w:rPr>
                <w:rFonts w:ascii="Times New Roman" w:hAnsi="Times New Roman" w:cs="Times New Roman"/>
                <w:sz w:val="20"/>
                <w:szCs w:val="20"/>
              </w:rPr>
            </w:pPr>
          </w:p>
        </w:tc>
        <w:tc>
          <w:tcPr>
            <w:tcW w:w="14723" w:type="dxa"/>
            <w:gridSpan w:val="43"/>
          </w:tcPr>
          <w:p w:rsidR="00C069DD" w:rsidRPr="00122F19" w:rsidRDefault="00C069DD" w:rsidP="00EA597C">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1.11. Рынок услуг связи</w:t>
            </w:r>
          </w:p>
        </w:tc>
      </w:tr>
      <w:tr w:rsidR="008007F8" w:rsidRPr="00476D0F" w:rsidTr="00B7645F">
        <w:trPr>
          <w:trHeight w:val="250"/>
        </w:trPr>
        <w:tc>
          <w:tcPr>
            <w:tcW w:w="483" w:type="dxa"/>
          </w:tcPr>
          <w:p w:rsidR="00C069DD" w:rsidRPr="00476D0F" w:rsidRDefault="00C069DD" w:rsidP="00B02C7F">
            <w:pPr>
              <w:jc w:val="both"/>
              <w:rPr>
                <w:rFonts w:ascii="Times New Roman" w:hAnsi="Times New Roman" w:cs="Times New Roman"/>
                <w:sz w:val="20"/>
                <w:szCs w:val="20"/>
              </w:rPr>
            </w:pPr>
            <w:r w:rsidRPr="00476D0F">
              <w:rPr>
                <w:rFonts w:ascii="Times New Roman" w:hAnsi="Times New Roman" w:cs="Times New Roman"/>
                <w:sz w:val="20"/>
                <w:szCs w:val="20"/>
              </w:rPr>
              <w:t>1.1</w:t>
            </w:r>
            <w:r w:rsidRPr="00476D0F">
              <w:rPr>
                <w:rFonts w:ascii="Times New Roman" w:hAnsi="Times New Roman" w:cs="Times New Roman"/>
                <w:sz w:val="20"/>
                <w:szCs w:val="20"/>
              </w:rPr>
              <w:lastRenderedPageBreak/>
              <w:t>1.1</w:t>
            </w:r>
          </w:p>
        </w:tc>
        <w:tc>
          <w:tcPr>
            <w:tcW w:w="2417" w:type="dxa"/>
            <w:gridSpan w:val="5"/>
            <w:vAlign w:val="center"/>
          </w:tcPr>
          <w:p w:rsidR="00C069DD" w:rsidRPr="00122F19" w:rsidRDefault="00C069DD" w:rsidP="00B02C7F">
            <w:pPr>
              <w:jc w:val="center"/>
              <w:rPr>
                <w:rFonts w:ascii="Times New Roman" w:hAnsi="Times New Roman" w:cs="Times New Roman"/>
                <w:sz w:val="20"/>
                <w:szCs w:val="20"/>
              </w:rPr>
            </w:pPr>
            <w:r w:rsidRPr="00122F19">
              <w:rPr>
                <w:rFonts w:ascii="Times New Roman" w:hAnsi="Times New Roman" w:cs="Times New Roman"/>
                <w:sz w:val="20"/>
                <w:szCs w:val="20"/>
              </w:rPr>
              <w:lastRenderedPageBreak/>
              <w:t xml:space="preserve">Создание условий для </w:t>
            </w:r>
            <w:r w:rsidRPr="00122F19">
              <w:rPr>
                <w:rFonts w:ascii="Times New Roman" w:hAnsi="Times New Roman" w:cs="Times New Roman"/>
                <w:sz w:val="20"/>
                <w:szCs w:val="20"/>
              </w:rPr>
              <w:lastRenderedPageBreak/>
              <w:t>развития конкуренции на рынке услуг широкополосного доступа в информационно-телекоммуникационную сеть «Интернет»</w:t>
            </w:r>
          </w:p>
        </w:tc>
        <w:tc>
          <w:tcPr>
            <w:tcW w:w="3097" w:type="dxa"/>
            <w:gridSpan w:val="9"/>
            <w:vAlign w:val="center"/>
          </w:tcPr>
          <w:p w:rsidR="00C069DD" w:rsidRPr="00122F19" w:rsidRDefault="00C069DD" w:rsidP="00B02C7F">
            <w:pPr>
              <w:jc w:val="center"/>
              <w:rPr>
                <w:rFonts w:ascii="Times New Roman" w:hAnsi="Times New Roman" w:cs="Times New Roman"/>
                <w:sz w:val="20"/>
                <w:szCs w:val="20"/>
              </w:rPr>
            </w:pPr>
            <w:r w:rsidRPr="00122F19">
              <w:rPr>
                <w:rFonts w:ascii="Times New Roman" w:hAnsi="Times New Roman" w:cs="Times New Roman"/>
                <w:sz w:val="20"/>
                <w:szCs w:val="20"/>
              </w:rPr>
              <w:lastRenderedPageBreak/>
              <w:t xml:space="preserve">На территории Новокубанского </w:t>
            </w:r>
            <w:r w:rsidRPr="00122F19">
              <w:rPr>
                <w:rFonts w:ascii="Times New Roman" w:hAnsi="Times New Roman" w:cs="Times New Roman"/>
                <w:sz w:val="20"/>
                <w:szCs w:val="20"/>
              </w:rPr>
              <w:lastRenderedPageBreak/>
              <w:t xml:space="preserve">района услуги широкополосного доступа к сети «Интернет» оказывают 4 оператора мобильной связи: «МТС», «Мегафон», «Билайн», «Теле2» и 1 оператор проводного доступа к сети интернет ПАО «Ростелеком» </w:t>
            </w:r>
          </w:p>
        </w:tc>
        <w:tc>
          <w:tcPr>
            <w:tcW w:w="1155" w:type="dxa"/>
            <w:gridSpan w:val="8"/>
            <w:vAlign w:val="center"/>
          </w:tcPr>
          <w:p w:rsidR="00C069DD" w:rsidRPr="00122F19" w:rsidRDefault="00C069DD" w:rsidP="00B02C7F">
            <w:pPr>
              <w:jc w:val="center"/>
              <w:rPr>
                <w:rFonts w:ascii="Times New Roman" w:hAnsi="Times New Roman" w:cs="Times New Roman"/>
                <w:sz w:val="20"/>
                <w:szCs w:val="20"/>
              </w:rPr>
            </w:pPr>
            <w:r w:rsidRPr="00122F19">
              <w:rPr>
                <w:rFonts w:ascii="Times New Roman" w:hAnsi="Times New Roman" w:cs="Times New Roman"/>
                <w:sz w:val="20"/>
                <w:szCs w:val="20"/>
              </w:rPr>
              <w:lastRenderedPageBreak/>
              <w:t xml:space="preserve">Создание </w:t>
            </w:r>
            <w:r w:rsidRPr="00122F19">
              <w:rPr>
                <w:rFonts w:ascii="Times New Roman" w:hAnsi="Times New Roman" w:cs="Times New Roman"/>
                <w:sz w:val="20"/>
                <w:szCs w:val="20"/>
              </w:rPr>
              <w:lastRenderedPageBreak/>
              <w:t>условий для развития конкуренции на рынке услуг широкополосного доступа в информационно-телекоммуникационную сеть «Интернет»</w:t>
            </w:r>
          </w:p>
        </w:tc>
        <w:tc>
          <w:tcPr>
            <w:tcW w:w="1468" w:type="dxa"/>
            <w:gridSpan w:val="3"/>
            <w:vAlign w:val="center"/>
          </w:tcPr>
          <w:p w:rsidR="00C069DD" w:rsidRPr="00122F19" w:rsidRDefault="00C069DD" w:rsidP="00B02C7F">
            <w:pPr>
              <w:jc w:val="center"/>
              <w:rPr>
                <w:rFonts w:ascii="Times New Roman" w:hAnsi="Times New Roman" w:cs="Times New Roman"/>
                <w:sz w:val="20"/>
                <w:szCs w:val="20"/>
              </w:rPr>
            </w:pPr>
            <w:r w:rsidRPr="00122F19">
              <w:rPr>
                <w:rFonts w:ascii="Times New Roman" w:hAnsi="Times New Roman" w:cs="Times New Roman"/>
                <w:sz w:val="20"/>
                <w:szCs w:val="20"/>
              </w:rPr>
              <w:lastRenderedPageBreak/>
              <w:t xml:space="preserve">Доля </w:t>
            </w:r>
            <w:r w:rsidRPr="00122F19">
              <w:rPr>
                <w:rFonts w:ascii="Times New Roman" w:hAnsi="Times New Roman" w:cs="Times New Roman"/>
                <w:sz w:val="20"/>
                <w:szCs w:val="20"/>
              </w:rPr>
              <w:lastRenderedPageBreak/>
              <w:t>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процентов</w:t>
            </w:r>
          </w:p>
        </w:tc>
        <w:tc>
          <w:tcPr>
            <w:tcW w:w="724" w:type="dxa"/>
            <w:gridSpan w:val="4"/>
            <w:vAlign w:val="center"/>
          </w:tcPr>
          <w:p w:rsidR="00C069DD" w:rsidRPr="00122F19" w:rsidRDefault="00286DE6" w:rsidP="00B02C7F">
            <w:pPr>
              <w:jc w:val="center"/>
              <w:rPr>
                <w:rFonts w:ascii="Times New Roman" w:hAnsi="Times New Roman" w:cs="Times New Roman"/>
                <w:sz w:val="20"/>
                <w:szCs w:val="20"/>
              </w:rPr>
            </w:pPr>
            <w:r w:rsidRPr="00122F19">
              <w:rPr>
                <w:rFonts w:ascii="Times New Roman" w:hAnsi="Times New Roman" w:cs="Times New Roman"/>
                <w:sz w:val="20"/>
                <w:szCs w:val="20"/>
              </w:rPr>
              <w:lastRenderedPageBreak/>
              <w:t>77,7</w:t>
            </w:r>
          </w:p>
        </w:tc>
        <w:tc>
          <w:tcPr>
            <w:tcW w:w="575" w:type="dxa"/>
            <w:gridSpan w:val="2"/>
            <w:vAlign w:val="center"/>
          </w:tcPr>
          <w:p w:rsidR="00C069DD" w:rsidRPr="00122F19" w:rsidRDefault="005C27E5" w:rsidP="00963421">
            <w:pPr>
              <w:jc w:val="center"/>
              <w:rPr>
                <w:rFonts w:ascii="Times New Roman" w:hAnsi="Times New Roman" w:cs="Times New Roman"/>
                <w:sz w:val="20"/>
                <w:szCs w:val="20"/>
              </w:rPr>
            </w:pPr>
            <w:r>
              <w:rPr>
                <w:rFonts w:ascii="Times New Roman" w:hAnsi="Times New Roman" w:cs="Times New Roman"/>
                <w:sz w:val="20"/>
                <w:szCs w:val="20"/>
              </w:rPr>
              <w:t>80,1</w:t>
            </w:r>
          </w:p>
        </w:tc>
        <w:tc>
          <w:tcPr>
            <w:tcW w:w="567" w:type="dxa"/>
            <w:gridSpan w:val="3"/>
            <w:vAlign w:val="center"/>
          </w:tcPr>
          <w:p w:rsidR="00C069DD" w:rsidRPr="00122F19" w:rsidRDefault="00AD3499" w:rsidP="00B02C7F">
            <w:pPr>
              <w:jc w:val="center"/>
              <w:rPr>
                <w:rFonts w:ascii="Times New Roman" w:hAnsi="Times New Roman" w:cs="Times New Roman"/>
                <w:sz w:val="20"/>
                <w:szCs w:val="20"/>
              </w:rPr>
            </w:pPr>
            <w:r>
              <w:rPr>
                <w:rFonts w:ascii="Times New Roman" w:hAnsi="Times New Roman" w:cs="Times New Roman"/>
                <w:sz w:val="20"/>
                <w:szCs w:val="20"/>
              </w:rPr>
              <w:t>81,3</w:t>
            </w:r>
          </w:p>
        </w:tc>
        <w:tc>
          <w:tcPr>
            <w:tcW w:w="569" w:type="dxa"/>
            <w:gridSpan w:val="3"/>
            <w:vAlign w:val="center"/>
          </w:tcPr>
          <w:p w:rsidR="00C069DD" w:rsidRPr="00122F19" w:rsidRDefault="00AD3499" w:rsidP="00B02C7F">
            <w:pPr>
              <w:jc w:val="center"/>
              <w:rPr>
                <w:rFonts w:ascii="Times New Roman" w:hAnsi="Times New Roman" w:cs="Times New Roman"/>
                <w:sz w:val="20"/>
                <w:szCs w:val="20"/>
              </w:rPr>
            </w:pPr>
            <w:r>
              <w:rPr>
                <w:rFonts w:ascii="Times New Roman" w:hAnsi="Times New Roman" w:cs="Times New Roman"/>
                <w:sz w:val="20"/>
                <w:szCs w:val="20"/>
              </w:rPr>
              <w:t>83</w:t>
            </w:r>
          </w:p>
        </w:tc>
        <w:tc>
          <w:tcPr>
            <w:tcW w:w="610" w:type="dxa"/>
            <w:gridSpan w:val="3"/>
          </w:tcPr>
          <w:p w:rsidR="00C069DD" w:rsidRPr="00122F19" w:rsidRDefault="00AD3499" w:rsidP="00B02C7F">
            <w:pPr>
              <w:jc w:val="center"/>
              <w:rPr>
                <w:rFonts w:ascii="Times New Roman" w:hAnsi="Times New Roman" w:cs="Times New Roman"/>
                <w:sz w:val="20"/>
                <w:szCs w:val="20"/>
              </w:rPr>
            </w:pPr>
            <w:r>
              <w:rPr>
                <w:rFonts w:ascii="Times New Roman" w:hAnsi="Times New Roman" w:cs="Times New Roman"/>
                <w:sz w:val="20"/>
                <w:szCs w:val="20"/>
              </w:rPr>
              <w:t>85</w:t>
            </w:r>
          </w:p>
        </w:tc>
        <w:tc>
          <w:tcPr>
            <w:tcW w:w="1835" w:type="dxa"/>
            <w:gridSpan w:val="2"/>
            <w:vAlign w:val="center"/>
          </w:tcPr>
          <w:p w:rsidR="00C069DD" w:rsidRPr="00122F19" w:rsidRDefault="00C069DD" w:rsidP="00B02C7F">
            <w:pPr>
              <w:jc w:val="center"/>
              <w:rPr>
                <w:rFonts w:ascii="Times New Roman" w:hAnsi="Times New Roman" w:cs="Times New Roman"/>
                <w:sz w:val="20"/>
                <w:szCs w:val="20"/>
              </w:rPr>
            </w:pPr>
            <w:r w:rsidRPr="00122F19">
              <w:rPr>
                <w:rFonts w:ascii="Times New Roman" w:hAnsi="Times New Roman" w:cs="Times New Roman"/>
                <w:sz w:val="20"/>
                <w:szCs w:val="20"/>
              </w:rPr>
              <w:t xml:space="preserve">Отдел ЖКХ, </w:t>
            </w:r>
            <w:r w:rsidRPr="00122F19">
              <w:rPr>
                <w:rFonts w:ascii="Times New Roman" w:hAnsi="Times New Roman" w:cs="Times New Roman"/>
                <w:sz w:val="20"/>
                <w:szCs w:val="20"/>
              </w:rPr>
              <w:lastRenderedPageBreak/>
              <w:t xml:space="preserve">транспорта, связи администрации муниципального образования Новокубанский район </w:t>
            </w:r>
            <w:proofErr w:type="spellStart"/>
            <w:proofErr w:type="gramStart"/>
            <w:r w:rsidRPr="00122F19">
              <w:rPr>
                <w:rFonts w:ascii="Times New Roman" w:hAnsi="Times New Roman" w:cs="Times New Roman"/>
                <w:sz w:val="20"/>
                <w:szCs w:val="20"/>
              </w:rPr>
              <w:t>район</w:t>
            </w:r>
            <w:proofErr w:type="spellEnd"/>
            <w:proofErr w:type="gramEnd"/>
          </w:p>
        </w:tc>
        <w:tc>
          <w:tcPr>
            <w:tcW w:w="2660" w:type="dxa"/>
            <w:gridSpan w:val="2"/>
            <w:vAlign w:val="center"/>
          </w:tcPr>
          <w:p w:rsidR="00C069DD" w:rsidRPr="00122F19" w:rsidRDefault="005C27E5" w:rsidP="00753E51">
            <w:pPr>
              <w:jc w:val="center"/>
              <w:rPr>
                <w:rFonts w:ascii="Times New Roman" w:hAnsi="Times New Roman" w:cs="Times New Roman"/>
                <w:sz w:val="20"/>
                <w:szCs w:val="20"/>
              </w:rPr>
            </w:pPr>
            <w:r w:rsidRPr="00476D0F">
              <w:rPr>
                <w:rFonts w:ascii="Times New Roman" w:hAnsi="Times New Roman" w:cs="Times New Roman"/>
                <w:sz w:val="20"/>
                <w:szCs w:val="20"/>
              </w:rPr>
              <w:lastRenderedPageBreak/>
              <w:t xml:space="preserve">Показатель выполнен на </w:t>
            </w:r>
            <w:r w:rsidRPr="00476D0F">
              <w:rPr>
                <w:rFonts w:ascii="Times New Roman" w:hAnsi="Times New Roman" w:cs="Times New Roman"/>
                <w:sz w:val="20"/>
                <w:szCs w:val="20"/>
              </w:rPr>
              <w:lastRenderedPageBreak/>
              <w:t>75,6%, общее количество домохозяйств в районе 27200.</w:t>
            </w:r>
          </w:p>
        </w:tc>
      </w:tr>
      <w:tr w:rsidR="008007F8" w:rsidRPr="00476D0F" w:rsidTr="00B7645F">
        <w:trPr>
          <w:trHeight w:val="376"/>
        </w:trPr>
        <w:tc>
          <w:tcPr>
            <w:tcW w:w="1437" w:type="dxa"/>
            <w:gridSpan w:val="2"/>
          </w:tcPr>
          <w:p w:rsidR="00C069DD" w:rsidRPr="00122F19" w:rsidRDefault="00C069DD" w:rsidP="00EA597C">
            <w:pPr>
              <w:jc w:val="center"/>
              <w:rPr>
                <w:rFonts w:ascii="Times New Roman" w:eastAsia="Times New Roman" w:hAnsi="Times New Roman" w:cs="Times New Roman"/>
                <w:b/>
                <w:bCs/>
                <w:color w:val="000000"/>
                <w:sz w:val="24"/>
                <w:szCs w:val="24"/>
              </w:rPr>
            </w:pPr>
          </w:p>
        </w:tc>
        <w:tc>
          <w:tcPr>
            <w:tcW w:w="14723" w:type="dxa"/>
            <w:gridSpan w:val="43"/>
          </w:tcPr>
          <w:p w:rsidR="00C069DD" w:rsidRPr="00122F19" w:rsidRDefault="00C069DD" w:rsidP="00EA597C">
            <w:pPr>
              <w:jc w:val="center"/>
              <w:rPr>
                <w:b/>
              </w:rPr>
            </w:pPr>
            <w:r w:rsidRPr="00122F19">
              <w:rPr>
                <w:rFonts w:ascii="Times New Roman" w:eastAsia="Times New Roman" w:hAnsi="Times New Roman" w:cs="Times New Roman"/>
                <w:b/>
                <w:bCs/>
                <w:color w:val="000000"/>
                <w:sz w:val="24"/>
                <w:szCs w:val="24"/>
              </w:rPr>
              <w:t>Раздел 2. Мероприятия</w:t>
            </w:r>
            <w:r w:rsidRPr="00122F19">
              <w:rPr>
                <w:rFonts w:ascii="Times New Roman" w:eastAsia="Times New Roman" w:hAnsi="Times New Roman" w:cs="Times New Roman"/>
                <w:b/>
                <w:bCs/>
                <w:color w:val="000000"/>
                <w:sz w:val="24"/>
                <w:szCs w:val="28"/>
              </w:rPr>
              <w:t xml:space="preserve"> по содействию развитию конкуренции на приоритетных рынках</w:t>
            </w:r>
          </w:p>
        </w:tc>
      </w:tr>
      <w:tr w:rsidR="008007F8" w:rsidRPr="00476D0F" w:rsidTr="00B7645F">
        <w:tc>
          <w:tcPr>
            <w:tcW w:w="1437" w:type="dxa"/>
            <w:gridSpan w:val="2"/>
          </w:tcPr>
          <w:p w:rsidR="00C069DD" w:rsidRPr="00122F19" w:rsidRDefault="00C069DD" w:rsidP="00EA597C">
            <w:pPr>
              <w:jc w:val="center"/>
              <w:rPr>
                <w:rFonts w:ascii="Times New Roman" w:eastAsia="Times New Roman" w:hAnsi="Times New Roman" w:cs="Times New Roman"/>
                <w:b/>
                <w:bCs/>
                <w:color w:val="000000"/>
                <w:sz w:val="24"/>
                <w:szCs w:val="24"/>
              </w:rPr>
            </w:pPr>
          </w:p>
        </w:tc>
        <w:tc>
          <w:tcPr>
            <w:tcW w:w="14723" w:type="dxa"/>
            <w:gridSpan w:val="43"/>
          </w:tcPr>
          <w:p w:rsidR="00C069DD" w:rsidRPr="00122F19" w:rsidRDefault="00C069DD" w:rsidP="00EA597C">
            <w:pPr>
              <w:jc w:val="center"/>
              <w:rPr>
                <w:b/>
              </w:rPr>
            </w:pPr>
            <w:r w:rsidRPr="00122F19">
              <w:rPr>
                <w:rFonts w:ascii="Times New Roman" w:eastAsia="Times New Roman" w:hAnsi="Times New Roman" w:cs="Times New Roman"/>
                <w:b/>
                <w:bCs/>
                <w:color w:val="000000"/>
                <w:sz w:val="24"/>
                <w:szCs w:val="24"/>
              </w:rPr>
              <w:t>2.1. Рынок сельскохозяйственной продукции (овощной и плодово-ягодной продукции, продукции животноводства)</w:t>
            </w:r>
          </w:p>
        </w:tc>
      </w:tr>
      <w:tr w:rsidR="00286DE6" w:rsidRPr="00476D0F" w:rsidTr="00B7645F">
        <w:tc>
          <w:tcPr>
            <w:tcW w:w="483" w:type="dxa"/>
          </w:tcPr>
          <w:p w:rsidR="00C069DD" w:rsidRPr="00476D0F" w:rsidRDefault="00C069DD" w:rsidP="00EA597C">
            <w:pPr>
              <w:jc w:val="both"/>
              <w:rPr>
                <w:rFonts w:ascii="Times New Roman" w:hAnsi="Times New Roman" w:cs="Times New Roman"/>
                <w:sz w:val="20"/>
                <w:szCs w:val="20"/>
              </w:rPr>
            </w:pPr>
          </w:p>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t>2.1.2</w:t>
            </w:r>
          </w:p>
        </w:tc>
        <w:tc>
          <w:tcPr>
            <w:tcW w:w="2427" w:type="dxa"/>
            <w:gridSpan w:val="6"/>
          </w:tcPr>
          <w:p w:rsidR="00C069DD" w:rsidRPr="00122F19" w:rsidRDefault="00C069DD" w:rsidP="00EA597C">
            <w:pPr>
              <w:jc w:val="both"/>
              <w:rPr>
                <w:rFonts w:ascii="Times New Roman" w:hAnsi="Times New Roman" w:cs="Times New Roman"/>
                <w:sz w:val="20"/>
                <w:szCs w:val="20"/>
              </w:rPr>
            </w:pPr>
            <w:r w:rsidRPr="00122F19">
              <w:rPr>
                <w:rFonts w:ascii="Times New Roman" w:hAnsi="Times New Roman" w:cs="Times New Roman"/>
                <w:sz w:val="20"/>
                <w:szCs w:val="20"/>
              </w:rPr>
              <w:t xml:space="preserve">Проведение информационно-консультационных мероприятий  государственными и муниципальными консультационными центрами </w:t>
            </w:r>
          </w:p>
        </w:tc>
        <w:tc>
          <w:tcPr>
            <w:tcW w:w="3101" w:type="dxa"/>
            <w:gridSpan w:val="9"/>
          </w:tcPr>
          <w:p w:rsidR="00C069DD" w:rsidRPr="00122F19" w:rsidRDefault="00C069DD" w:rsidP="00EA597C">
            <w:pPr>
              <w:jc w:val="both"/>
              <w:rPr>
                <w:rFonts w:ascii="Times New Roman" w:hAnsi="Times New Roman" w:cs="Times New Roman"/>
                <w:sz w:val="20"/>
                <w:szCs w:val="20"/>
              </w:rPr>
            </w:pPr>
            <w:r w:rsidRPr="00122F19">
              <w:rPr>
                <w:rFonts w:ascii="Times New Roman" w:hAnsi="Times New Roman" w:cs="Times New Roman"/>
                <w:sz w:val="20"/>
                <w:szCs w:val="20"/>
              </w:rPr>
              <w:t>Сегодня инфраструктура поддержки представлена Новокубанский центром развития и поддержки предпринимательства и инвестиционного сопровождения Определен перечень бесплатных услуг:</w:t>
            </w:r>
          </w:p>
          <w:p w:rsidR="00C069DD" w:rsidRPr="00122F19" w:rsidRDefault="00C069DD" w:rsidP="00095652">
            <w:pPr>
              <w:jc w:val="both"/>
              <w:rPr>
                <w:rFonts w:ascii="Times New Roman" w:hAnsi="Times New Roman" w:cs="Times New Roman"/>
                <w:sz w:val="20"/>
                <w:szCs w:val="20"/>
              </w:rPr>
            </w:pPr>
            <w:r w:rsidRPr="00122F19">
              <w:rPr>
                <w:rFonts w:ascii="Times New Roman" w:hAnsi="Times New Roman" w:cs="Times New Roman"/>
                <w:sz w:val="20"/>
                <w:szCs w:val="20"/>
              </w:rPr>
              <w:t xml:space="preserve">Задача Центра поддержки предпринимательства в муниципалитете состоит в создании благоприятных условий для эффективной деятельности предпринимательских структур Новокубанского района путем развития финансовых и нефинансовых инструментов </w:t>
            </w:r>
            <w:r w:rsidRPr="00122F19">
              <w:rPr>
                <w:rFonts w:ascii="Times New Roman" w:hAnsi="Times New Roman" w:cs="Times New Roman"/>
                <w:sz w:val="20"/>
                <w:szCs w:val="20"/>
              </w:rPr>
              <w:lastRenderedPageBreak/>
              <w:t>поддержки и их результативного применения.</w:t>
            </w:r>
          </w:p>
          <w:p w:rsidR="00C069DD" w:rsidRPr="00122F19" w:rsidRDefault="00C069DD" w:rsidP="0009565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 xml:space="preserve">Взяв за основу направления деятельности краевого ЦПП, мы разработали основные направления деятельности для нашего центра: </w:t>
            </w:r>
          </w:p>
          <w:p w:rsidR="00C069DD" w:rsidRPr="00122F19" w:rsidRDefault="00C069DD" w:rsidP="0009565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 финансовое сопровождение деятельности субъектов МСП;</w:t>
            </w:r>
          </w:p>
          <w:p w:rsidR="00C069DD" w:rsidRPr="00122F19" w:rsidRDefault="00C069DD" w:rsidP="0009565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-маркетинговое сопровождение;</w:t>
            </w:r>
          </w:p>
          <w:p w:rsidR="00C069DD" w:rsidRPr="00122F19" w:rsidRDefault="00C069DD" w:rsidP="0009565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-юридическое консультирование;</w:t>
            </w:r>
          </w:p>
          <w:p w:rsidR="00C069DD" w:rsidRPr="00122F19" w:rsidRDefault="00C069DD" w:rsidP="0009565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-предоставление информации о возможностях получения кредитных и иных финансовых ресурсов;</w:t>
            </w:r>
          </w:p>
          <w:p w:rsidR="00C069DD" w:rsidRPr="00122F19" w:rsidRDefault="00C069DD" w:rsidP="0009565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-организация мероприятий (семинаров, «круглых столов», конференций, бизнес-миссий);</w:t>
            </w:r>
          </w:p>
          <w:p w:rsidR="00C069DD" w:rsidRPr="00122F19" w:rsidRDefault="00C069DD" w:rsidP="0009565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-сопровождение реализуемых инвестиционных проектов</w:t>
            </w:r>
          </w:p>
          <w:p w:rsidR="00C069DD" w:rsidRPr="00122F19" w:rsidRDefault="00C069DD" w:rsidP="0009565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30 мая 2018 года проведен 1 муниципальный бизнес форум «Новокубанский продукт», в котором приняли участие более 400 человек</w:t>
            </w:r>
          </w:p>
          <w:p w:rsidR="009459F2" w:rsidRPr="00122F19" w:rsidRDefault="009459F2" w:rsidP="009459F2">
            <w:pPr>
              <w:pStyle w:val="a6"/>
              <w:spacing w:before="0" w:beforeAutospacing="0" w:after="0" w:line="276" w:lineRule="auto"/>
              <w:jc w:val="both"/>
              <w:rPr>
                <w:rFonts w:eastAsiaTheme="minorHAnsi"/>
                <w:color w:val="auto"/>
                <w:sz w:val="20"/>
                <w:szCs w:val="20"/>
                <w:lang w:eastAsia="en-US"/>
              </w:rPr>
            </w:pPr>
            <w:r w:rsidRPr="00122F19">
              <w:rPr>
                <w:rFonts w:eastAsiaTheme="minorHAnsi"/>
                <w:color w:val="auto"/>
                <w:sz w:val="20"/>
                <w:szCs w:val="20"/>
                <w:lang w:eastAsia="en-US"/>
              </w:rPr>
              <w:t>С 28 марта 2019 года начался новый курс «Школа молодого предпринимателя», первое занятие посетило 18 субъектов</w:t>
            </w:r>
          </w:p>
          <w:p w:rsidR="009459F2" w:rsidRPr="00122F19" w:rsidRDefault="009459F2" w:rsidP="00095652">
            <w:pPr>
              <w:pStyle w:val="a6"/>
              <w:spacing w:before="0" w:beforeAutospacing="0" w:after="0" w:line="276" w:lineRule="auto"/>
              <w:jc w:val="both"/>
              <w:rPr>
                <w:rFonts w:eastAsiaTheme="minorHAnsi"/>
                <w:color w:val="auto"/>
                <w:sz w:val="20"/>
                <w:szCs w:val="20"/>
                <w:lang w:eastAsia="en-US"/>
              </w:rPr>
            </w:pPr>
          </w:p>
          <w:p w:rsidR="00C069DD" w:rsidRPr="00122F19" w:rsidRDefault="00C069DD" w:rsidP="00EA597C">
            <w:pPr>
              <w:jc w:val="both"/>
              <w:rPr>
                <w:rFonts w:ascii="Times New Roman" w:hAnsi="Times New Roman" w:cs="Times New Roman"/>
                <w:sz w:val="20"/>
                <w:szCs w:val="20"/>
              </w:rPr>
            </w:pPr>
          </w:p>
        </w:tc>
        <w:tc>
          <w:tcPr>
            <w:tcW w:w="1141" w:type="dxa"/>
            <w:gridSpan w:val="7"/>
          </w:tcPr>
          <w:p w:rsidR="00C069DD" w:rsidRPr="00122F19" w:rsidRDefault="00C069DD" w:rsidP="00EA597C">
            <w:pPr>
              <w:rPr>
                <w:rFonts w:ascii="Times New Roman" w:hAnsi="Times New Roman" w:cs="Times New Roman"/>
                <w:sz w:val="20"/>
                <w:szCs w:val="20"/>
              </w:rPr>
            </w:pPr>
            <w:r w:rsidRPr="00122F19">
              <w:rPr>
                <w:rFonts w:ascii="Times New Roman" w:hAnsi="Times New Roman" w:cs="Times New Roman"/>
                <w:sz w:val="20"/>
                <w:szCs w:val="20"/>
              </w:rPr>
              <w:lastRenderedPageBreak/>
              <w:t xml:space="preserve">повышение уровня информированности о мерах и формах государственной поддержки индивидуальных предпринимателей и крестьянских </w:t>
            </w:r>
            <w:r w:rsidRPr="00122F19">
              <w:rPr>
                <w:rFonts w:ascii="Times New Roman" w:hAnsi="Times New Roman" w:cs="Times New Roman"/>
                <w:sz w:val="20"/>
                <w:szCs w:val="20"/>
              </w:rPr>
              <w:lastRenderedPageBreak/>
              <w:t>(фермерских) хозяйств</w:t>
            </w: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tc>
        <w:tc>
          <w:tcPr>
            <w:tcW w:w="1468" w:type="dxa"/>
            <w:gridSpan w:val="3"/>
          </w:tcPr>
          <w:p w:rsidR="00C069DD" w:rsidRPr="00122F19" w:rsidRDefault="00C069DD" w:rsidP="00EA597C">
            <w:pPr>
              <w:jc w:val="both"/>
              <w:rPr>
                <w:rFonts w:ascii="Times New Roman" w:hAnsi="Times New Roman" w:cs="Times New Roman"/>
                <w:sz w:val="20"/>
                <w:szCs w:val="20"/>
              </w:rPr>
            </w:pPr>
            <w:r w:rsidRPr="00122F19">
              <w:rPr>
                <w:rFonts w:ascii="Times New Roman" w:hAnsi="Times New Roman" w:cs="Times New Roman"/>
                <w:sz w:val="20"/>
                <w:szCs w:val="20"/>
              </w:rPr>
              <w:lastRenderedPageBreak/>
              <w:t>количество консультационных услуг, единиц</w:t>
            </w: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095652">
            <w:pPr>
              <w:jc w:val="both"/>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6B042B" w:rsidRPr="00B7645F" w:rsidRDefault="006B042B"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r w:rsidRPr="00122F19">
              <w:rPr>
                <w:rFonts w:ascii="Times New Roman" w:hAnsi="Times New Roman" w:cs="Times New Roman"/>
                <w:sz w:val="20"/>
                <w:szCs w:val="20"/>
              </w:rPr>
              <w:t>количество индивидуальных предпринимателей и КФХ, которым оказана поддержка в виде субсидий, единиц</w:t>
            </w:r>
          </w:p>
          <w:p w:rsidR="00C069DD" w:rsidRPr="00122F19" w:rsidRDefault="00C069DD" w:rsidP="00ED05B4">
            <w:pPr>
              <w:jc w:val="center"/>
              <w:rPr>
                <w:rFonts w:ascii="Times New Roman" w:hAnsi="Times New Roman" w:cs="Times New Roman"/>
                <w:sz w:val="20"/>
                <w:szCs w:val="20"/>
              </w:rPr>
            </w:pPr>
          </w:p>
        </w:tc>
        <w:tc>
          <w:tcPr>
            <w:tcW w:w="724" w:type="dxa"/>
            <w:gridSpan w:val="4"/>
          </w:tcPr>
          <w:p w:rsidR="00286DE6" w:rsidRPr="00122F19" w:rsidRDefault="00286DE6" w:rsidP="00286DE6">
            <w:pPr>
              <w:jc w:val="both"/>
              <w:rPr>
                <w:rFonts w:ascii="Times New Roman" w:hAnsi="Times New Roman" w:cs="Times New Roman"/>
                <w:sz w:val="20"/>
                <w:szCs w:val="20"/>
              </w:rPr>
            </w:pPr>
            <w:r w:rsidRPr="00122F19">
              <w:rPr>
                <w:rFonts w:ascii="Times New Roman" w:hAnsi="Times New Roman" w:cs="Times New Roman"/>
                <w:sz w:val="20"/>
                <w:szCs w:val="20"/>
              </w:rPr>
              <w:lastRenderedPageBreak/>
              <w:t>420</w:t>
            </w: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286DE6" w:rsidP="00ED05B4">
            <w:pPr>
              <w:rPr>
                <w:rFonts w:ascii="Times New Roman" w:hAnsi="Times New Roman" w:cs="Times New Roman"/>
                <w:sz w:val="20"/>
                <w:szCs w:val="20"/>
              </w:rPr>
            </w:pPr>
            <w:r w:rsidRPr="00122F19">
              <w:rPr>
                <w:rFonts w:ascii="Times New Roman" w:hAnsi="Times New Roman" w:cs="Times New Roman"/>
                <w:sz w:val="20"/>
                <w:szCs w:val="20"/>
              </w:rPr>
              <w:t>12</w:t>
            </w:r>
          </w:p>
        </w:tc>
        <w:tc>
          <w:tcPr>
            <w:tcW w:w="612" w:type="dxa"/>
            <w:gridSpan w:val="3"/>
          </w:tcPr>
          <w:p w:rsidR="00286DE6" w:rsidRPr="00122F19" w:rsidRDefault="009459F2" w:rsidP="00286DE6">
            <w:pPr>
              <w:jc w:val="both"/>
              <w:rPr>
                <w:rFonts w:ascii="Times New Roman" w:hAnsi="Times New Roman" w:cs="Times New Roman"/>
                <w:sz w:val="20"/>
                <w:szCs w:val="20"/>
                <w:lang w:val="en-US"/>
              </w:rPr>
            </w:pPr>
            <w:r w:rsidRPr="00122F19">
              <w:rPr>
                <w:rFonts w:ascii="Times New Roman" w:hAnsi="Times New Roman" w:cs="Times New Roman"/>
                <w:sz w:val="20"/>
                <w:szCs w:val="20"/>
                <w:lang w:val="en-US"/>
              </w:rPr>
              <w:lastRenderedPageBreak/>
              <w:t>620</w:t>
            </w: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286DE6" w:rsidP="00ED05B4">
            <w:pPr>
              <w:rPr>
                <w:rFonts w:ascii="Times New Roman" w:hAnsi="Times New Roman" w:cs="Times New Roman"/>
                <w:sz w:val="20"/>
                <w:szCs w:val="20"/>
              </w:rPr>
            </w:pPr>
            <w:r w:rsidRPr="00122F19">
              <w:rPr>
                <w:rFonts w:ascii="Times New Roman" w:hAnsi="Times New Roman" w:cs="Times New Roman"/>
                <w:sz w:val="20"/>
                <w:szCs w:val="20"/>
              </w:rPr>
              <w:t>15</w:t>
            </w:r>
          </w:p>
        </w:tc>
        <w:tc>
          <w:tcPr>
            <w:tcW w:w="561" w:type="dxa"/>
            <w:gridSpan w:val="3"/>
          </w:tcPr>
          <w:p w:rsidR="00286DE6" w:rsidRPr="00122F19" w:rsidRDefault="009459F2" w:rsidP="00286DE6">
            <w:pPr>
              <w:jc w:val="both"/>
              <w:rPr>
                <w:rFonts w:ascii="Times New Roman" w:hAnsi="Times New Roman" w:cs="Times New Roman"/>
                <w:sz w:val="20"/>
                <w:szCs w:val="20"/>
                <w:lang w:val="en-US"/>
              </w:rPr>
            </w:pPr>
            <w:r w:rsidRPr="00122F19">
              <w:rPr>
                <w:rFonts w:ascii="Times New Roman" w:hAnsi="Times New Roman" w:cs="Times New Roman"/>
                <w:sz w:val="20"/>
                <w:szCs w:val="20"/>
                <w:lang w:val="en-US"/>
              </w:rPr>
              <w:lastRenderedPageBreak/>
              <w:t>640</w:t>
            </w: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A401F" w:rsidP="00ED05B4">
            <w:pPr>
              <w:rPr>
                <w:rFonts w:ascii="Times New Roman" w:hAnsi="Times New Roman" w:cs="Times New Roman"/>
                <w:sz w:val="20"/>
                <w:szCs w:val="20"/>
              </w:rPr>
            </w:pPr>
            <w:r>
              <w:rPr>
                <w:rFonts w:ascii="Times New Roman" w:hAnsi="Times New Roman" w:cs="Times New Roman"/>
                <w:sz w:val="20"/>
                <w:szCs w:val="20"/>
              </w:rPr>
              <w:t>17</w:t>
            </w:r>
          </w:p>
        </w:tc>
        <w:tc>
          <w:tcPr>
            <w:tcW w:w="571" w:type="dxa"/>
            <w:gridSpan w:val="3"/>
          </w:tcPr>
          <w:p w:rsidR="00C069DD" w:rsidRPr="00122F19" w:rsidRDefault="009459F2" w:rsidP="00EA597C">
            <w:pPr>
              <w:jc w:val="both"/>
              <w:rPr>
                <w:rFonts w:ascii="Times New Roman" w:hAnsi="Times New Roman" w:cs="Times New Roman"/>
                <w:sz w:val="20"/>
                <w:szCs w:val="20"/>
                <w:lang w:val="en-US"/>
              </w:rPr>
            </w:pPr>
            <w:r w:rsidRPr="00122F19">
              <w:rPr>
                <w:rFonts w:ascii="Times New Roman" w:hAnsi="Times New Roman" w:cs="Times New Roman"/>
                <w:sz w:val="20"/>
                <w:szCs w:val="20"/>
                <w:lang w:val="en-US"/>
              </w:rPr>
              <w:lastRenderedPageBreak/>
              <w:t>680</w:t>
            </w: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A597C">
            <w:pPr>
              <w:jc w:val="both"/>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A401F" w:rsidRDefault="00CA401F" w:rsidP="00ED05B4">
            <w:pPr>
              <w:rPr>
                <w:rFonts w:ascii="Times New Roman" w:hAnsi="Times New Roman" w:cs="Times New Roman"/>
                <w:sz w:val="20"/>
                <w:szCs w:val="20"/>
              </w:rPr>
            </w:pPr>
          </w:p>
          <w:p w:rsidR="00C069DD" w:rsidRPr="00B7645F" w:rsidRDefault="00CA401F" w:rsidP="00ED05B4">
            <w:pPr>
              <w:rPr>
                <w:rFonts w:ascii="Times New Roman" w:hAnsi="Times New Roman" w:cs="Times New Roman"/>
                <w:sz w:val="20"/>
                <w:szCs w:val="20"/>
                <w:lang w:val="en-US"/>
              </w:rPr>
            </w:pPr>
            <w:r w:rsidRPr="00122F19">
              <w:rPr>
                <w:rFonts w:ascii="Times New Roman" w:hAnsi="Times New Roman" w:cs="Times New Roman"/>
                <w:sz w:val="20"/>
                <w:szCs w:val="20"/>
              </w:rPr>
              <w:t>18</w:t>
            </w:r>
          </w:p>
        </w:tc>
        <w:tc>
          <w:tcPr>
            <w:tcW w:w="577" w:type="dxa"/>
            <w:gridSpan w:val="2"/>
          </w:tcPr>
          <w:p w:rsidR="00C069DD" w:rsidRDefault="009459F2" w:rsidP="00EA597C">
            <w:pPr>
              <w:rPr>
                <w:rFonts w:ascii="Times New Roman" w:hAnsi="Times New Roman" w:cs="Times New Roman"/>
                <w:sz w:val="20"/>
                <w:szCs w:val="20"/>
              </w:rPr>
            </w:pPr>
            <w:r w:rsidRPr="00122F19">
              <w:rPr>
                <w:rFonts w:ascii="Times New Roman" w:hAnsi="Times New Roman" w:cs="Times New Roman"/>
                <w:sz w:val="20"/>
                <w:szCs w:val="20"/>
                <w:lang w:val="en-US"/>
              </w:rPr>
              <w:lastRenderedPageBreak/>
              <w:t>700</w:t>
            </w: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Default="00CA401F" w:rsidP="00EA597C">
            <w:pPr>
              <w:rPr>
                <w:rFonts w:ascii="Times New Roman" w:hAnsi="Times New Roman" w:cs="Times New Roman"/>
                <w:sz w:val="20"/>
                <w:szCs w:val="20"/>
              </w:rPr>
            </w:pPr>
          </w:p>
          <w:p w:rsidR="00CA401F" w:rsidRPr="00CA401F" w:rsidRDefault="00CA401F" w:rsidP="00EA597C">
            <w:pPr>
              <w:rPr>
                <w:rFonts w:ascii="Times New Roman" w:hAnsi="Times New Roman" w:cs="Times New Roman"/>
                <w:sz w:val="20"/>
                <w:szCs w:val="20"/>
              </w:rPr>
            </w:pPr>
            <w:r>
              <w:rPr>
                <w:rFonts w:ascii="Times New Roman" w:hAnsi="Times New Roman" w:cs="Times New Roman"/>
                <w:sz w:val="20"/>
                <w:szCs w:val="20"/>
              </w:rPr>
              <w:t>20</w:t>
            </w:r>
          </w:p>
        </w:tc>
        <w:tc>
          <w:tcPr>
            <w:tcW w:w="1835" w:type="dxa"/>
            <w:gridSpan w:val="2"/>
          </w:tcPr>
          <w:p w:rsidR="00C069DD" w:rsidRPr="00122F19" w:rsidRDefault="00C069DD" w:rsidP="00EA597C">
            <w:pPr>
              <w:rPr>
                <w:rFonts w:ascii="Times New Roman" w:hAnsi="Times New Roman" w:cs="Times New Roman"/>
                <w:sz w:val="20"/>
                <w:szCs w:val="20"/>
              </w:rPr>
            </w:pPr>
            <w:r w:rsidRPr="00122F19">
              <w:rPr>
                <w:rFonts w:ascii="Times New Roman" w:hAnsi="Times New Roman" w:cs="Times New Roman"/>
                <w:sz w:val="20"/>
                <w:szCs w:val="20"/>
              </w:rPr>
              <w:lastRenderedPageBreak/>
              <w:t>МБУ Новокубанский центр  развития и поддержки предпринимательства и инвестиционного сопровождения»/ администрации городского и сельских поселений Новокубанского района.</w:t>
            </w: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D05B4">
            <w:pPr>
              <w:rPr>
                <w:rFonts w:ascii="Times New Roman" w:hAnsi="Times New Roman" w:cs="Times New Roman"/>
                <w:sz w:val="20"/>
                <w:szCs w:val="20"/>
              </w:rPr>
            </w:pPr>
          </w:p>
          <w:p w:rsidR="00C069DD" w:rsidRPr="00122F19" w:rsidRDefault="00C069DD" w:rsidP="00ED05B4">
            <w:pPr>
              <w:jc w:val="center"/>
              <w:rPr>
                <w:rFonts w:ascii="Times New Roman" w:hAnsi="Times New Roman" w:cs="Times New Roman"/>
                <w:sz w:val="20"/>
                <w:szCs w:val="20"/>
              </w:rPr>
            </w:pPr>
            <w:r w:rsidRPr="00122F19">
              <w:rPr>
                <w:rFonts w:ascii="Times New Roman" w:hAnsi="Times New Roman" w:cs="Times New Roman"/>
                <w:sz w:val="20"/>
                <w:szCs w:val="20"/>
              </w:rPr>
              <w:t>управление сельского хозяйства администрации муниципального образования Новокубанский район</w:t>
            </w:r>
          </w:p>
        </w:tc>
        <w:tc>
          <w:tcPr>
            <w:tcW w:w="2660" w:type="dxa"/>
            <w:gridSpan w:val="2"/>
          </w:tcPr>
          <w:p w:rsidR="009459F2" w:rsidRPr="00122F19" w:rsidRDefault="009459F2" w:rsidP="009459F2">
            <w:pPr>
              <w:rPr>
                <w:rFonts w:ascii="Times New Roman" w:hAnsi="Times New Roman" w:cs="Times New Roman"/>
                <w:sz w:val="20"/>
                <w:szCs w:val="20"/>
              </w:rPr>
            </w:pPr>
            <w:r w:rsidRPr="00122F19">
              <w:rPr>
                <w:rFonts w:ascii="Times New Roman" w:hAnsi="Times New Roman" w:cs="Times New Roman"/>
                <w:sz w:val="20"/>
                <w:szCs w:val="20"/>
              </w:rPr>
              <w:lastRenderedPageBreak/>
              <w:t xml:space="preserve">В 1 квартале проконсультировано 113 субъектов малого предпринимательства. </w:t>
            </w: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p w:rsidR="00C069DD" w:rsidRPr="00122F19" w:rsidRDefault="00C069DD" w:rsidP="00EA597C">
            <w:pPr>
              <w:rPr>
                <w:rFonts w:ascii="Times New Roman" w:hAnsi="Times New Roman" w:cs="Times New Roman"/>
                <w:sz w:val="20"/>
                <w:szCs w:val="20"/>
              </w:rPr>
            </w:pPr>
          </w:p>
        </w:tc>
      </w:tr>
      <w:tr w:rsidR="00286DE6" w:rsidRPr="00476D0F" w:rsidTr="00B7645F">
        <w:tc>
          <w:tcPr>
            <w:tcW w:w="483" w:type="dxa"/>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lastRenderedPageBreak/>
              <w:t>2.1.3.</w:t>
            </w:r>
          </w:p>
        </w:tc>
        <w:tc>
          <w:tcPr>
            <w:tcW w:w="2427" w:type="dxa"/>
            <w:gridSpan w:val="6"/>
          </w:tcPr>
          <w:p w:rsidR="00C069DD" w:rsidRPr="00122F19" w:rsidRDefault="00C069DD" w:rsidP="00EA597C">
            <w:pPr>
              <w:rPr>
                <w:rFonts w:ascii="Times New Roman" w:hAnsi="Times New Roman" w:cs="Times New Roman"/>
                <w:color w:val="000000"/>
                <w:sz w:val="20"/>
                <w:szCs w:val="20"/>
              </w:rPr>
            </w:pPr>
            <w:r w:rsidRPr="00122F19">
              <w:rPr>
                <w:rFonts w:ascii="Times New Roman" w:hAnsi="Times New Roman" w:cs="Times New Roman"/>
                <w:color w:val="000000"/>
                <w:sz w:val="20"/>
                <w:szCs w:val="20"/>
              </w:rPr>
              <w:t xml:space="preserve">Сопровождение реализуемых инвестиционных проектов, оказание практической организационной и информационной помощи субъектам агропромышленного комплекса в вопросах </w:t>
            </w:r>
            <w:r w:rsidRPr="00122F19">
              <w:rPr>
                <w:rFonts w:ascii="Times New Roman" w:hAnsi="Times New Roman" w:cs="Times New Roman"/>
                <w:color w:val="000000"/>
                <w:sz w:val="20"/>
                <w:szCs w:val="20"/>
              </w:rPr>
              <w:lastRenderedPageBreak/>
              <w:t>касающихся инвестиционной деятельности, с целью привлечения инвестиций в экономику Новокубанского района</w:t>
            </w:r>
          </w:p>
        </w:tc>
        <w:tc>
          <w:tcPr>
            <w:tcW w:w="3101" w:type="dxa"/>
            <w:gridSpan w:val="9"/>
          </w:tcPr>
          <w:p w:rsidR="005D1DE1" w:rsidRPr="00122F19" w:rsidRDefault="005D1DE1" w:rsidP="005D1DE1">
            <w:pP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В  2018 год</w:t>
            </w:r>
            <w:proofErr w:type="gramStart"/>
            <w:r w:rsidRPr="00122F19">
              <w:rPr>
                <w:rFonts w:ascii="Times New Roman" w:hAnsi="Times New Roman" w:cs="Times New Roman"/>
                <w:color w:val="000000"/>
                <w:sz w:val="20"/>
                <w:szCs w:val="20"/>
              </w:rPr>
              <w:t>у ООО</w:t>
            </w:r>
            <w:proofErr w:type="gramEnd"/>
            <w:r w:rsidRPr="00122F19">
              <w:rPr>
                <w:rFonts w:ascii="Times New Roman" w:hAnsi="Times New Roman" w:cs="Times New Roman"/>
                <w:color w:val="000000"/>
                <w:sz w:val="20"/>
                <w:szCs w:val="20"/>
              </w:rPr>
              <w:t xml:space="preserve"> «Новокубанский молочный комбинат»- проект реализован;</w:t>
            </w:r>
          </w:p>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 xml:space="preserve"> инвестиционный проект по закладке фруктового сада со строительством </w:t>
            </w:r>
            <w:proofErr w:type="spellStart"/>
            <w:r w:rsidRPr="00122F19">
              <w:rPr>
                <w:rFonts w:ascii="Times New Roman" w:hAnsi="Times New Roman" w:cs="Times New Roman"/>
                <w:sz w:val="20"/>
                <w:szCs w:val="20"/>
              </w:rPr>
              <w:t>фруктохранилища</w:t>
            </w:r>
            <w:proofErr w:type="spellEnd"/>
            <w:r w:rsidRPr="00122F19">
              <w:rPr>
                <w:rFonts w:ascii="Times New Roman" w:hAnsi="Times New Roman" w:cs="Times New Roman"/>
                <w:sz w:val="20"/>
                <w:szCs w:val="20"/>
              </w:rPr>
              <w:t xml:space="preserve"> (ИП глава КФХ </w:t>
            </w:r>
            <w:proofErr w:type="spellStart"/>
            <w:r w:rsidRPr="00122F19">
              <w:rPr>
                <w:rFonts w:ascii="Times New Roman" w:hAnsi="Times New Roman" w:cs="Times New Roman"/>
                <w:sz w:val="20"/>
                <w:szCs w:val="20"/>
              </w:rPr>
              <w:t>Кунегин</w:t>
            </w:r>
            <w:proofErr w:type="spellEnd"/>
            <w:r w:rsidRPr="00122F19">
              <w:rPr>
                <w:rFonts w:ascii="Times New Roman" w:hAnsi="Times New Roman" w:cs="Times New Roman"/>
                <w:sz w:val="20"/>
                <w:szCs w:val="20"/>
              </w:rPr>
              <w:t xml:space="preserve"> О.С.)- проект реализован.</w:t>
            </w:r>
          </w:p>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 xml:space="preserve">В 2019 году планируется начало </w:t>
            </w:r>
            <w:r w:rsidRPr="00122F19">
              <w:rPr>
                <w:rFonts w:ascii="Times New Roman" w:hAnsi="Times New Roman" w:cs="Times New Roman"/>
                <w:sz w:val="20"/>
                <w:szCs w:val="20"/>
              </w:rPr>
              <w:lastRenderedPageBreak/>
              <w:t>реализации  инвестиционного проекта по строительству крытых навесов и доильного зала (ЗАО КСП «Хуторок»), реконструкция МТФ с приобретением 120 голов коров молочного направления (КФХ «</w:t>
            </w:r>
            <w:proofErr w:type="spellStart"/>
            <w:r w:rsidRPr="00122F19">
              <w:rPr>
                <w:rFonts w:ascii="Times New Roman" w:hAnsi="Times New Roman" w:cs="Times New Roman"/>
                <w:sz w:val="20"/>
                <w:szCs w:val="20"/>
              </w:rPr>
              <w:t>Подгородецкого</w:t>
            </w:r>
            <w:proofErr w:type="spellEnd"/>
            <w:r w:rsidRPr="00122F19">
              <w:rPr>
                <w:rFonts w:ascii="Times New Roman" w:hAnsi="Times New Roman" w:cs="Times New Roman"/>
                <w:sz w:val="20"/>
                <w:szCs w:val="20"/>
              </w:rPr>
              <w:t xml:space="preserve"> С.С.»), модернизация животноводческой фермы с организацией объектов </w:t>
            </w:r>
            <w:proofErr w:type="spellStart"/>
            <w:r w:rsidRPr="00122F19">
              <w:rPr>
                <w:rFonts w:ascii="Times New Roman" w:hAnsi="Times New Roman" w:cs="Times New Roman"/>
                <w:sz w:val="20"/>
                <w:szCs w:val="20"/>
              </w:rPr>
              <w:t>агротуризма</w:t>
            </w:r>
            <w:proofErr w:type="spellEnd"/>
            <w:r w:rsidRPr="00122F19">
              <w:rPr>
                <w:rFonts w:ascii="Times New Roman" w:hAnsi="Times New Roman" w:cs="Times New Roman"/>
                <w:sz w:val="20"/>
                <w:szCs w:val="20"/>
              </w:rPr>
              <w:t xml:space="preserve"> (ИП глава КФХ  Луговой А.В.) </w:t>
            </w:r>
          </w:p>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 xml:space="preserve">В 2020 году </w:t>
            </w:r>
            <w:proofErr w:type="spellStart"/>
            <w:proofErr w:type="gramStart"/>
            <w:r w:rsidRPr="00122F19">
              <w:rPr>
                <w:rFonts w:ascii="Times New Roman" w:hAnsi="Times New Roman" w:cs="Times New Roman"/>
                <w:sz w:val="20"/>
                <w:szCs w:val="20"/>
              </w:rPr>
              <w:t>году</w:t>
            </w:r>
            <w:proofErr w:type="spellEnd"/>
            <w:proofErr w:type="gramEnd"/>
            <w:r w:rsidRPr="00122F19">
              <w:rPr>
                <w:rFonts w:ascii="Times New Roman" w:hAnsi="Times New Roman" w:cs="Times New Roman"/>
                <w:sz w:val="20"/>
                <w:szCs w:val="20"/>
              </w:rPr>
              <w:t xml:space="preserve"> планируется реализация инвестиционного проекта по закладке яблоневого сада интенсивного типа, площадью 146 га (вторая очередь) ООО «Южная плодоовощная компания», продолжается реализация </w:t>
            </w:r>
            <w:proofErr w:type="spellStart"/>
            <w:r w:rsidRPr="00122F19">
              <w:rPr>
                <w:rFonts w:ascii="Times New Roman" w:hAnsi="Times New Roman" w:cs="Times New Roman"/>
                <w:sz w:val="20"/>
                <w:szCs w:val="20"/>
              </w:rPr>
              <w:t>инвестпроекта</w:t>
            </w:r>
            <w:proofErr w:type="spellEnd"/>
            <w:r w:rsidRPr="00122F19">
              <w:rPr>
                <w:rFonts w:ascii="Times New Roman" w:hAnsi="Times New Roman" w:cs="Times New Roman"/>
                <w:sz w:val="20"/>
                <w:szCs w:val="20"/>
              </w:rPr>
              <w:t xml:space="preserve">  ИП глава КФХ </w:t>
            </w:r>
            <w:proofErr w:type="spellStart"/>
            <w:r w:rsidRPr="00122F19">
              <w:rPr>
                <w:rFonts w:ascii="Times New Roman" w:hAnsi="Times New Roman" w:cs="Times New Roman"/>
                <w:sz w:val="20"/>
                <w:szCs w:val="20"/>
              </w:rPr>
              <w:t>Кунегин</w:t>
            </w:r>
            <w:proofErr w:type="spellEnd"/>
            <w:r w:rsidRPr="00122F19">
              <w:rPr>
                <w:rFonts w:ascii="Times New Roman" w:hAnsi="Times New Roman" w:cs="Times New Roman"/>
                <w:sz w:val="20"/>
                <w:szCs w:val="20"/>
              </w:rPr>
              <w:t xml:space="preserve"> О.С.- строительство </w:t>
            </w:r>
            <w:proofErr w:type="spellStart"/>
            <w:r w:rsidRPr="00122F19">
              <w:rPr>
                <w:rFonts w:ascii="Times New Roman" w:hAnsi="Times New Roman" w:cs="Times New Roman"/>
                <w:sz w:val="20"/>
                <w:szCs w:val="20"/>
              </w:rPr>
              <w:t>фруктохранилища</w:t>
            </w:r>
            <w:proofErr w:type="spellEnd"/>
            <w:r w:rsidRPr="00122F19">
              <w:rPr>
                <w:rFonts w:ascii="Times New Roman" w:hAnsi="Times New Roman" w:cs="Times New Roman"/>
                <w:sz w:val="20"/>
                <w:szCs w:val="20"/>
              </w:rPr>
              <w:t xml:space="preserve"> (мощностью 3500 тонн)</w:t>
            </w:r>
          </w:p>
          <w:p w:rsidR="00C069DD" w:rsidRPr="00122F19" w:rsidRDefault="00C069DD" w:rsidP="00F4108D">
            <w:pPr>
              <w:rPr>
                <w:rFonts w:ascii="Times New Roman" w:hAnsi="Times New Roman" w:cs="Times New Roman"/>
                <w:color w:val="000000"/>
                <w:sz w:val="20"/>
                <w:szCs w:val="20"/>
              </w:rPr>
            </w:pPr>
          </w:p>
        </w:tc>
        <w:tc>
          <w:tcPr>
            <w:tcW w:w="1141" w:type="dxa"/>
            <w:gridSpan w:val="7"/>
          </w:tcPr>
          <w:p w:rsidR="00C069DD" w:rsidRPr="00122F19" w:rsidRDefault="00C069DD" w:rsidP="00EA597C">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Увеличение количества крупных товаропроизводителей на рынке сельхозпродукции</w:t>
            </w:r>
          </w:p>
        </w:tc>
        <w:tc>
          <w:tcPr>
            <w:tcW w:w="1468" w:type="dxa"/>
            <w:gridSpan w:val="3"/>
          </w:tcPr>
          <w:p w:rsidR="00C069DD" w:rsidRPr="00122F19" w:rsidRDefault="00C069DD" w:rsidP="00EA597C">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количество реализованных инвестиционных проектов в сельском хозяйстве, единиц</w:t>
            </w:r>
          </w:p>
        </w:tc>
        <w:tc>
          <w:tcPr>
            <w:tcW w:w="724" w:type="dxa"/>
            <w:gridSpan w:val="4"/>
          </w:tcPr>
          <w:p w:rsidR="00C069DD" w:rsidRPr="00122F19" w:rsidRDefault="00286DE6" w:rsidP="00EA597C">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1</w:t>
            </w:r>
          </w:p>
        </w:tc>
        <w:tc>
          <w:tcPr>
            <w:tcW w:w="612" w:type="dxa"/>
            <w:gridSpan w:val="3"/>
          </w:tcPr>
          <w:p w:rsidR="00C069DD" w:rsidRPr="00122F19" w:rsidRDefault="00286DE6" w:rsidP="00EA597C">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w:t>
            </w:r>
          </w:p>
        </w:tc>
        <w:tc>
          <w:tcPr>
            <w:tcW w:w="561" w:type="dxa"/>
            <w:gridSpan w:val="3"/>
          </w:tcPr>
          <w:p w:rsidR="00C069DD" w:rsidRPr="00122F19" w:rsidRDefault="00286DE6" w:rsidP="00EA597C">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w:t>
            </w:r>
          </w:p>
        </w:tc>
        <w:tc>
          <w:tcPr>
            <w:tcW w:w="571" w:type="dxa"/>
            <w:gridSpan w:val="3"/>
          </w:tcPr>
          <w:p w:rsidR="00C069DD" w:rsidRPr="00B7645F" w:rsidRDefault="00B7645F" w:rsidP="00EA597C">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w:t>
            </w:r>
          </w:p>
        </w:tc>
        <w:tc>
          <w:tcPr>
            <w:tcW w:w="577" w:type="dxa"/>
            <w:gridSpan w:val="2"/>
          </w:tcPr>
          <w:p w:rsidR="00C069DD" w:rsidRPr="00B7645F" w:rsidRDefault="00B7645F" w:rsidP="00EA597C">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w:t>
            </w:r>
          </w:p>
        </w:tc>
        <w:tc>
          <w:tcPr>
            <w:tcW w:w="1835" w:type="dxa"/>
            <w:gridSpan w:val="2"/>
          </w:tcPr>
          <w:p w:rsidR="00C069DD" w:rsidRPr="00122F19" w:rsidRDefault="00C069DD" w:rsidP="00EA597C">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660" w:type="dxa"/>
            <w:gridSpan w:val="2"/>
          </w:tcPr>
          <w:p w:rsidR="00C069DD" w:rsidRPr="00122F19" w:rsidRDefault="005D1DE1" w:rsidP="00816197">
            <w:pPr>
              <w:jc w:val="both"/>
              <w:rPr>
                <w:rFonts w:ascii="Times New Roman" w:hAnsi="Times New Roman" w:cs="Times New Roman"/>
                <w:color w:val="000000"/>
                <w:sz w:val="20"/>
                <w:szCs w:val="20"/>
              </w:rPr>
            </w:pPr>
            <w:r w:rsidRPr="00122F19">
              <w:rPr>
                <w:rFonts w:ascii="Times New Roman" w:hAnsi="Times New Roman" w:cs="Times New Roman"/>
                <w:b/>
                <w:sz w:val="20"/>
                <w:szCs w:val="20"/>
              </w:rPr>
              <w:t xml:space="preserve">ИП глава КФХ </w:t>
            </w:r>
            <w:proofErr w:type="spellStart"/>
            <w:r w:rsidRPr="00122F19">
              <w:rPr>
                <w:rFonts w:ascii="Times New Roman" w:hAnsi="Times New Roman" w:cs="Times New Roman"/>
                <w:b/>
                <w:sz w:val="20"/>
                <w:szCs w:val="20"/>
              </w:rPr>
              <w:t>Кунегин</w:t>
            </w:r>
            <w:proofErr w:type="spellEnd"/>
            <w:r w:rsidRPr="00122F19">
              <w:rPr>
                <w:rFonts w:ascii="Times New Roman" w:hAnsi="Times New Roman" w:cs="Times New Roman"/>
                <w:b/>
                <w:sz w:val="20"/>
                <w:szCs w:val="20"/>
              </w:rPr>
              <w:t xml:space="preserve"> </w:t>
            </w:r>
            <w:proofErr w:type="spellStart"/>
            <w:r w:rsidRPr="00122F19">
              <w:rPr>
                <w:rFonts w:ascii="Times New Roman" w:hAnsi="Times New Roman" w:cs="Times New Roman"/>
                <w:b/>
                <w:sz w:val="20"/>
                <w:szCs w:val="20"/>
              </w:rPr>
              <w:t>О.С.-</w:t>
            </w:r>
            <w:r w:rsidRPr="00122F19">
              <w:rPr>
                <w:rFonts w:ascii="Times New Roman" w:hAnsi="Times New Roman" w:cs="Times New Roman"/>
                <w:sz w:val="20"/>
                <w:szCs w:val="20"/>
              </w:rPr>
              <w:t>внесены</w:t>
            </w:r>
            <w:proofErr w:type="spellEnd"/>
            <w:r w:rsidRPr="00122F19">
              <w:rPr>
                <w:rFonts w:ascii="Times New Roman" w:hAnsi="Times New Roman" w:cs="Times New Roman"/>
                <w:sz w:val="20"/>
                <w:szCs w:val="20"/>
              </w:rPr>
              <w:t xml:space="preserve"> изменения в условно-разрешенный вид </w:t>
            </w:r>
            <w:proofErr w:type="spellStart"/>
            <w:r w:rsidRPr="00122F19">
              <w:rPr>
                <w:rFonts w:ascii="Times New Roman" w:hAnsi="Times New Roman" w:cs="Times New Roman"/>
                <w:sz w:val="20"/>
                <w:szCs w:val="20"/>
              </w:rPr>
              <w:t>зем</w:t>
            </w:r>
            <w:proofErr w:type="gramStart"/>
            <w:r w:rsidRPr="00122F19">
              <w:rPr>
                <w:rFonts w:ascii="Times New Roman" w:hAnsi="Times New Roman" w:cs="Times New Roman"/>
                <w:sz w:val="20"/>
                <w:szCs w:val="20"/>
              </w:rPr>
              <w:t>.у</w:t>
            </w:r>
            <w:proofErr w:type="gramEnd"/>
            <w:r w:rsidRPr="00122F19">
              <w:rPr>
                <w:rFonts w:ascii="Times New Roman" w:hAnsi="Times New Roman" w:cs="Times New Roman"/>
                <w:sz w:val="20"/>
                <w:szCs w:val="20"/>
              </w:rPr>
              <w:t>частка</w:t>
            </w:r>
            <w:proofErr w:type="spellEnd"/>
            <w:r w:rsidRPr="00122F19">
              <w:rPr>
                <w:rFonts w:ascii="Times New Roman" w:hAnsi="Times New Roman" w:cs="Times New Roman"/>
                <w:sz w:val="20"/>
                <w:szCs w:val="20"/>
              </w:rPr>
              <w:t xml:space="preserve">, получено разрешение на </w:t>
            </w:r>
            <w:proofErr w:type="spellStart"/>
            <w:r w:rsidRPr="00122F19">
              <w:rPr>
                <w:rFonts w:ascii="Times New Roman" w:hAnsi="Times New Roman" w:cs="Times New Roman"/>
                <w:sz w:val="20"/>
                <w:szCs w:val="20"/>
              </w:rPr>
              <w:t>строительство,разработана</w:t>
            </w:r>
            <w:proofErr w:type="spellEnd"/>
            <w:r w:rsidRPr="00122F19">
              <w:rPr>
                <w:rFonts w:ascii="Times New Roman" w:hAnsi="Times New Roman" w:cs="Times New Roman"/>
                <w:sz w:val="20"/>
                <w:szCs w:val="20"/>
              </w:rPr>
              <w:t xml:space="preserve"> проектно-сметная документация . Строительство запланировано с июня 2019 </w:t>
            </w:r>
            <w:r w:rsidRPr="00122F19">
              <w:rPr>
                <w:rFonts w:ascii="Times New Roman" w:hAnsi="Times New Roman" w:cs="Times New Roman"/>
                <w:sz w:val="20"/>
                <w:szCs w:val="20"/>
              </w:rPr>
              <w:lastRenderedPageBreak/>
              <w:t>года; ИП глава КФХ Луговой А.В., ООО КХ «Участие», КФХ «</w:t>
            </w:r>
            <w:proofErr w:type="spellStart"/>
            <w:r w:rsidRPr="00122F19">
              <w:rPr>
                <w:rFonts w:ascii="Times New Roman" w:hAnsi="Times New Roman" w:cs="Times New Roman"/>
                <w:sz w:val="20"/>
                <w:szCs w:val="20"/>
              </w:rPr>
              <w:t>Подгородецкого</w:t>
            </w:r>
            <w:proofErr w:type="spellEnd"/>
            <w:r w:rsidRPr="00122F19">
              <w:rPr>
                <w:rFonts w:ascii="Times New Roman" w:hAnsi="Times New Roman" w:cs="Times New Roman"/>
                <w:sz w:val="20"/>
                <w:szCs w:val="20"/>
              </w:rPr>
              <w:t xml:space="preserve"> С.С.», ЗАО КСП «Хуторок»- 14 февраля 2019 года на российском инвестиционном форуме в </w:t>
            </w:r>
            <w:proofErr w:type="gramStart"/>
            <w:r w:rsidRPr="00122F19">
              <w:rPr>
                <w:rFonts w:ascii="Times New Roman" w:hAnsi="Times New Roman" w:cs="Times New Roman"/>
                <w:sz w:val="20"/>
                <w:szCs w:val="20"/>
              </w:rPr>
              <w:t>г</w:t>
            </w:r>
            <w:proofErr w:type="gramEnd"/>
            <w:r w:rsidRPr="00122F19">
              <w:rPr>
                <w:rFonts w:ascii="Times New Roman" w:hAnsi="Times New Roman" w:cs="Times New Roman"/>
                <w:sz w:val="20"/>
                <w:szCs w:val="20"/>
              </w:rPr>
              <w:t>. Сочи подписан протокол о намерениях по взаимодействию в сфере инвестиций на территории Краснодарского края</w:t>
            </w:r>
          </w:p>
        </w:tc>
      </w:tr>
      <w:tr w:rsidR="008007F8" w:rsidRPr="00476D0F" w:rsidTr="00B7645F">
        <w:tc>
          <w:tcPr>
            <w:tcW w:w="1437" w:type="dxa"/>
            <w:gridSpan w:val="2"/>
          </w:tcPr>
          <w:p w:rsidR="00C069DD" w:rsidRPr="00122F19" w:rsidRDefault="00C069DD" w:rsidP="00EA597C">
            <w:pPr>
              <w:jc w:val="center"/>
              <w:rPr>
                <w:rFonts w:ascii="Times New Roman" w:hAnsi="Times New Roman" w:cs="Times New Roman"/>
                <w:sz w:val="20"/>
                <w:szCs w:val="20"/>
              </w:rPr>
            </w:pPr>
          </w:p>
        </w:tc>
        <w:tc>
          <w:tcPr>
            <w:tcW w:w="14723" w:type="dxa"/>
            <w:gridSpan w:val="43"/>
          </w:tcPr>
          <w:p w:rsidR="00C069DD" w:rsidRPr="00122F19" w:rsidRDefault="00C069DD" w:rsidP="00EA597C">
            <w:pPr>
              <w:jc w:val="center"/>
              <w:rPr>
                <w:rFonts w:ascii="Times New Roman" w:hAnsi="Times New Roman" w:cs="Times New Roman"/>
                <w:sz w:val="20"/>
                <w:szCs w:val="20"/>
              </w:rPr>
            </w:pPr>
            <w:r w:rsidRPr="00122F19">
              <w:rPr>
                <w:rFonts w:ascii="Times New Roman" w:hAnsi="Times New Roman" w:cs="Times New Roman"/>
                <w:sz w:val="20"/>
                <w:szCs w:val="20"/>
              </w:rPr>
              <w:t>2.1.3. Рынок овощной и плодово-ягодной продукции</w:t>
            </w:r>
          </w:p>
        </w:tc>
      </w:tr>
      <w:tr w:rsidR="008007F8" w:rsidRPr="00476D0F" w:rsidTr="00B7645F">
        <w:tc>
          <w:tcPr>
            <w:tcW w:w="483" w:type="dxa"/>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t>2.1.3.1</w:t>
            </w:r>
          </w:p>
        </w:tc>
        <w:tc>
          <w:tcPr>
            <w:tcW w:w="2427" w:type="dxa"/>
            <w:gridSpan w:val="6"/>
          </w:tcPr>
          <w:p w:rsidR="00C069DD" w:rsidRPr="00122F19" w:rsidRDefault="00C069DD" w:rsidP="00EA597C">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Стимулирование строительства сельскохозяйственных центров и заготовительно-распределительных пунктов</w:t>
            </w:r>
          </w:p>
        </w:tc>
        <w:tc>
          <w:tcPr>
            <w:tcW w:w="3101" w:type="dxa"/>
            <w:gridSpan w:val="9"/>
          </w:tcPr>
          <w:p w:rsidR="005D1DE1" w:rsidRPr="00122F19" w:rsidRDefault="005D1DE1" w:rsidP="005D1DE1">
            <w:pPr>
              <w:rPr>
                <w:rFonts w:ascii="Times New Roman" w:hAnsi="Times New Roman" w:cs="Times New Roman"/>
                <w:color w:val="000000"/>
                <w:sz w:val="20"/>
                <w:szCs w:val="20"/>
              </w:rPr>
            </w:pPr>
            <w:r w:rsidRPr="00122F19">
              <w:rPr>
                <w:rFonts w:ascii="Times New Roman" w:hAnsi="Times New Roman" w:cs="Times New Roman"/>
                <w:color w:val="000000"/>
                <w:sz w:val="20"/>
                <w:szCs w:val="20"/>
              </w:rPr>
              <w:t xml:space="preserve">В 2019 году в рамках реализации инвестиционного проекта планируется строительство </w:t>
            </w:r>
            <w:proofErr w:type="spellStart"/>
            <w:r w:rsidRPr="00122F19">
              <w:rPr>
                <w:rFonts w:ascii="Times New Roman" w:hAnsi="Times New Roman" w:cs="Times New Roman"/>
                <w:color w:val="000000"/>
                <w:sz w:val="20"/>
                <w:szCs w:val="20"/>
              </w:rPr>
              <w:t>логистического</w:t>
            </w:r>
            <w:proofErr w:type="spellEnd"/>
            <w:r w:rsidRPr="00122F19">
              <w:rPr>
                <w:rFonts w:ascii="Times New Roman" w:hAnsi="Times New Roman" w:cs="Times New Roman"/>
                <w:color w:val="000000"/>
                <w:sz w:val="20"/>
                <w:szCs w:val="20"/>
              </w:rPr>
              <w:t xml:space="preserve"> центра (ООО КХ «Участие»)</w:t>
            </w:r>
          </w:p>
          <w:p w:rsidR="00C069DD" w:rsidRPr="00122F19" w:rsidRDefault="00C069DD" w:rsidP="001D1B89">
            <w:pPr>
              <w:rPr>
                <w:rFonts w:ascii="Times New Roman" w:hAnsi="Times New Roman" w:cs="Times New Roman"/>
                <w:color w:val="000000"/>
                <w:sz w:val="20"/>
                <w:szCs w:val="20"/>
              </w:rPr>
            </w:pPr>
          </w:p>
        </w:tc>
        <w:tc>
          <w:tcPr>
            <w:tcW w:w="1141" w:type="dxa"/>
            <w:gridSpan w:val="7"/>
          </w:tcPr>
          <w:p w:rsidR="00C069DD" w:rsidRPr="00122F19" w:rsidRDefault="00C069DD" w:rsidP="00EA597C">
            <w:pPr>
              <w:rPr>
                <w:rFonts w:ascii="Times New Roman" w:hAnsi="Times New Roman" w:cs="Times New Roman"/>
                <w:color w:val="000000"/>
                <w:sz w:val="20"/>
                <w:szCs w:val="20"/>
              </w:rPr>
            </w:pPr>
            <w:r w:rsidRPr="00122F19">
              <w:rPr>
                <w:rFonts w:ascii="Times New Roman" w:hAnsi="Times New Roman" w:cs="Times New Roman"/>
                <w:color w:val="000000"/>
                <w:sz w:val="20"/>
                <w:szCs w:val="20"/>
              </w:rPr>
              <w:t xml:space="preserve">Сбыт </w:t>
            </w:r>
            <w:proofErr w:type="spellStart"/>
            <w:proofErr w:type="gramStart"/>
            <w:r w:rsidRPr="00122F19">
              <w:rPr>
                <w:rFonts w:ascii="Times New Roman" w:hAnsi="Times New Roman" w:cs="Times New Roman"/>
                <w:color w:val="000000"/>
                <w:sz w:val="20"/>
                <w:szCs w:val="20"/>
              </w:rPr>
              <w:t>сельскохозяй-ственной</w:t>
            </w:r>
            <w:proofErr w:type="spellEnd"/>
            <w:proofErr w:type="gramEnd"/>
            <w:r w:rsidRPr="00122F19">
              <w:rPr>
                <w:rFonts w:ascii="Times New Roman" w:hAnsi="Times New Roman" w:cs="Times New Roman"/>
                <w:color w:val="000000"/>
                <w:sz w:val="20"/>
                <w:szCs w:val="20"/>
              </w:rPr>
              <w:t xml:space="preserve"> продукции и сырья, произведенных малыми формами хозяйствования, обеспечение сырьем предприятий пищевой и перерабатывающей промышле</w:t>
            </w:r>
            <w:r w:rsidRPr="00122F19">
              <w:rPr>
                <w:rFonts w:ascii="Times New Roman" w:hAnsi="Times New Roman" w:cs="Times New Roman"/>
                <w:color w:val="000000"/>
                <w:sz w:val="20"/>
                <w:szCs w:val="20"/>
              </w:rPr>
              <w:lastRenderedPageBreak/>
              <w:t>нности Краснодарского края</w:t>
            </w:r>
          </w:p>
        </w:tc>
        <w:tc>
          <w:tcPr>
            <w:tcW w:w="1468" w:type="dxa"/>
            <w:gridSpan w:val="3"/>
          </w:tcPr>
          <w:p w:rsidR="00C069DD" w:rsidRPr="00122F19" w:rsidRDefault="00C069DD" w:rsidP="00EA597C">
            <w:pP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количество действующих оптово-распределительных центров и заготовительных пунктов, единиц</w:t>
            </w:r>
          </w:p>
        </w:tc>
        <w:tc>
          <w:tcPr>
            <w:tcW w:w="589" w:type="dxa"/>
            <w:gridSpan w:val="3"/>
          </w:tcPr>
          <w:p w:rsidR="00C069DD" w:rsidRPr="00122F19" w:rsidRDefault="00286DE6" w:rsidP="000F339D">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w:t>
            </w:r>
          </w:p>
        </w:tc>
        <w:tc>
          <w:tcPr>
            <w:tcW w:w="710" w:type="dxa"/>
            <w:gridSpan w:val="3"/>
          </w:tcPr>
          <w:p w:rsidR="00C069DD" w:rsidRPr="00122F19" w:rsidRDefault="00C069DD" w:rsidP="000F339D">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w:t>
            </w:r>
          </w:p>
        </w:tc>
        <w:tc>
          <w:tcPr>
            <w:tcW w:w="567" w:type="dxa"/>
            <w:gridSpan w:val="3"/>
          </w:tcPr>
          <w:p w:rsidR="00C069DD" w:rsidRPr="00122F19" w:rsidRDefault="00C069DD" w:rsidP="000F339D">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w:t>
            </w:r>
          </w:p>
        </w:tc>
        <w:tc>
          <w:tcPr>
            <w:tcW w:w="602" w:type="dxa"/>
            <w:gridSpan w:val="4"/>
          </w:tcPr>
          <w:p w:rsidR="00C069DD" w:rsidRPr="00B7645F" w:rsidRDefault="00B7645F" w:rsidP="000F339D">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w:t>
            </w:r>
          </w:p>
        </w:tc>
        <w:tc>
          <w:tcPr>
            <w:tcW w:w="577" w:type="dxa"/>
            <w:gridSpan w:val="2"/>
          </w:tcPr>
          <w:p w:rsidR="00C069DD" w:rsidRPr="00B7645F" w:rsidRDefault="00B7645F" w:rsidP="00EF0EF2">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w:t>
            </w:r>
          </w:p>
        </w:tc>
        <w:tc>
          <w:tcPr>
            <w:tcW w:w="1835" w:type="dxa"/>
            <w:gridSpan w:val="2"/>
          </w:tcPr>
          <w:p w:rsidR="00C069DD" w:rsidRPr="00122F19" w:rsidRDefault="00C069DD" w:rsidP="00EF0EF2">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660" w:type="dxa"/>
            <w:gridSpan w:val="2"/>
          </w:tcPr>
          <w:p w:rsidR="00C069DD" w:rsidRPr="00122F19" w:rsidRDefault="005D1DE1" w:rsidP="00A622AB">
            <w:pPr>
              <w:rPr>
                <w:rFonts w:ascii="Times New Roman" w:hAnsi="Times New Roman" w:cs="Times New Roman"/>
                <w:color w:val="000000"/>
                <w:sz w:val="20"/>
                <w:szCs w:val="20"/>
              </w:rPr>
            </w:pPr>
            <w:r w:rsidRPr="00122F19">
              <w:rPr>
                <w:rFonts w:ascii="Times New Roman" w:hAnsi="Times New Roman" w:cs="Times New Roman"/>
                <w:sz w:val="20"/>
                <w:szCs w:val="20"/>
              </w:rPr>
              <w:t xml:space="preserve">14 февраля 2019 года на российском инвестиционном форуме в </w:t>
            </w:r>
            <w:proofErr w:type="gramStart"/>
            <w:r w:rsidRPr="00122F19">
              <w:rPr>
                <w:rFonts w:ascii="Times New Roman" w:hAnsi="Times New Roman" w:cs="Times New Roman"/>
                <w:sz w:val="20"/>
                <w:szCs w:val="20"/>
              </w:rPr>
              <w:t>г</w:t>
            </w:r>
            <w:proofErr w:type="gramEnd"/>
            <w:r w:rsidRPr="00122F19">
              <w:rPr>
                <w:rFonts w:ascii="Times New Roman" w:hAnsi="Times New Roman" w:cs="Times New Roman"/>
                <w:sz w:val="20"/>
                <w:szCs w:val="20"/>
              </w:rPr>
              <w:t>. Сочи подписан протокол о намерениях по взаимодействию в сфере инвестиций на территории Краснодарского края</w:t>
            </w:r>
          </w:p>
        </w:tc>
      </w:tr>
      <w:tr w:rsidR="008007F8" w:rsidRPr="00476D0F" w:rsidTr="00B7645F">
        <w:tc>
          <w:tcPr>
            <w:tcW w:w="483" w:type="dxa"/>
          </w:tcPr>
          <w:p w:rsidR="00C069DD" w:rsidRPr="00476D0F" w:rsidRDefault="00C069DD" w:rsidP="00EA597C">
            <w:pPr>
              <w:jc w:val="both"/>
              <w:rPr>
                <w:rFonts w:ascii="Times New Roman" w:hAnsi="Times New Roman" w:cs="Times New Roman"/>
                <w:sz w:val="20"/>
                <w:szCs w:val="20"/>
              </w:rPr>
            </w:pPr>
            <w:r w:rsidRPr="00476D0F">
              <w:rPr>
                <w:rFonts w:ascii="Times New Roman" w:hAnsi="Times New Roman" w:cs="Times New Roman"/>
                <w:sz w:val="20"/>
                <w:szCs w:val="20"/>
              </w:rPr>
              <w:lastRenderedPageBreak/>
              <w:t>2.1.3.2</w:t>
            </w:r>
          </w:p>
        </w:tc>
        <w:tc>
          <w:tcPr>
            <w:tcW w:w="2427" w:type="dxa"/>
            <w:gridSpan w:val="6"/>
          </w:tcPr>
          <w:p w:rsidR="00C069DD" w:rsidRPr="00122F19" w:rsidRDefault="00C069DD" w:rsidP="00FA013C">
            <w:pPr>
              <w:rPr>
                <w:rFonts w:ascii="Times New Roman" w:hAnsi="Times New Roman" w:cs="Times New Roman"/>
                <w:sz w:val="20"/>
                <w:szCs w:val="20"/>
              </w:rPr>
            </w:pPr>
            <w:r w:rsidRPr="00122F19">
              <w:rPr>
                <w:rFonts w:ascii="Times New Roman" w:hAnsi="Times New Roman" w:cs="Times New Roman"/>
                <w:color w:val="000000"/>
                <w:sz w:val="20"/>
                <w:szCs w:val="20"/>
              </w:rPr>
              <w:t>Стимулирование строительства прогрессивных тепличных комплексов малыми формами хозяйствования</w:t>
            </w:r>
          </w:p>
        </w:tc>
        <w:tc>
          <w:tcPr>
            <w:tcW w:w="3101" w:type="dxa"/>
            <w:gridSpan w:val="9"/>
          </w:tcPr>
          <w:p w:rsidR="00C069DD" w:rsidRPr="00122F19" w:rsidRDefault="005D1DE1" w:rsidP="00816197">
            <w:pPr>
              <w:autoSpaceDE w:val="0"/>
              <w:autoSpaceDN w:val="0"/>
              <w:adjustRightInd w:val="0"/>
              <w:jc w:val="both"/>
              <w:rPr>
                <w:rFonts w:ascii="Times New Roman" w:hAnsi="Times New Roman" w:cs="Times New Roman"/>
                <w:sz w:val="20"/>
                <w:szCs w:val="20"/>
              </w:rPr>
            </w:pPr>
            <w:r w:rsidRPr="00122F19">
              <w:rPr>
                <w:rFonts w:ascii="Times New Roman" w:hAnsi="Times New Roman" w:cs="Times New Roman"/>
                <w:color w:val="000000"/>
                <w:sz w:val="20"/>
                <w:szCs w:val="20"/>
              </w:rPr>
              <w:t>В настоящее время в районе построено 312,66 тыс. кв. м. теплиц, в том числе за в 2018 года было построено 65,7 тыс. кв. м. теплиц; за 3 месяца 2019 года-10,06 тыс.кв</w:t>
            </w:r>
            <w:proofErr w:type="gramStart"/>
            <w:r w:rsidRPr="00122F19">
              <w:rPr>
                <w:rFonts w:ascii="Times New Roman" w:hAnsi="Times New Roman" w:cs="Times New Roman"/>
                <w:color w:val="000000"/>
                <w:sz w:val="20"/>
                <w:szCs w:val="20"/>
              </w:rPr>
              <w:t>.м</w:t>
            </w:r>
            <w:proofErr w:type="gramEnd"/>
          </w:p>
        </w:tc>
        <w:tc>
          <w:tcPr>
            <w:tcW w:w="1141" w:type="dxa"/>
            <w:gridSpan w:val="7"/>
          </w:tcPr>
          <w:p w:rsidR="00C069DD" w:rsidRPr="00122F19" w:rsidRDefault="00C069DD" w:rsidP="00EF0EF2">
            <w:pPr>
              <w:rPr>
                <w:rFonts w:ascii="Times New Roman" w:hAnsi="Times New Roman" w:cs="Times New Roman"/>
                <w:sz w:val="20"/>
                <w:szCs w:val="20"/>
              </w:rPr>
            </w:pPr>
            <w:r w:rsidRPr="00122F19">
              <w:rPr>
                <w:rFonts w:ascii="Times New Roman" w:hAnsi="Times New Roman" w:cs="Times New Roman"/>
                <w:color w:val="000000"/>
                <w:sz w:val="20"/>
                <w:szCs w:val="20"/>
              </w:rPr>
              <w:t>круглогодичное</w:t>
            </w:r>
            <w:r w:rsidRPr="00122F19">
              <w:rPr>
                <w:rFonts w:ascii="Times New Roman" w:hAnsi="Times New Roman" w:cs="Times New Roman"/>
                <w:color w:val="000000"/>
                <w:sz w:val="20"/>
                <w:szCs w:val="20"/>
              </w:rPr>
              <w:br/>
              <w:t>обеспечение</w:t>
            </w:r>
            <w:r w:rsidRPr="00122F19">
              <w:rPr>
                <w:rFonts w:ascii="Times New Roman" w:hAnsi="Times New Roman" w:cs="Times New Roman"/>
                <w:color w:val="000000"/>
                <w:sz w:val="20"/>
                <w:szCs w:val="20"/>
              </w:rPr>
              <w:br/>
              <w:t>населения</w:t>
            </w:r>
            <w:r w:rsidRPr="00122F19">
              <w:rPr>
                <w:rFonts w:ascii="Times New Roman" w:hAnsi="Times New Roman" w:cs="Times New Roman"/>
                <w:color w:val="000000"/>
                <w:sz w:val="20"/>
                <w:szCs w:val="20"/>
              </w:rPr>
              <w:br/>
              <w:t>высококачественной и разнообразной продукцией</w:t>
            </w:r>
          </w:p>
        </w:tc>
        <w:tc>
          <w:tcPr>
            <w:tcW w:w="1468" w:type="dxa"/>
            <w:gridSpan w:val="3"/>
          </w:tcPr>
          <w:p w:rsidR="00C069DD" w:rsidRPr="00122F19" w:rsidRDefault="00C069DD" w:rsidP="00EF0EF2">
            <w:pPr>
              <w:rPr>
                <w:rFonts w:ascii="Times New Roman" w:hAnsi="Times New Roman" w:cs="Times New Roman"/>
                <w:color w:val="000000"/>
                <w:sz w:val="20"/>
                <w:szCs w:val="20"/>
              </w:rPr>
            </w:pPr>
            <w:r w:rsidRPr="00122F19">
              <w:rPr>
                <w:rFonts w:ascii="Times New Roman" w:hAnsi="Times New Roman" w:cs="Times New Roman"/>
                <w:color w:val="000000"/>
                <w:sz w:val="20"/>
                <w:szCs w:val="20"/>
              </w:rPr>
              <w:t>площадь</w:t>
            </w:r>
            <w:r w:rsidRPr="00122F19">
              <w:rPr>
                <w:rFonts w:ascii="Times New Roman" w:hAnsi="Times New Roman" w:cs="Times New Roman"/>
                <w:color w:val="000000"/>
                <w:sz w:val="20"/>
                <w:szCs w:val="20"/>
              </w:rPr>
              <w:br/>
              <w:t>субсидируемых теплиц, тысяч квадратных метров</w:t>
            </w:r>
          </w:p>
        </w:tc>
        <w:tc>
          <w:tcPr>
            <w:tcW w:w="589" w:type="dxa"/>
            <w:gridSpan w:val="3"/>
          </w:tcPr>
          <w:p w:rsidR="00C069DD" w:rsidRPr="00122F19" w:rsidRDefault="00286DE6" w:rsidP="00EA597C">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26,0</w:t>
            </w:r>
          </w:p>
        </w:tc>
        <w:tc>
          <w:tcPr>
            <w:tcW w:w="710" w:type="dxa"/>
            <w:gridSpan w:val="3"/>
          </w:tcPr>
          <w:p w:rsidR="00C069DD" w:rsidRPr="00122F19" w:rsidRDefault="00286DE6" w:rsidP="001A2771">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29,9</w:t>
            </w:r>
          </w:p>
        </w:tc>
        <w:tc>
          <w:tcPr>
            <w:tcW w:w="567" w:type="dxa"/>
            <w:gridSpan w:val="3"/>
          </w:tcPr>
          <w:p w:rsidR="00C069DD" w:rsidRPr="00122F19" w:rsidRDefault="00286DE6" w:rsidP="001A2771">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32,9</w:t>
            </w:r>
          </w:p>
        </w:tc>
        <w:tc>
          <w:tcPr>
            <w:tcW w:w="602" w:type="dxa"/>
            <w:gridSpan w:val="4"/>
          </w:tcPr>
          <w:p w:rsidR="00C069DD" w:rsidRPr="00B7645F" w:rsidRDefault="00B7645F" w:rsidP="001A2771">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33</w:t>
            </w:r>
          </w:p>
        </w:tc>
        <w:tc>
          <w:tcPr>
            <w:tcW w:w="577" w:type="dxa"/>
            <w:gridSpan w:val="2"/>
          </w:tcPr>
          <w:p w:rsidR="00C069DD" w:rsidRPr="00B7645F" w:rsidRDefault="00B7645F" w:rsidP="00EF0EF2">
            <w:pPr>
              <w:rPr>
                <w:rFonts w:ascii="Times New Roman" w:hAnsi="Times New Roman" w:cs="Times New Roman"/>
                <w:color w:val="000000"/>
                <w:sz w:val="20"/>
                <w:szCs w:val="20"/>
              </w:rPr>
            </w:pPr>
            <w:r>
              <w:rPr>
                <w:rFonts w:ascii="Times New Roman" w:hAnsi="Times New Roman" w:cs="Times New Roman"/>
                <w:color w:val="000000"/>
                <w:sz w:val="20"/>
                <w:szCs w:val="20"/>
                <w:lang w:val="en-US"/>
              </w:rPr>
              <w:t>33</w:t>
            </w:r>
            <w:r>
              <w:rPr>
                <w:rFonts w:ascii="Times New Roman" w:hAnsi="Times New Roman" w:cs="Times New Roman"/>
                <w:color w:val="000000"/>
                <w:sz w:val="20"/>
                <w:szCs w:val="20"/>
              </w:rPr>
              <w:t>,5</w:t>
            </w:r>
          </w:p>
        </w:tc>
        <w:tc>
          <w:tcPr>
            <w:tcW w:w="1835" w:type="dxa"/>
            <w:gridSpan w:val="2"/>
          </w:tcPr>
          <w:p w:rsidR="00C069DD" w:rsidRPr="00122F19" w:rsidRDefault="00C069DD" w:rsidP="00EF0EF2">
            <w:pPr>
              <w:rPr>
                <w:rFonts w:ascii="Times New Roman" w:hAnsi="Times New Roman" w:cs="Times New Roman"/>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660" w:type="dxa"/>
            <w:gridSpan w:val="2"/>
          </w:tcPr>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В  1 квартале 2019 года было выплачено субсидий на строительство теплиц общей площадью 10,06 тыс. кв.м., в сумме 3136,95 тыс</w:t>
            </w:r>
            <w:proofErr w:type="gramStart"/>
            <w:r w:rsidRPr="00122F19">
              <w:rPr>
                <w:rFonts w:ascii="Times New Roman" w:hAnsi="Times New Roman" w:cs="Times New Roman"/>
                <w:sz w:val="20"/>
                <w:szCs w:val="20"/>
              </w:rPr>
              <w:t>.р</w:t>
            </w:r>
            <w:proofErr w:type="gramEnd"/>
            <w:r w:rsidRPr="00122F19">
              <w:rPr>
                <w:rFonts w:ascii="Times New Roman" w:hAnsi="Times New Roman" w:cs="Times New Roman"/>
                <w:sz w:val="20"/>
                <w:szCs w:val="20"/>
              </w:rPr>
              <w:t>уб.</w:t>
            </w:r>
          </w:p>
          <w:p w:rsidR="00C069DD" w:rsidRPr="00122F19" w:rsidRDefault="00C069DD" w:rsidP="00AF203E">
            <w:pPr>
              <w:rPr>
                <w:rFonts w:ascii="Times New Roman" w:hAnsi="Times New Roman" w:cs="Times New Roman"/>
                <w:sz w:val="20"/>
                <w:szCs w:val="20"/>
              </w:rPr>
            </w:pPr>
          </w:p>
        </w:tc>
      </w:tr>
      <w:tr w:rsidR="008007F8" w:rsidRPr="00476D0F" w:rsidTr="00B7645F">
        <w:tc>
          <w:tcPr>
            <w:tcW w:w="483" w:type="dxa"/>
          </w:tcPr>
          <w:p w:rsidR="00C069DD" w:rsidRPr="00476D0F" w:rsidRDefault="00C069DD" w:rsidP="00CB0067">
            <w:pPr>
              <w:jc w:val="both"/>
              <w:rPr>
                <w:rFonts w:ascii="Times New Roman" w:hAnsi="Times New Roman" w:cs="Times New Roman"/>
                <w:sz w:val="20"/>
                <w:szCs w:val="20"/>
              </w:rPr>
            </w:pPr>
            <w:r w:rsidRPr="00476D0F">
              <w:rPr>
                <w:rFonts w:ascii="Times New Roman" w:hAnsi="Times New Roman" w:cs="Times New Roman"/>
                <w:sz w:val="20"/>
                <w:szCs w:val="20"/>
              </w:rPr>
              <w:t>2.1.3.3</w:t>
            </w:r>
          </w:p>
        </w:tc>
        <w:tc>
          <w:tcPr>
            <w:tcW w:w="2427" w:type="dxa"/>
            <w:gridSpan w:val="6"/>
          </w:tcPr>
          <w:p w:rsidR="00C069DD" w:rsidRPr="00122F19" w:rsidRDefault="00C069DD" w:rsidP="00CB0067">
            <w:pPr>
              <w:rPr>
                <w:rFonts w:ascii="Times New Roman" w:hAnsi="Times New Roman" w:cs="Times New Roman"/>
                <w:sz w:val="20"/>
                <w:szCs w:val="20"/>
              </w:rPr>
            </w:pPr>
            <w:r w:rsidRPr="00122F19">
              <w:rPr>
                <w:rFonts w:ascii="Times New Roman" w:hAnsi="Times New Roman" w:cs="Times New Roman"/>
                <w:sz w:val="20"/>
                <w:szCs w:val="20"/>
              </w:rPr>
              <w:t>Закладка многолетних фруктовых садов, выращивание ягод (увеличение доли земельных участков под выращивание плодово-ягодной продукции)</w:t>
            </w:r>
          </w:p>
        </w:tc>
        <w:tc>
          <w:tcPr>
            <w:tcW w:w="3101" w:type="dxa"/>
            <w:gridSpan w:val="9"/>
          </w:tcPr>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 xml:space="preserve">Основная доля предпринимателей приходится на оптово-розничную торговлю, что ограничивает развитие экономики района в сфере малого бизнеса. Необходима диверсификация и вовлечение (переориентирование) малого бизнеса в производство продукции </w:t>
            </w:r>
          </w:p>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В 2019 году планируется  «Закладка фруктовых и косточковых садов» ООО КХ «</w:t>
            </w:r>
            <w:proofErr w:type="spellStart"/>
            <w:r w:rsidRPr="00122F19">
              <w:rPr>
                <w:rFonts w:ascii="Times New Roman" w:hAnsi="Times New Roman" w:cs="Times New Roman"/>
                <w:sz w:val="20"/>
                <w:szCs w:val="20"/>
              </w:rPr>
              <w:t>Агрос</w:t>
            </w:r>
            <w:proofErr w:type="spellEnd"/>
            <w:r w:rsidRPr="00122F19">
              <w:rPr>
                <w:rFonts w:ascii="Times New Roman" w:hAnsi="Times New Roman" w:cs="Times New Roman"/>
                <w:sz w:val="20"/>
                <w:szCs w:val="20"/>
              </w:rPr>
              <w:t>» 10 га</w:t>
            </w:r>
          </w:p>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В 2020 году будет произведена закладка яблоневого сада (вторая очередь) на площади 146 га (ООО «Южная плодоовощная компания»).</w:t>
            </w:r>
          </w:p>
          <w:p w:rsidR="00C069DD" w:rsidRPr="00122F19" w:rsidRDefault="00C069DD" w:rsidP="008759FC">
            <w:pPr>
              <w:rPr>
                <w:rFonts w:ascii="Times New Roman" w:hAnsi="Times New Roman" w:cs="Times New Roman"/>
                <w:sz w:val="20"/>
                <w:szCs w:val="20"/>
              </w:rPr>
            </w:pPr>
          </w:p>
        </w:tc>
        <w:tc>
          <w:tcPr>
            <w:tcW w:w="1141" w:type="dxa"/>
            <w:gridSpan w:val="7"/>
          </w:tcPr>
          <w:p w:rsidR="00C069DD" w:rsidRPr="00122F19" w:rsidRDefault="00C069DD" w:rsidP="00CB0067">
            <w:pPr>
              <w:rPr>
                <w:rFonts w:ascii="Times New Roman" w:hAnsi="Times New Roman" w:cs="Times New Roman"/>
                <w:sz w:val="20"/>
                <w:szCs w:val="20"/>
              </w:rPr>
            </w:pPr>
            <w:r w:rsidRPr="00122F19">
              <w:rPr>
                <w:rFonts w:ascii="Times New Roman" w:hAnsi="Times New Roman" w:cs="Times New Roman"/>
                <w:sz w:val="20"/>
                <w:szCs w:val="20"/>
              </w:rPr>
              <w:t>Развитие малых форм предпринимательства в сельскохозяйственном производстве</w:t>
            </w:r>
          </w:p>
        </w:tc>
        <w:tc>
          <w:tcPr>
            <w:tcW w:w="1468" w:type="dxa"/>
            <w:gridSpan w:val="3"/>
          </w:tcPr>
          <w:p w:rsidR="00C069DD" w:rsidRPr="00122F19" w:rsidRDefault="00C069DD" w:rsidP="00CB0067">
            <w:pPr>
              <w:rPr>
                <w:rFonts w:ascii="Times New Roman" w:hAnsi="Times New Roman" w:cs="Times New Roman"/>
                <w:sz w:val="20"/>
                <w:szCs w:val="20"/>
              </w:rPr>
            </w:pPr>
            <w:r w:rsidRPr="00122F19">
              <w:rPr>
                <w:rFonts w:ascii="Times New Roman" w:hAnsi="Times New Roman" w:cs="Times New Roman"/>
                <w:sz w:val="20"/>
                <w:szCs w:val="20"/>
              </w:rPr>
              <w:t>Площадь земельных участков под закладки садов, выращивание ягод, тысяч квадратных метров</w:t>
            </w:r>
          </w:p>
        </w:tc>
        <w:tc>
          <w:tcPr>
            <w:tcW w:w="589" w:type="dxa"/>
            <w:gridSpan w:val="3"/>
          </w:tcPr>
          <w:p w:rsidR="00C069DD" w:rsidRPr="00122F19" w:rsidRDefault="00286DE6" w:rsidP="00CB0067">
            <w:pPr>
              <w:rPr>
                <w:rFonts w:ascii="Times New Roman" w:hAnsi="Times New Roman" w:cs="Times New Roman"/>
                <w:sz w:val="20"/>
                <w:szCs w:val="20"/>
              </w:rPr>
            </w:pPr>
            <w:r w:rsidRPr="00122F19">
              <w:rPr>
                <w:rFonts w:ascii="Times New Roman" w:hAnsi="Times New Roman" w:cs="Times New Roman"/>
                <w:sz w:val="20"/>
                <w:szCs w:val="20"/>
              </w:rPr>
              <w:t>170</w:t>
            </w:r>
          </w:p>
        </w:tc>
        <w:tc>
          <w:tcPr>
            <w:tcW w:w="710" w:type="dxa"/>
            <w:gridSpan w:val="3"/>
          </w:tcPr>
          <w:p w:rsidR="00C069DD" w:rsidRPr="00122F19" w:rsidRDefault="00286DE6" w:rsidP="00CB0067">
            <w:pPr>
              <w:rPr>
                <w:rFonts w:ascii="Times New Roman" w:hAnsi="Times New Roman" w:cs="Times New Roman"/>
                <w:sz w:val="20"/>
                <w:szCs w:val="20"/>
              </w:rPr>
            </w:pPr>
            <w:r w:rsidRPr="00122F19">
              <w:rPr>
                <w:rFonts w:ascii="Times New Roman" w:hAnsi="Times New Roman" w:cs="Times New Roman"/>
                <w:sz w:val="20"/>
                <w:szCs w:val="20"/>
              </w:rPr>
              <w:t>250</w:t>
            </w:r>
          </w:p>
        </w:tc>
        <w:tc>
          <w:tcPr>
            <w:tcW w:w="567" w:type="dxa"/>
            <w:gridSpan w:val="3"/>
          </w:tcPr>
          <w:p w:rsidR="00C069DD" w:rsidRPr="00122F19" w:rsidRDefault="00286DE6" w:rsidP="00CB0067">
            <w:pPr>
              <w:rPr>
                <w:rFonts w:ascii="Times New Roman" w:hAnsi="Times New Roman" w:cs="Times New Roman"/>
                <w:sz w:val="20"/>
                <w:szCs w:val="20"/>
              </w:rPr>
            </w:pPr>
            <w:r w:rsidRPr="00122F19">
              <w:rPr>
                <w:rFonts w:ascii="Times New Roman" w:hAnsi="Times New Roman" w:cs="Times New Roman"/>
                <w:sz w:val="20"/>
                <w:szCs w:val="20"/>
              </w:rPr>
              <w:t>350</w:t>
            </w:r>
          </w:p>
        </w:tc>
        <w:tc>
          <w:tcPr>
            <w:tcW w:w="602" w:type="dxa"/>
            <w:gridSpan w:val="4"/>
          </w:tcPr>
          <w:p w:rsidR="00C069DD" w:rsidRPr="00122F19" w:rsidRDefault="00B7645F" w:rsidP="00CB0067">
            <w:pPr>
              <w:rPr>
                <w:rFonts w:ascii="Times New Roman" w:hAnsi="Times New Roman" w:cs="Times New Roman"/>
                <w:sz w:val="20"/>
                <w:szCs w:val="20"/>
              </w:rPr>
            </w:pPr>
            <w:r>
              <w:rPr>
                <w:rFonts w:ascii="Times New Roman" w:hAnsi="Times New Roman" w:cs="Times New Roman"/>
                <w:sz w:val="20"/>
                <w:szCs w:val="20"/>
              </w:rPr>
              <w:t>400</w:t>
            </w:r>
          </w:p>
        </w:tc>
        <w:tc>
          <w:tcPr>
            <w:tcW w:w="577" w:type="dxa"/>
            <w:gridSpan w:val="2"/>
          </w:tcPr>
          <w:p w:rsidR="00C069DD" w:rsidRPr="00122F19" w:rsidRDefault="00B7645F" w:rsidP="00E2770A">
            <w:pPr>
              <w:jc w:val="both"/>
              <w:rPr>
                <w:rFonts w:ascii="Times New Roman" w:hAnsi="Times New Roman" w:cs="Times New Roman"/>
                <w:color w:val="000000"/>
                <w:sz w:val="20"/>
                <w:szCs w:val="20"/>
              </w:rPr>
            </w:pPr>
            <w:r>
              <w:rPr>
                <w:rFonts w:ascii="Times New Roman" w:hAnsi="Times New Roman" w:cs="Times New Roman"/>
                <w:color w:val="000000"/>
                <w:sz w:val="20"/>
                <w:szCs w:val="20"/>
              </w:rPr>
              <w:t>420</w:t>
            </w:r>
          </w:p>
        </w:tc>
        <w:tc>
          <w:tcPr>
            <w:tcW w:w="1835" w:type="dxa"/>
            <w:gridSpan w:val="2"/>
          </w:tcPr>
          <w:p w:rsidR="00C069DD" w:rsidRPr="00122F19" w:rsidRDefault="00C069DD" w:rsidP="00E2770A">
            <w:pPr>
              <w:jc w:val="both"/>
              <w:rPr>
                <w:rFonts w:ascii="Times New Roman" w:eastAsia="Times New Roman" w:hAnsi="Times New Roman" w:cs="Times New Roman"/>
                <w:color w:val="000000"/>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660" w:type="dxa"/>
            <w:gridSpan w:val="2"/>
          </w:tcPr>
          <w:p w:rsidR="00C069DD" w:rsidRPr="00122F19" w:rsidRDefault="005D1DE1" w:rsidP="00DA3598">
            <w:pPr>
              <w:rPr>
                <w:rFonts w:ascii="Times New Roman" w:hAnsi="Times New Roman" w:cs="Times New Roman"/>
                <w:sz w:val="20"/>
                <w:szCs w:val="20"/>
              </w:rPr>
            </w:pPr>
            <w:r w:rsidRPr="00122F19">
              <w:rPr>
                <w:rFonts w:ascii="Times New Roman" w:hAnsi="Times New Roman" w:cs="Times New Roman"/>
                <w:sz w:val="20"/>
                <w:szCs w:val="20"/>
              </w:rPr>
              <w:t>Закладка сад</w:t>
            </w:r>
            <w:proofErr w:type="gramStart"/>
            <w:r w:rsidRPr="00122F19">
              <w:rPr>
                <w:rFonts w:ascii="Times New Roman" w:hAnsi="Times New Roman" w:cs="Times New Roman"/>
                <w:sz w:val="20"/>
                <w:szCs w:val="20"/>
              </w:rPr>
              <w:t>а ООО</w:t>
            </w:r>
            <w:proofErr w:type="gramEnd"/>
            <w:r w:rsidRPr="00122F19">
              <w:rPr>
                <w:rFonts w:ascii="Times New Roman" w:hAnsi="Times New Roman" w:cs="Times New Roman"/>
                <w:sz w:val="20"/>
                <w:szCs w:val="20"/>
              </w:rPr>
              <w:t xml:space="preserve"> КХ «</w:t>
            </w:r>
            <w:proofErr w:type="spellStart"/>
            <w:r w:rsidRPr="00122F19">
              <w:rPr>
                <w:rFonts w:ascii="Times New Roman" w:hAnsi="Times New Roman" w:cs="Times New Roman"/>
                <w:sz w:val="20"/>
                <w:szCs w:val="20"/>
              </w:rPr>
              <w:t>Агрос</w:t>
            </w:r>
            <w:proofErr w:type="spellEnd"/>
            <w:r w:rsidRPr="00122F19">
              <w:rPr>
                <w:rFonts w:ascii="Times New Roman" w:hAnsi="Times New Roman" w:cs="Times New Roman"/>
                <w:sz w:val="20"/>
                <w:szCs w:val="20"/>
              </w:rPr>
              <w:t>» общей площадью 10 га планируется на осень 2019 года.</w:t>
            </w:r>
          </w:p>
        </w:tc>
      </w:tr>
      <w:tr w:rsidR="008007F8" w:rsidRPr="00476D0F" w:rsidTr="00B7645F">
        <w:tc>
          <w:tcPr>
            <w:tcW w:w="1437" w:type="dxa"/>
            <w:gridSpan w:val="2"/>
          </w:tcPr>
          <w:p w:rsidR="00C069DD" w:rsidRPr="00122F19" w:rsidRDefault="00C069DD" w:rsidP="00EA597C">
            <w:pPr>
              <w:jc w:val="center"/>
              <w:rPr>
                <w:rFonts w:ascii="Times New Roman" w:hAnsi="Times New Roman" w:cs="Times New Roman"/>
                <w:sz w:val="20"/>
                <w:szCs w:val="20"/>
              </w:rPr>
            </w:pPr>
          </w:p>
        </w:tc>
        <w:tc>
          <w:tcPr>
            <w:tcW w:w="14723" w:type="dxa"/>
            <w:gridSpan w:val="43"/>
          </w:tcPr>
          <w:p w:rsidR="00C069DD" w:rsidRPr="00122F19" w:rsidRDefault="00C069DD" w:rsidP="00EA597C">
            <w:pPr>
              <w:jc w:val="center"/>
              <w:rPr>
                <w:rFonts w:ascii="Times New Roman" w:hAnsi="Times New Roman" w:cs="Times New Roman"/>
                <w:sz w:val="20"/>
                <w:szCs w:val="20"/>
              </w:rPr>
            </w:pPr>
            <w:r w:rsidRPr="00122F19">
              <w:rPr>
                <w:rFonts w:ascii="Times New Roman" w:hAnsi="Times New Roman" w:cs="Times New Roman"/>
                <w:sz w:val="20"/>
                <w:szCs w:val="20"/>
              </w:rPr>
              <w:t>2.1.4. Рынок животноводческой продукции</w:t>
            </w:r>
          </w:p>
        </w:tc>
      </w:tr>
      <w:tr w:rsidR="008007F8" w:rsidRPr="00476D0F" w:rsidTr="00B7645F">
        <w:tc>
          <w:tcPr>
            <w:tcW w:w="483" w:type="dxa"/>
            <w:vMerge w:val="restart"/>
          </w:tcPr>
          <w:p w:rsidR="00C069DD" w:rsidRPr="00476D0F" w:rsidRDefault="00C069DD" w:rsidP="003D624F">
            <w:pPr>
              <w:jc w:val="both"/>
              <w:rPr>
                <w:rFonts w:ascii="Times New Roman" w:hAnsi="Times New Roman" w:cs="Times New Roman"/>
                <w:sz w:val="20"/>
                <w:szCs w:val="20"/>
              </w:rPr>
            </w:pPr>
            <w:r w:rsidRPr="00476D0F">
              <w:rPr>
                <w:rFonts w:ascii="Times New Roman" w:hAnsi="Times New Roman" w:cs="Times New Roman"/>
                <w:sz w:val="20"/>
                <w:szCs w:val="20"/>
              </w:rPr>
              <w:t>2.1.4.1</w:t>
            </w:r>
          </w:p>
        </w:tc>
        <w:tc>
          <w:tcPr>
            <w:tcW w:w="2207" w:type="dxa"/>
            <w:gridSpan w:val="2"/>
            <w:vMerge w:val="restart"/>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Стимулирование приобретения крупного и мелкого рогатого скота малыми формами хозяйствования</w:t>
            </w:r>
          </w:p>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 xml:space="preserve">Стимулирование приобретения крупного и мелкого </w:t>
            </w:r>
            <w:r w:rsidRPr="00122F19">
              <w:rPr>
                <w:rFonts w:ascii="Times New Roman" w:hAnsi="Times New Roman" w:cs="Times New Roman"/>
                <w:color w:val="000000"/>
                <w:sz w:val="20"/>
                <w:szCs w:val="20"/>
              </w:rPr>
              <w:lastRenderedPageBreak/>
              <w:t>рогатого скота малыми формами хозяйствования</w:t>
            </w:r>
          </w:p>
        </w:tc>
        <w:tc>
          <w:tcPr>
            <w:tcW w:w="3119" w:type="dxa"/>
            <w:gridSpan w:val="9"/>
            <w:vMerge w:val="restart"/>
          </w:tcPr>
          <w:p w:rsidR="005D1DE1" w:rsidRPr="00122F19" w:rsidRDefault="005D1DE1" w:rsidP="005D1DE1">
            <w:pP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 xml:space="preserve">В 2018 году МФХ на возмещение части затрат на производство реализуемого молока выплачено субсидий за реализацию 1515,32 тонн на сумму 3032,64 </w:t>
            </w:r>
            <w:proofErr w:type="spellStart"/>
            <w:r w:rsidRPr="00122F19">
              <w:rPr>
                <w:rFonts w:ascii="Times New Roman" w:hAnsi="Times New Roman" w:cs="Times New Roman"/>
                <w:color w:val="000000"/>
                <w:sz w:val="20"/>
                <w:szCs w:val="20"/>
              </w:rPr>
              <w:t>тыс</w:t>
            </w:r>
            <w:proofErr w:type="gramStart"/>
            <w:r w:rsidRPr="00122F19">
              <w:rPr>
                <w:rFonts w:ascii="Times New Roman" w:hAnsi="Times New Roman" w:cs="Times New Roman"/>
                <w:color w:val="000000"/>
                <w:sz w:val="20"/>
                <w:szCs w:val="20"/>
              </w:rPr>
              <w:t>.р</w:t>
            </w:r>
            <w:proofErr w:type="gramEnd"/>
            <w:r w:rsidRPr="00122F19">
              <w:rPr>
                <w:rFonts w:ascii="Times New Roman" w:hAnsi="Times New Roman" w:cs="Times New Roman"/>
                <w:color w:val="000000"/>
                <w:sz w:val="20"/>
                <w:szCs w:val="20"/>
              </w:rPr>
              <w:t>уб</w:t>
            </w:r>
            <w:proofErr w:type="spellEnd"/>
          </w:p>
          <w:p w:rsidR="005D1DE1" w:rsidRPr="00122F19" w:rsidRDefault="005D1DE1" w:rsidP="005D1DE1">
            <w:pPr>
              <w:rPr>
                <w:rFonts w:ascii="Times New Roman" w:hAnsi="Times New Roman" w:cs="Times New Roman"/>
                <w:color w:val="000000"/>
                <w:sz w:val="20"/>
                <w:szCs w:val="20"/>
              </w:rPr>
            </w:pPr>
            <w:r w:rsidRPr="00122F19">
              <w:rPr>
                <w:rFonts w:ascii="Times New Roman" w:hAnsi="Times New Roman" w:cs="Times New Roman"/>
                <w:sz w:val="20"/>
                <w:szCs w:val="20"/>
              </w:rPr>
              <w:t>Субсидии на возмещение части затрат на производство реализуемого мяса с/</w:t>
            </w:r>
            <w:proofErr w:type="spellStart"/>
            <w:r w:rsidRPr="00122F19">
              <w:rPr>
                <w:rFonts w:ascii="Times New Roman" w:hAnsi="Times New Roman" w:cs="Times New Roman"/>
                <w:sz w:val="20"/>
                <w:szCs w:val="20"/>
              </w:rPr>
              <w:t>х</w:t>
            </w:r>
            <w:proofErr w:type="spellEnd"/>
            <w:r w:rsidRPr="00122F19">
              <w:rPr>
                <w:rFonts w:ascii="Times New Roman" w:hAnsi="Times New Roman" w:cs="Times New Roman"/>
                <w:sz w:val="20"/>
                <w:szCs w:val="20"/>
              </w:rPr>
              <w:t xml:space="preserve"> животных выплачено субсидий за </w:t>
            </w:r>
            <w:r w:rsidRPr="00122F19">
              <w:rPr>
                <w:rFonts w:ascii="Times New Roman" w:hAnsi="Times New Roman" w:cs="Times New Roman"/>
                <w:sz w:val="20"/>
                <w:szCs w:val="20"/>
              </w:rPr>
              <w:lastRenderedPageBreak/>
              <w:t xml:space="preserve">реализацию 161,76 .тонн мяса на сумму 808,8 </w:t>
            </w:r>
            <w:proofErr w:type="spellStart"/>
            <w:r w:rsidRPr="00122F19">
              <w:rPr>
                <w:rFonts w:ascii="Times New Roman" w:hAnsi="Times New Roman" w:cs="Times New Roman"/>
                <w:sz w:val="20"/>
                <w:szCs w:val="20"/>
              </w:rPr>
              <w:t>тыс</w:t>
            </w:r>
            <w:proofErr w:type="gramStart"/>
            <w:r w:rsidRPr="00122F19">
              <w:rPr>
                <w:rFonts w:ascii="Times New Roman" w:hAnsi="Times New Roman" w:cs="Times New Roman"/>
                <w:sz w:val="20"/>
                <w:szCs w:val="20"/>
              </w:rPr>
              <w:t>.р</w:t>
            </w:r>
            <w:proofErr w:type="gramEnd"/>
            <w:r w:rsidRPr="00122F19">
              <w:rPr>
                <w:rFonts w:ascii="Times New Roman" w:hAnsi="Times New Roman" w:cs="Times New Roman"/>
                <w:sz w:val="20"/>
                <w:szCs w:val="20"/>
              </w:rPr>
              <w:t>уб</w:t>
            </w:r>
            <w:proofErr w:type="spellEnd"/>
          </w:p>
          <w:p w:rsidR="00C069DD" w:rsidRPr="00122F19" w:rsidRDefault="00C069DD" w:rsidP="003D624F">
            <w:pPr>
              <w:jc w:val="center"/>
              <w:rPr>
                <w:rFonts w:ascii="Times New Roman" w:hAnsi="Times New Roman" w:cs="Times New Roman"/>
                <w:color w:val="000000"/>
                <w:sz w:val="20"/>
                <w:szCs w:val="20"/>
              </w:rPr>
            </w:pPr>
          </w:p>
          <w:p w:rsidR="00C069DD" w:rsidRPr="00122F19" w:rsidRDefault="00C069DD" w:rsidP="003D624F">
            <w:pPr>
              <w:jc w:val="center"/>
              <w:rPr>
                <w:rFonts w:ascii="Times New Roman" w:hAnsi="Times New Roman" w:cs="Times New Roman"/>
                <w:color w:val="000000"/>
                <w:sz w:val="20"/>
                <w:szCs w:val="20"/>
              </w:rPr>
            </w:pPr>
          </w:p>
        </w:tc>
        <w:tc>
          <w:tcPr>
            <w:tcW w:w="1134" w:type="dxa"/>
            <w:gridSpan w:val="8"/>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увеличение</w:t>
            </w:r>
            <w:r w:rsidRPr="00122F19">
              <w:rPr>
                <w:rFonts w:ascii="Times New Roman" w:hAnsi="Times New Roman" w:cs="Times New Roman"/>
                <w:color w:val="000000"/>
                <w:sz w:val="20"/>
                <w:szCs w:val="20"/>
              </w:rPr>
              <w:br/>
              <w:t>производства</w:t>
            </w:r>
            <w:r w:rsidRPr="00122F19">
              <w:rPr>
                <w:rFonts w:ascii="Times New Roman" w:hAnsi="Times New Roman" w:cs="Times New Roman"/>
                <w:color w:val="000000"/>
                <w:sz w:val="20"/>
                <w:szCs w:val="20"/>
              </w:rPr>
              <w:br/>
              <w:t>животноводческой</w:t>
            </w:r>
            <w:r w:rsidRPr="00122F19">
              <w:rPr>
                <w:rFonts w:ascii="Times New Roman" w:hAnsi="Times New Roman" w:cs="Times New Roman"/>
                <w:color w:val="000000"/>
                <w:sz w:val="20"/>
                <w:szCs w:val="20"/>
              </w:rPr>
              <w:br/>
              <w:t>продукции</w:t>
            </w:r>
          </w:p>
        </w:tc>
        <w:tc>
          <w:tcPr>
            <w:tcW w:w="1417" w:type="dxa"/>
            <w:gridSpan w:val="5"/>
          </w:tcPr>
          <w:p w:rsidR="00C069DD" w:rsidRPr="00122F19" w:rsidRDefault="00C069DD" w:rsidP="004E1E35">
            <w:pPr>
              <w:rPr>
                <w:rFonts w:ascii="Times New Roman" w:hAnsi="Times New Roman" w:cs="Times New Roman"/>
                <w:color w:val="000000"/>
                <w:sz w:val="20"/>
                <w:szCs w:val="20"/>
              </w:rPr>
            </w:pPr>
            <w:r w:rsidRPr="00122F19">
              <w:rPr>
                <w:rFonts w:ascii="Times New Roman" w:hAnsi="Times New Roman" w:cs="Times New Roman"/>
                <w:color w:val="000000"/>
                <w:sz w:val="20"/>
                <w:szCs w:val="20"/>
              </w:rPr>
              <w:t>объем производства субсидируемого молока, тысяч тонн</w:t>
            </w:r>
          </w:p>
        </w:tc>
        <w:tc>
          <w:tcPr>
            <w:tcW w:w="709" w:type="dxa"/>
            <w:gridSpan w:val="3"/>
          </w:tcPr>
          <w:p w:rsidR="00C069DD" w:rsidRPr="00122F19" w:rsidRDefault="00286DE6" w:rsidP="003D624F">
            <w:pPr>
              <w:jc w:val="center"/>
              <w:rPr>
                <w:rFonts w:ascii="Times New Roman" w:hAnsi="Times New Roman" w:cs="Times New Roman"/>
                <w:color w:val="000000"/>
                <w:sz w:val="16"/>
                <w:szCs w:val="16"/>
              </w:rPr>
            </w:pPr>
            <w:r w:rsidRPr="00122F19">
              <w:rPr>
                <w:rFonts w:ascii="Times New Roman" w:hAnsi="Times New Roman" w:cs="Times New Roman"/>
                <w:color w:val="000000"/>
                <w:sz w:val="16"/>
                <w:szCs w:val="16"/>
              </w:rPr>
              <w:t>1600,0</w:t>
            </w:r>
          </w:p>
        </w:tc>
        <w:tc>
          <w:tcPr>
            <w:tcW w:w="709" w:type="dxa"/>
            <w:gridSpan w:val="3"/>
          </w:tcPr>
          <w:p w:rsidR="00C069DD" w:rsidRPr="00122F19" w:rsidRDefault="00286DE6" w:rsidP="003D624F">
            <w:pPr>
              <w:jc w:val="center"/>
              <w:rPr>
                <w:rFonts w:ascii="Times New Roman" w:hAnsi="Times New Roman" w:cs="Times New Roman"/>
                <w:color w:val="000000"/>
                <w:sz w:val="16"/>
                <w:szCs w:val="16"/>
              </w:rPr>
            </w:pPr>
            <w:r w:rsidRPr="00122F19">
              <w:rPr>
                <w:rFonts w:ascii="Times New Roman" w:hAnsi="Times New Roman" w:cs="Times New Roman"/>
                <w:color w:val="000000"/>
                <w:sz w:val="16"/>
                <w:szCs w:val="16"/>
              </w:rPr>
              <w:t>1</w:t>
            </w:r>
            <w:r w:rsidRPr="00B7645F">
              <w:rPr>
                <w:rFonts w:ascii="Times New Roman" w:hAnsi="Times New Roman" w:cs="Times New Roman"/>
                <w:color w:val="000000"/>
                <w:sz w:val="14"/>
                <w:szCs w:val="14"/>
              </w:rPr>
              <w:t>837,24</w:t>
            </w:r>
          </w:p>
        </w:tc>
        <w:tc>
          <w:tcPr>
            <w:tcW w:w="708" w:type="dxa"/>
            <w:gridSpan w:val="4"/>
          </w:tcPr>
          <w:p w:rsidR="00C069DD" w:rsidRPr="00122F19" w:rsidRDefault="00286DE6" w:rsidP="003D624F">
            <w:pPr>
              <w:jc w:val="center"/>
              <w:rPr>
                <w:rFonts w:ascii="Times New Roman" w:hAnsi="Times New Roman" w:cs="Times New Roman"/>
                <w:color w:val="000000"/>
                <w:sz w:val="16"/>
                <w:szCs w:val="16"/>
              </w:rPr>
            </w:pPr>
            <w:r w:rsidRPr="00122F19">
              <w:rPr>
                <w:rFonts w:ascii="Times New Roman" w:hAnsi="Times New Roman" w:cs="Times New Roman"/>
                <w:color w:val="000000"/>
                <w:sz w:val="16"/>
                <w:szCs w:val="16"/>
              </w:rPr>
              <w:t>2021,0</w:t>
            </w:r>
          </w:p>
        </w:tc>
        <w:tc>
          <w:tcPr>
            <w:tcW w:w="569" w:type="dxa"/>
            <w:gridSpan w:val="3"/>
          </w:tcPr>
          <w:p w:rsidR="00C069DD" w:rsidRPr="00B7645F" w:rsidRDefault="00B7645F" w:rsidP="003D624F">
            <w:pPr>
              <w:jc w:val="center"/>
              <w:rPr>
                <w:rFonts w:ascii="Times New Roman" w:hAnsi="Times New Roman" w:cs="Times New Roman"/>
                <w:color w:val="000000"/>
                <w:sz w:val="14"/>
                <w:szCs w:val="14"/>
              </w:rPr>
            </w:pPr>
            <w:r w:rsidRPr="00B7645F">
              <w:rPr>
                <w:rFonts w:ascii="Times New Roman" w:hAnsi="Times New Roman" w:cs="Times New Roman"/>
                <w:color w:val="000000"/>
                <w:sz w:val="14"/>
                <w:szCs w:val="14"/>
              </w:rPr>
              <w:t>2100,0</w:t>
            </w:r>
          </w:p>
        </w:tc>
        <w:tc>
          <w:tcPr>
            <w:tcW w:w="709" w:type="dxa"/>
            <w:gridSpan w:val="4"/>
          </w:tcPr>
          <w:p w:rsidR="00C069DD" w:rsidRPr="00122F19" w:rsidRDefault="00C069DD" w:rsidP="003D624F">
            <w:pPr>
              <w:jc w:val="center"/>
              <w:rPr>
                <w:rFonts w:ascii="Times New Roman" w:hAnsi="Times New Roman" w:cs="Times New Roman"/>
                <w:color w:val="000000"/>
                <w:sz w:val="20"/>
                <w:szCs w:val="20"/>
              </w:rPr>
            </w:pPr>
          </w:p>
        </w:tc>
        <w:tc>
          <w:tcPr>
            <w:tcW w:w="1843" w:type="dxa"/>
            <w:gridSpan w:val="2"/>
            <w:vMerge w:val="restart"/>
          </w:tcPr>
          <w:p w:rsidR="00C069DD" w:rsidRPr="00122F19" w:rsidRDefault="00C069DD"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553" w:type="dxa"/>
            <w:vMerge w:val="restart"/>
          </w:tcPr>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В  1 квартале 2019 году субсидий на возмещение части затрат на производство реализуемого молока было выплачено- 382,64 тыс</w:t>
            </w:r>
            <w:proofErr w:type="gramStart"/>
            <w:r w:rsidRPr="00122F19">
              <w:rPr>
                <w:rFonts w:ascii="Times New Roman" w:hAnsi="Times New Roman" w:cs="Times New Roman"/>
                <w:sz w:val="20"/>
                <w:szCs w:val="20"/>
              </w:rPr>
              <w:t>.р</w:t>
            </w:r>
            <w:proofErr w:type="gramEnd"/>
            <w:r w:rsidRPr="00122F19">
              <w:rPr>
                <w:rFonts w:ascii="Times New Roman" w:hAnsi="Times New Roman" w:cs="Times New Roman"/>
                <w:sz w:val="20"/>
                <w:szCs w:val="20"/>
              </w:rPr>
              <w:t>уб.</w:t>
            </w:r>
          </w:p>
          <w:p w:rsidR="005D1DE1" w:rsidRPr="00122F19" w:rsidRDefault="005D1DE1" w:rsidP="005D1DE1">
            <w:pPr>
              <w:rPr>
                <w:rFonts w:ascii="Times New Roman" w:hAnsi="Times New Roman" w:cs="Times New Roman"/>
                <w:sz w:val="20"/>
                <w:szCs w:val="20"/>
              </w:rPr>
            </w:pPr>
          </w:p>
          <w:p w:rsidR="00C069DD" w:rsidRPr="00122F19" w:rsidRDefault="005D1DE1" w:rsidP="005D1DE1">
            <w:pPr>
              <w:rPr>
                <w:rFonts w:ascii="Times New Roman" w:hAnsi="Times New Roman" w:cs="Times New Roman"/>
                <w:color w:val="000000"/>
                <w:sz w:val="20"/>
                <w:szCs w:val="20"/>
              </w:rPr>
            </w:pPr>
            <w:r w:rsidRPr="00122F19">
              <w:rPr>
                <w:rFonts w:ascii="Times New Roman" w:hAnsi="Times New Roman" w:cs="Times New Roman"/>
                <w:sz w:val="20"/>
                <w:szCs w:val="20"/>
              </w:rPr>
              <w:t xml:space="preserve">Субсидий на возмещение </w:t>
            </w:r>
            <w:r w:rsidRPr="00122F19">
              <w:rPr>
                <w:rFonts w:ascii="Times New Roman" w:hAnsi="Times New Roman" w:cs="Times New Roman"/>
                <w:sz w:val="20"/>
                <w:szCs w:val="20"/>
              </w:rPr>
              <w:lastRenderedPageBreak/>
              <w:t>части затрат на производство реализуемого мяса с/</w:t>
            </w:r>
            <w:proofErr w:type="spellStart"/>
            <w:r w:rsidRPr="00122F19">
              <w:rPr>
                <w:rFonts w:ascii="Times New Roman" w:hAnsi="Times New Roman" w:cs="Times New Roman"/>
                <w:sz w:val="20"/>
                <w:szCs w:val="20"/>
              </w:rPr>
              <w:t>х</w:t>
            </w:r>
            <w:proofErr w:type="spellEnd"/>
            <w:r w:rsidRPr="00122F19">
              <w:rPr>
                <w:rFonts w:ascii="Times New Roman" w:hAnsi="Times New Roman" w:cs="Times New Roman"/>
                <w:sz w:val="20"/>
                <w:szCs w:val="20"/>
              </w:rPr>
              <w:t xml:space="preserve"> животных было выплачено- 16,485 </w:t>
            </w:r>
            <w:proofErr w:type="spellStart"/>
            <w:r w:rsidRPr="00122F19">
              <w:rPr>
                <w:rFonts w:ascii="Times New Roman" w:hAnsi="Times New Roman" w:cs="Times New Roman"/>
                <w:sz w:val="20"/>
                <w:szCs w:val="20"/>
              </w:rPr>
              <w:t>тыс</w:t>
            </w:r>
            <w:proofErr w:type="gramStart"/>
            <w:r w:rsidRPr="00122F19">
              <w:rPr>
                <w:rFonts w:ascii="Times New Roman" w:hAnsi="Times New Roman" w:cs="Times New Roman"/>
                <w:sz w:val="20"/>
                <w:szCs w:val="20"/>
              </w:rPr>
              <w:t>.р</w:t>
            </w:r>
            <w:proofErr w:type="gramEnd"/>
            <w:r w:rsidRPr="00122F19">
              <w:rPr>
                <w:rFonts w:ascii="Times New Roman" w:hAnsi="Times New Roman" w:cs="Times New Roman"/>
                <w:sz w:val="20"/>
                <w:szCs w:val="20"/>
              </w:rPr>
              <w:t>уб</w:t>
            </w:r>
            <w:proofErr w:type="spellEnd"/>
          </w:p>
        </w:tc>
      </w:tr>
      <w:tr w:rsidR="008007F8" w:rsidRPr="00476D0F" w:rsidTr="00B7645F">
        <w:tc>
          <w:tcPr>
            <w:tcW w:w="483" w:type="dxa"/>
            <w:vMerge/>
          </w:tcPr>
          <w:p w:rsidR="00C069DD" w:rsidRPr="00476D0F" w:rsidRDefault="00C069DD" w:rsidP="003D624F">
            <w:pPr>
              <w:jc w:val="both"/>
              <w:rPr>
                <w:rFonts w:ascii="Times New Roman" w:hAnsi="Times New Roman" w:cs="Times New Roman"/>
                <w:sz w:val="20"/>
                <w:szCs w:val="20"/>
              </w:rPr>
            </w:pPr>
          </w:p>
        </w:tc>
        <w:tc>
          <w:tcPr>
            <w:tcW w:w="2207" w:type="dxa"/>
            <w:gridSpan w:val="2"/>
            <w:vMerge/>
          </w:tcPr>
          <w:p w:rsidR="00C069DD" w:rsidRPr="00122F19" w:rsidRDefault="00C069DD" w:rsidP="003D624F">
            <w:pPr>
              <w:jc w:val="center"/>
              <w:rPr>
                <w:rFonts w:ascii="Times New Roman" w:hAnsi="Times New Roman" w:cs="Times New Roman"/>
                <w:color w:val="000000"/>
                <w:sz w:val="20"/>
                <w:szCs w:val="20"/>
              </w:rPr>
            </w:pPr>
          </w:p>
        </w:tc>
        <w:tc>
          <w:tcPr>
            <w:tcW w:w="3119" w:type="dxa"/>
            <w:gridSpan w:val="9"/>
            <w:vMerge/>
          </w:tcPr>
          <w:p w:rsidR="00C069DD" w:rsidRPr="00122F19" w:rsidRDefault="00C069DD" w:rsidP="003D624F">
            <w:pPr>
              <w:jc w:val="center"/>
              <w:rPr>
                <w:rFonts w:ascii="Times New Roman" w:hAnsi="Times New Roman" w:cs="Times New Roman"/>
                <w:sz w:val="20"/>
                <w:szCs w:val="20"/>
              </w:rPr>
            </w:pPr>
          </w:p>
        </w:tc>
        <w:tc>
          <w:tcPr>
            <w:tcW w:w="1134" w:type="dxa"/>
            <w:gridSpan w:val="8"/>
          </w:tcPr>
          <w:p w:rsidR="00C069DD" w:rsidRPr="00122F19" w:rsidRDefault="00C069DD"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увеличени</w:t>
            </w:r>
            <w:r w:rsidRPr="00122F19">
              <w:rPr>
                <w:rFonts w:ascii="Times New Roman" w:hAnsi="Times New Roman" w:cs="Times New Roman"/>
                <w:color w:val="000000"/>
                <w:sz w:val="20"/>
                <w:szCs w:val="20"/>
              </w:rPr>
              <w:lastRenderedPageBreak/>
              <w:t>е</w:t>
            </w:r>
            <w:r w:rsidRPr="00122F19">
              <w:rPr>
                <w:rFonts w:ascii="Times New Roman" w:hAnsi="Times New Roman" w:cs="Times New Roman"/>
                <w:color w:val="000000"/>
                <w:sz w:val="20"/>
                <w:szCs w:val="20"/>
              </w:rPr>
              <w:br/>
              <w:t>производства</w:t>
            </w:r>
            <w:r w:rsidRPr="00122F19">
              <w:rPr>
                <w:rFonts w:ascii="Times New Roman" w:hAnsi="Times New Roman" w:cs="Times New Roman"/>
                <w:color w:val="000000"/>
                <w:sz w:val="20"/>
                <w:szCs w:val="20"/>
              </w:rPr>
              <w:br/>
              <w:t>животноводческой</w:t>
            </w:r>
            <w:r w:rsidRPr="00122F19">
              <w:rPr>
                <w:rFonts w:ascii="Times New Roman" w:hAnsi="Times New Roman" w:cs="Times New Roman"/>
                <w:color w:val="000000"/>
                <w:sz w:val="20"/>
                <w:szCs w:val="20"/>
              </w:rPr>
              <w:br/>
              <w:t>продукции</w:t>
            </w:r>
          </w:p>
        </w:tc>
        <w:tc>
          <w:tcPr>
            <w:tcW w:w="1417" w:type="dxa"/>
            <w:gridSpan w:val="5"/>
          </w:tcPr>
          <w:p w:rsidR="00C069DD" w:rsidRPr="00122F19" w:rsidRDefault="00C069DD" w:rsidP="004E1E35">
            <w:pP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 xml:space="preserve">объем </w:t>
            </w:r>
            <w:r w:rsidRPr="00122F19">
              <w:rPr>
                <w:rFonts w:ascii="Times New Roman" w:hAnsi="Times New Roman" w:cs="Times New Roman"/>
                <w:color w:val="000000"/>
                <w:sz w:val="20"/>
                <w:szCs w:val="20"/>
              </w:rPr>
              <w:lastRenderedPageBreak/>
              <w:t>производства субсидируемого мяса, тысяч тонн</w:t>
            </w:r>
          </w:p>
        </w:tc>
        <w:tc>
          <w:tcPr>
            <w:tcW w:w="709" w:type="dxa"/>
            <w:gridSpan w:val="3"/>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120,2</w:t>
            </w:r>
          </w:p>
        </w:tc>
        <w:tc>
          <w:tcPr>
            <w:tcW w:w="709" w:type="dxa"/>
            <w:gridSpan w:val="3"/>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135,3</w:t>
            </w:r>
          </w:p>
        </w:tc>
        <w:tc>
          <w:tcPr>
            <w:tcW w:w="708" w:type="dxa"/>
            <w:gridSpan w:val="4"/>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155,5</w:t>
            </w:r>
          </w:p>
        </w:tc>
        <w:tc>
          <w:tcPr>
            <w:tcW w:w="569" w:type="dxa"/>
            <w:gridSpan w:val="3"/>
          </w:tcPr>
          <w:p w:rsidR="00C069DD" w:rsidRPr="00122F19" w:rsidRDefault="00B7645F" w:rsidP="003D62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709" w:type="dxa"/>
            <w:gridSpan w:val="4"/>
          </w:tcPr>
          <w:p w:rsidR="00C069DD" w:rsidRPr="00122F19" w:rsidRDefault="00C069DD" w:rsidP="003D624F">
            <w:pPr>
              <w:jc w:val="center"/>
              <w:rPr>
                <w:rFonts w:ascii="Times New Roman" w:hAnsi="Times New Roman" w:cs="Times New Roman"/>
                <w:color w:val="000000"/>
                <w:sz w:val="20"/>
                <w:szCs w:val="20"/>
              </w:rPr>
            </w:pPr>
          </w:p>
        </w:tc>
        <w:tc>
          <w:tcPr>
            <w:tcW w:w="1843" w:type="dxa"/>
            <w:gridSpan w:val="2"/>
            <w:vMerge/>
          </w:tcPr>
          <w:p w:rsidR="00C069DD" w:rsidRPr="00122F19" w:rsidRDefault="00C069DD" w:rsidP="003D624F">
            <w:pPr>
              <w:jc w:val="center"/>
              <w:rPr>
                <w:rFonts w:ascii="Times New Roman" w:hAnsi="Times New Roman" w:cs="Times New Roman"/>
                <w:color w:val="000000"/>
                <w:sz w:val="20"/>
                <w:szCs w:val="20"/>
              </w:rPr>
            </w:pPr>
          </w:p>
        </w:tc>
        <w:tc>
          <w:tcPr>
            <w:tcW w:w="2553" w:type="dxa"/>
            <w:vMerge/>
          </w:tcPr>
          <w:p w:rsidR="00C069DD" w:rsidRPr="00122F19" w:rsidRDefault="00C069DD" w:rsidP="003D624F">
            <w:pPr>
              <w:jc w:val="center"/>
              <w:rPr>
                <w:rFonts w:ascii="Times New Roman" w:hAnsi="Times New Roman" w:cs="Times New Roman"/>
                <w:sz w:val="20"/>
                <w:szCs w:val="20"/>
              </w:rPr>
            </w:pPr>
          </w:p>
        </w:tc>
      </w:tr>
      <w:tr w:rsidR="008007F8" w:rsidRPr="00476D0F" w:rsidTr="00B7645F">
        <w:tc>
          <w:tcPr>
            <w:tcW w:w="483" w:type="dxa"/>
          </w:tcPr>
          <w:p w:rsidR="00C069DD" w:rsidRPr="00476D0F" w:rsidRDefault="00C069DD" w:rsidP="003D624F">
            <w:pPr>
              <w:jc w:val="both"/>
              <w:rPr>
                <w:rFonts w:ascii="Times New Roman" w:hAnsi="Times New Roman" w:cs="Times New Roman"/>
                <w:sz w:val="20"/>
                <w:szCs w:val="20"/>
              </w:rPr>
            </w:pPr>
            <w:r w:rsidRPr="00476D0F">
              <w:rPr>
                <w:rFonts w:ascii="Times New Roman" w:hAnsi="Times New Roman" w:cs="Times New Roman"/>
                <w:sz w:val="20"/>
                <w:szCs w:val="20"/>
              </w:rPr>
              <w:lastRenderedPageBreak/>
              <w:t>2.1.4.2</w:t>
            </w:r>
          </w:p>
        </w:tc>
        <w:tc>
          <w:tcPr>
            <w:tcW w:w="2207" w:type="dxa"/>
            <w:gridSpan w:val="2"/>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Стимулирование строительства, реконструкции животноводческих комплексов</w:t>
            </w:r>
          </w:p>
        </w:tc>
        <w:tc>
          <w:tcPr>
            <w:tcW w:w="3119" w:type="dxa"/>
            <w:gridSpan w:val="9"/>
          </w:tcPr>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В 2018 году:</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w:t>
            </w:r>
            <w:r w:rsidRPr="00122F19">
              <w:rPr>
                <w:rFonts w:ascii="Times New Roman" w:hAnsi="Times New Roman" w:cs="Times New Roman"/>
                <w:b/>
                <w:sz w:val="20"/>
                <w:szCs w:val="20"/>
                <w:u w:val="single"/>
              </w:rPr>
              <w:t>ООО КХ «Участие»</w:t>
            </w:r>
            <w:r w:rsidRPr="00122F19">
              <w:rPr>
                <w:rFonts w:ascii="Times New Roman" w:hAnsi="Times New Roman" w:cs="Times New Roman"/>
                <w:sz w:val="20"/>
                <w:szCs w:val="20"/>
              </w:rPr>
              <w:t xml:space="preserve"> -</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 xml:space="preserve">Построен новый корпус под </w:t>
            </w:r>
            <w:proofErr w:type="spellStart"/>
            <w:r w:rsidRPr="00122F19">
              <w:rPr>
                <w:rFonts w:ascii="Times New Roman" w:hAnsi="Times New Roman" w:cs="Times New Roman"/>
                <w:sz w:val="20"/>
                <w:szCs w:val="20"/>
              </w:rPr>
              <w:t>безпривязное</w:t>
            </w:r>
            <w:proofErr w:type="spellEnd"/>
            <w:r w:rsidRPr="00122F19">
              <w:rPr>
                <w:rFonts w:ascii="Times New Roman" w:hAnsi="Times New Roman" w:cs="Times New Roman"/>
                <w:sz w:val="20"/>
                <w:szCs w:val="20"/>
              </w:rPr>
              <w:t xml:space="preserve"> содержание коров (200 скотомест), рядом с существующим таким же корпусом, а между ними достраивается галерея, предназначенная для перехода коров для доения в доильный зал.</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Начата реконструкция и строительство 2 -</w:t>
            </w:r>
            <w:proofErr w:type="spellStart"/>
            <w:r w:rsidRPr="00122F19">
              <w:rPr>
                <w:rFonts w:ascii="Times New Roman" w:hAnsi="Times New Roman" w:cs="Times New Roman"/>
                <w:sz w:val="20"/>
                <w:szCs w:val="20"/>
              </w:rPr>
              <w:t>х</w:t>
            </w:r>
            <w:proofErr w:type="spellEnd"/>
            <w:r w:rsidRPr="00122F19">
              <w:rPr>
                <w:rFonts w:ascii="Times New Roman" w:hAnsi="Times New Roman" w:cs="Times New Roman"/>
                <w:sz w:val="20"/>
                <w:szCs w:val="20"/>
              </w:rPr>
              <w:t xml:space="preserve">  старых дойных корпусов под беспривязное групповое содержание телят старше 3-х месяцев на 500 </w:t>
            </w:r>
            <w:proofErr w:type="spellStart"/>
            <w:r w:rsidRPr="00122F19">
              <w:rPr>
                <w:rFonts w:ascii="Times New Roman" w:hAnsi="Times New Roman" w:cs="Times New Roman"/>
                <w:sz w:val="20"/>
                <w:szCs w:val="20"/>
              </w:rPr>
              <w:t>скотоместв</w:t>
            </w:r>
            <w:proofErr w:type="spellEnd"/>
            <w:r w:rsidRPr="00122F19">
              <w:rPr>
                <w:rFonts w:ascii="Times New Roman" w:hAnsi="Times New Roman" w:cs="Times New Roman"/>
                <w:sz w:val="20"/>
                <w:szCs w:val="20"/>
              </w:rPr>
              <w:t>.</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 xml:space="preserve"> Проводится реконструкция и строительство типового санпропускника </w:t>
            </w:r>
            <w:proofErr w:type="gramStart"/>
            <w:r w:rsidRPr="00122F19">
              <w:rPr>
                <w:rFonts w:ascii="Times New Roman" w:hAnsi="Times New Roman" w:cs="Times New Roman"/>
                <w:sz w:val="20"/>
                <w:szCs w:val="20"/>
              </w:rPr>
              <w:t xml:space="preserve">( </w:t>
            </w:r>
            <w:proofErr w:type="gramEnd"/>
            <w:r w:rsidRPr="00122F19">
              <w:rPr>
                <w:rFonts w:ascii="Times New Roman" w:hAnsi="Times New Roman" w:cs="Times New Roman"/>
                <w:sz w:val="20"/>
                <w:szCs w:val="20"/>
              </w:rPr>
              <w:t xml:space="preserve">с душевыми, прачечной). </w:t>
            </w:r>
          </w:p>
          <w:p w:rsidR="005D1DE1" w:rsidRPr="00122F19" w:rsidRDefault="005D1DE1" w:rsidP="005D1DE1">
            <w:pPr>
              <w:rPr>
                <w:rFonts w:ascii="Times New Roman" w:hAnsi="Times New Roman" w:cs="Times New Roman"/>
                <w:sz w:val="20"/>
                <w:szCs w:val="20"/>
              </w:rPr>
            </w:pPr>
            <w:r w:rsidRPr="00122F19">
              <w:rPr>
                <w:rFonts w:ascii="Times New Roman" w:hAnsi="Times New Roman" w:cs="Times New Roman"/>
                <w:sz w:val="20"/>
                <w:szCs w:val="20"/>
              </w:rPr>
              <w:t>Планируют содержание телят в индивидуальных домиках на 500 голов от рождения до трех месяцев.</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w:t>
            </w:r>
            <w:r w:rsidRPr="00122F19">
              <w:rPr>
                <w:rFonts w:ascii="Times New Roman" w:hAnsi="Times New Roman" w:cs="Times New Roman"/>
                <w:b/>
                <w:sz w:val="20"/>
                <w:szCs w:val="20"/>
                <w:u w:val="single"/>
              </w:rPr>
              <w:t>АО Конный завод «Восход</w:t>
            </w:r>
            <w:r w:rsidRPr="00122F19">
              <w:rPr>
                <w:rFonts w:ascii="Times New Roman" w:hAnsi="Times New Roman" w:cs="Times New Roman"/>
                <w:sz w:val="20"/>
                <w:szCs w:val="20"/>
              </w:rPr>
              <w:t>»- начато строительство 2-ой очереди родильного отделения на МТФ №1 и корпуса под содержание ремонтных телок; бетонной площадки для круглогодичного содержания телят до 3-х месяцев в индивидуальных пластиковых домиках и клетки для телят старше 3-х месяцев (холодный метод выращивания телят на глубокой подстилке).</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w:t>
            </w:r>
            <w:r w:rsidRPr="00122F19">
              <w:rPr>
                <w:rFonts w:ascii="Times New Roman" w:hAnsi="Times New Roman" w:cs="Times New Roman"/>
                <w:b/>
                <w:sz w:val="20"/>
                <w:szCs w:val="20"/>
                <w:u w:val="single"/>
              </w:rPr>
              <w:t>ЗАО им</w:t>
            </w:r>
            <w:proofErr w:type="gramStart"/>
            <w:r w:rsidRPr="00122F19">
              <w:rPr>
                <w:rFonts w:ascii="Times New Roman" w:hAnsi="Times New Roman" w:cs="Times New Roman"/>
                <w:b/>
                <w:sz w:val="20"/>
                <w:szCs w:val="20"/>
                <w:u w:val="single"/>
              </w:rPr>
              <w:t>.М</w:t>
            </w:r>
            <w:proofErr w:type="gramEnd"/>
            <w:r w:rsidRPr="00122F19">
              <w:rPr>
                <w:rFonts w:ascii="Times New Roman" w:hAnsi="Times New Roman" w:cs="Times New Roman"/>
                <w:b/>
                <w:sz w:val="20"/>
                <w:szCs w:val="20"/>
                <w:u w:val="single"/>
              </w:rPr>
              <w:t>ичурина</w:t>
            </w:r>
            <w:r w:rsidRPr="00122F19">
              <w:rPr>
                <w:rFonts w:ascii="Times New Roman" w:hAnsi="Times New Roman" w:cs="Times New Roman"/>
                <w:sz w:val="20"/>
                <w:szCs w:val="20"/>
              </w:rPr>
              <w:t xml:space="preserve"> – </w:t>
            </w:r>
            <w:r w:rsidRPr="00122F19">
              <w:rPr>
                <w:rFonts w:ascii="Times New Roman" w:hAnsi="Times New Roman" w:cs="Times New Roman"/>
                <w:b/>
                <w:sz w:val="20"/>
                <w:szCs w:val="20"/>
              </w:rPr>
              <w:t>-</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 xml:space="preserve">На МТФ №1 оборудован типовой </w:t>
            </w:r>
            <w:r w:rsidRPr="00122F19">
              <w:rPr>
                <w:rFonts w:ascii="Times New Roman" w:hAnsi="Times New Roman" w:cs="Times New Roman"/>
                <w:sz w:val="20"/>
                <w:szCs w:val="20"/>
              </w:rPr>
              <w:lastRenderedPageBreak/>
              <w:t>санпропускник, планируют построить дойный корпус для содержания коров с установкой доильного оборудования линейного типа на 200 скотомест.</w:t>
            </w:r>
          </w:p>
          <w:p w:rsidR="005D1DE1" w:rsidRPr="00122F19" w:rsidRDefault="005D1DE1" w:rsidP="005D1DE1">
            <w:pPr>
              <w:jc w:val="both"/>
              <w:rPr>
                <w:rFonts w:ascii="Times New Roman" w:hAnsi="Times New Roman" w:cs="Times New Roman"/>
              </w:rPr>
            </w:pPr>
            <w:r w:rsidRPr="00122F19">
              <w:rPr>
                <w:rFonts w:ascii="Times New Roman" w:hAnsi="Times New Roman" w:cs="Times New Roman"/>
                <w:sz w:val="20"/>
                <w:szCs w:val="20"/>
              </w:rPr>
              <w:t>На ферме ремонтных телок закончена реконструкция корпуса под беспривязное содержание телок</w:t>
            </w:r>
            <w:r w:rsidRPr="00122F19">
              <w:rPr>
                <w:rFonts w:ascii="Times New Roman" w:hAnsi="Times New Roman" w:cs="Times New Roman"/>
              </w:rPr>
              <w:t>.</w:t>
            </w:r>
          </w:p>
          <w:p w:rsidR="005D1DE1" w:rsidRPr="00122F19" w:rsidRDefault="005D1DE1" w:rsidP="005D1DE1">
            <w:pPr>
              <w:jc w:val="both"/>
              <w:rPr>
                <w:rFonts w:ascii="Times New Roman" w:hAnsi="Times New Roman" w:cs="Times New Roman"/>
                <w:b/>
                <w:sz w:val="20"/>
                <w:szCs w:val="20"/>
                <w:u w:val="single"/>
              </w:rPr>
            </w:pPr>
            <w:r w:rsidRPr="00122F19">
              <w:rPr>
                <w:rFonts w:ascii="Times New Roman" w:hAnsi="Times New Roman" w:cs="Times New Roman"/>
                <w:b/>
                <w:sz w:val="20"/>
                <w:szCs w:val="20"/>
                <w:u w:val="single"/>
              </w:rPr>
              <w:t>СПК «Колхоз им. В.И.Ленина»:</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 xml:space="preserve">На МТК №1 строится выгульная площадка для телят от 3-6 мес. На ферме </w:t>
            </w:r>
            <w:proofErr w:type="spellStart"/>
            <w:r w:rsidRPr="00122F19">
              <w:rPr>
                <w:rFonts w:ascii="Times New Roman" w:hAnsi="Times New Roman" w:cs="Times New Roman"/>
                <w:sz w:val="20"/>
                <w:szCs w:val="20"/>
              </w:rPr>
              <w:t>доращивания</w:t>
            </w:r>
            <w:proofErr w:type="spellEnd"/>
            <w:r w:rsidRPr="00122F19">
              <w:rPr>
                <w:rFonts w:ascii="Times New Roman" w:hAnsi="Times New Roman" w:cs="Times New Roman"/>
                <w:sz w:val="20"/>
                <w:szCs w:val="20"/>
              </w:rPr>
              <w:t xml:space="preserve"> и  откорма КРС проведена реконструкция двух базов  с бетонным покрытием и навесами над кормовыми столами на 200 скотомест.</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На всех фермах заменены навозные транспортеры.</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Данное предприятие является единственным в районе, в котором сохранена отрасль свиноводства и имеет 4 степень биологической защиты от АЧС.</w:t>
            </w:r>
          </w:p>
          <w:p w:rsidR="005D1DE1" w:rsidRPr="00122F19" w:rsidRDefault="005D1DE1" w:rsidP="005D1DE1">
            <w:pPr>
              <w:ind w:left="72"/>
              <w:jc w:val="both"/>
              <w:rPr>
                <w:rFonts w:ascii="Times New Roman" w:hAnsi="Times New Roman" w:cs="Times New Roman"/>
                <w:sz w:val="20"/>
                <w:szCs w:val="20"/>
              </w:rPr>
            </w:pPr>
            <w:r w:rsidRPr="00122F19">
              <w:rPr>
                <w:rFonts w:ascii="Times New Roman" w:hAnsi="Times New Roman" w:cs="Times New Roman"/>
                <w:sz w:val="20"/>
                <w:szCs w:val="20"/>
              </w:rPr>
              <w:t>В 2019 году:</w:t>
            </w:r>
          </w:p>
          <w:p w:rsidR="005D1DE1" w:rsidRPr="00122F19" w:rsidRDefault="005D1DE1" w:rsidP="005D1DE1">
            <w:pPr>
              <w:ind w:left="72"/>
              <w:jc w:val="both"/>
              <w:rPr>
                <w:rFonts w:ascii="Times New Roman" w:eastAsia="Times New Roman" w:hAnsi="Times New Roman" w:cs="Times New Roman"/>
                <w:sz w:val="20"/>
                <w:szCs w:val="20"/>
              </w:rPr>
            </w:pPr>
            <w:r w:rsidRPr="00122F19">
              <w:rPr>
                <w:rFonts w:ascii="Times New Roman" w:hAnsi="Times New Roman" w:cs="Times New Roman"/>
                <w:sz w:val="20"/>
                <w:szCs w:val="20"/>
              </w:rPr>
              <w:t xml:space="preserve"> </w:t>
            </w:r>
            <w:r w:rsidRPr="00122F19">
              <w:rPr>
                <w:rFonts w:ascii="Times New Roman" w:eastAsia="Times New Roman" w:hAnsi="Times New Roman" w:cs="Times New Roman"/>
                <w:b/>
                <w:sz w:val="20"/>
                <w:szCs w:val="20"/>
              </w:rPr>
              <w:t xml:space="preserve">- ЗАО КСП «Хуторок»- </w:t>
            </w:r>
            <w:r w:rsidRPr="00122F19">
              <w:rPr>
                <w:rFonts w:ascii="Times New Roman" w:eastAsia="Times New Roman" w:hAnsi="Times New Roman" w:cs="Times New Roman"/>
                <w:sz w:val="20"/>
                <w:szCs w:val="20"/>
              </w:rPr>
              <w:t xml:space="preserve">на МТФ № 3 строительство двух типовых корпусов на 600 коров под беспривязное содержание с крытыми выгульными базами, и установкой доильного зала </w:t>
            </w:r>
            <w:proofErr w:type="spellStart"/>
            <w:r w:rsidRPr="00122F19">
              <w:rPr>
                <w:rFonts w:ascii="Times New Roman" w:eastAsia="Times New Roman" w:hAnsi="Times New Roman" w:cs="Times New Roman"/>
                <w:sz w:val="20"/>
                <w:szCs w:val="20"/>
              </w:rPr>
              <w:t>Европараллель</w:t>
            </w:r>
            <w:proofErr w:type="spellEnd"/>
            <w:r w:rsidRPr="00122F19">
              <w:rPr>
                <w:rFonts w:ascii="Times New Roman" w:eastAsia="Times New Roman" w:hAnsi="Times New Roman" w:cs="Times New Roman"/>
                <w:sz w:val="20"/>
                <w:szCs w:val="20"/>
              </w:rPr>
              <w:t xml:space="preserve"> 2х17;</w:t>
            </w:r>
          </w:p>
          <w:p w:rsidR="005D1DE1" w:rsidRPr="00122F19" w:rsidRDefault="005D1DE1" w:rsidP="005D1DE1">
            <w:pPr>
              <w:ind w:left="72"/>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w:t>
            </w:r>
            <w:r w:rsidRPr="00122F19">
              <w:rPr>
                <w:rFonts w:ascii="Times New Roman" w:eastAsia="Times New Roman" w:hAnsi="Times New Roman" w:cs="Times New Roman"/>
                <w:b/>
                <w:sz w:val="20"/>
                <w:szCs w:val="20"/>
                <w:u w:val="single"/>
              </w:rPr>
              <w:t>ООО КХ «Участие»</w:t>
            </w:r>
            <w:r w:rsidRPr="00122F19">
              <w:rPr>
                <w:rFonts w:ascii="Times New Roman" w:eastAsia="Times New Roman" w:hAnsi="Times New Roman" w:cs="Times New Roman"/>
                <w:sz w:val="20"/>
                <w:szCs w:val="20"/>
              </w:rPr>
              <w:t xml:space="preserve"> - ведется реконструкция и строительство 2 -</w:t>
            </w:r>
            <w:proofErr w:type="spellStart"/>
            <w:r w:rsidRPr="00122F19">
              <w:rPr>
                <w:rFonts w:ascii="Times New Roman" w:eastAsia="Times New Roman" w:hAnsi="Times New Roman" w:cs="Times New Roman"/>
                <w:sz w:val="20"/>
                <w:szCs w:val="20"/>
              </w:rPr>
              <w:t>х</w:t>
            </w:r>
            <w:proofErr w:type="spellEnd"/>
            <w:r w:rsidRPr="00122F19">
              <w:rPr>
                <w:rFonts w:ascii="Times New Roman" w:eastAsia="Times New Roman" w:hAnsi="Times New Roman" w:cs="Times New Roman"/>
                <w:sz w:val="20"/>
                <w:szCs w:val="20"/>
              </w:rPr>
              <w:t xml:space="preserve"> дойных корпусов под беспривязное групповое содержание коров  на 1000 скотомест, заканчивается реконструкция и строительство типового санпропускника. Построена между двумя доильными корпусами галерея, предназначенная для перехода дойного стада в доильный зал. Планируют во втором </w:t>
            </w:r>
            <w:r w:rsidRPr="00122F19">
              <w:rPr>
                <w:rFonts w:ascii="Times New Roman" w:eastAsia="Times New Roman" w:hAnsi="Times New Roman" w:cs="Times New Roman"/>
                <w:sz w:val="20"/>
                <w:szCs w:val="20"/>
              </w:rPr>
              <w:lastRenderedPageBreak/>
              <w:t>полугодии увеличение дойного стада до 700 голов (</w:t>
            </w:r>
            <w:r w:rsidRPr="00122F19">
              <w:rPr>
                <w:rFonts w:ascii="Times New Roman" w:eastAsia="Times New Roman" w:hAnsi="Times New Roman" w:cs="Times New Roman"/>
                <w:b/>
                <w:sz w:val="20"/>
                <w:szCs w:val="20"/>
              </w:rPr>
              <w:t>плюс 100 голов</w:t>
            </w:r>
            <w:proofErr w:type="gramStart"/>
            <w:r w:rsidRPr="00122F19">
              <w:rPr>
                <w:rFonts w:ascii="Times New Roman" w:eastAsia="Times New Roman" w:hAnsi="Times New Roman" w:cs="Times New Roman"/>
                <w:sz w:val="20"/>
                <w:szCs w:val="20"/>
              </w:rPr>
              <w:t xml:space="preserve"> ,</w:t>
            </w:r>
            <w:proofErr w:type="gramEnd"/>
            <w:r w:rsidRPr="00122F19">
              <w:rPr>
                <w:rFonts w:ascii="Times New Roman" w:eastAsia="Times New Roman" w:hAnsi="Times New Roman" w:cs="Times New Roman"/>
                <w:sz w:val="20"/>
                <w:szCs w:val="20"/>
              </w:rPr>
              <w:t xml:space="preserve">за счет собственного ввода нетелей). Хозяйство  во втором полугодии планируют закупить пластиковые домики для телят в количестве 500 штук,  для выращивания телят холодным методом. </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cs="Times New Roman"/>
                <w:sz w:val="20"/>
                <w:szCs w:val="20"/>
              </w:rPr>
              <w:t xml:space="preserve">- </w:t>
            </w:r>
            <w:r w:rsidRPr="00122F19">
              <w:rPr>
                <w:rFonts w:ascii="Times New Roman" w:hAnsi="Times New Roman" w:cs="Times New Roman"/>
                <w:b/>
                <w:sz w:val="20"/>
                <w:szCs w:val="20"/>
              </w:rPr>
              <w:t>АО «Конный завод</w:t>
            </w:r>
            <w:r w:rsidRPr="00122F19">
              <w:rPr>
                <w:rFonts w:ascii="Times New Roman" w:hAnsi="Times New Roman" w:cs="Times New Roman"/>
                <w:sz w:val="20"/>
                <w:szCs w:val="20"/>
              </w:rPr>
              <w:t xml:space="preserve"> «Восход» продолжается строительство 2-ой очереди родильного отделения на МТФ №1 и корпуса под содержание ремонтных телок;</w:t>
            </w:r>
          </w:p>
          <w:p w:rsidR="00C069DD" w:rsidRPr="00122F19" w:rsidRDefault="00C069DD" w:rsidP="0077083C">
            <w:pPr>
              <w:rPr>
                <w:rFonts w:ascii="Times New Roman" w:hAnsi="Times New Roman" w:cs="Times New Roman"/>
                <w:color w:val="000000"/>
                <w:sz w:val="20"/>
                <w:szCs w:val="20"/>
              </w:rPr>
            </w:pPr>
          </w:p>
        </w:tc>
        <w:tc>
          <w:tcPr>
            <w:tcW w:w="1134" w:type="dxa"/>
            <w:gridSpan w:val="8"/>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Увеличение количества крупных и средних товаропроизводителей на рынке</w:t>
            </w:r>
          </w:p>
        </w:tc>
        <w:tc>
          <w:tcPr>
            <w:tcW w:w="1417" w:type="dxa"/>
            <w:gridSpan w:val="5"/>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 xml:space="preserve">количество новых и (или) реконструированных животноводческих </w:t>
            </w:r>
            <w:proofErr w:type="spellStart"/>
            <w:r w:rsidRPr="00122F19">
              <w:rPr>
                <w:rFonts w:ascii="Times New Roman" w:hAnsi="Times New Roman" w:cs="Times New Roman"/>
                <w:color w:val="000000"/>
                <w:sz w:val="20"/>
                <w:szCs w:val="20"/>
              </w:rPr>
              <w:t>комлексов</w:t>
            </w:r>
            <w:proofErr w:type="spellEnd"/>
            <w:r w:rsidRPr="00122F19">
              <w:rPr>
                <w:rFonts w:ascii="Times New Roman" w:hAnsi="Times New Roman" w:cs="Times New Roman"/>
                <w:color w:val="000000"/>
                <w:sz w:val="20"/>
                <w:szCs w:val="20"/>
              </w:rPr>
              <w:t xml:space="preserve"> ежегодно (единиц)</w:t>
            </w:r>
          </w:p>
        </w:tc>
        <w:tc>
          <w:tcPr>
            <w:tcW w:w="709" w:type="dxa"/>
            <w:gridSpan w:val="3"/>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5</w:t>
            </w:r>
          </w:p>
        </w:tc>
        <w:tc>
          <w:tcPr>
            <w:tcW w:w="709" w:type="dxa"/>
            <w:gridSpan w:val="3"/>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8</w:t>
            </w:r>
          </w:p>
        </w:tc>
        <w:tc>
          <w:tcPr>
            <w:tcW w:w="708" w:type="dxa"/>
            <w:gridSpan w:val="4"/>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lang w:val="en-US"/>
              </w:rPr>
              <w:t>5</w:t>
            </w:r>
          </w:p>
        </w:tc>
        <w:tc>
          <w:tcPr>
            <w:tcW w:w="569" w:type="dxa"/>
            <w:gridSpan w:val="3"/>
          </w:tcPr>
          <w:p w:rsidR="00C069DD" w:rsidRPr="00B7645F" w:rsidRDefault="00B7645F" w:rsidP="003D624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09" w:type="dxa"/>
            <w:gridSpan w:val="4"/>
          </w:tcPr>
          <w:p w:rsidR="00C069DD" w:rsidRPr="00122F19" w:rsidRDefault="00B7645F" w:rsidP="00723F72">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843" w:type="dxa"/>
            <w:gridSpan w:val="2"/>
          </w:tcPr>
          <w:p w:rsidR="00C069DD" w:rsidRPr="00122F19" w:rsidRDefault="00C069DD" w:rsidP="00723F72">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553" w:type="dxa"/>
          </w:tcPr>
          <w:p w:rsidR="005D1DE1" w:rsidRPr="00122F19" w:rsidRDefault="005D1DE1" w:rsidP="005D1DE1">
            <w:pPr>
              <w:rPr>
                <w:rFonts w:ascii="Times New Roman" w:hAnsi="Times New Roman" w:cs="Times New Roman"/>
                <w:color w:val="000000"/>
                <w:sz w:val="20"/>
                <w:szCs w:val="20"/>
              </w:rPr>
            </w:pPr>
            <w:r w:rsidRPr="00122F19">
              <w:rPr>
                <w:rFonts w:ascii="Times New Roman" w:hAnsi="Times New Roman" w:cs="Times New Roman"/>
                <w:color w:val="000000"/>
                <w:sz w:val="20"/>
                <w:szCs w:val="20"/>
              </w:rPr>
              <w:t>По состоянию на 01.04.19 года:</w:t>
            </w:r>
          </w:p>
          <w:p w:rsidR="005D1DE1" w:rsidRPr="00122F19" w:rsidRDefault="005D1DE1" w:rsidP="005D1DE1">
            <w:pPr>
              <w:rPr>
                <w:rFonts w:ascii="Times New Roman" w:hAnsi="Times New Roman" w:cs="Times New Roman"/>
                <w:color w:val="000000"/>
                <w:sz w:val="20"/>
                <w:szCs w:val="20"/>
              </w:rPr>
            </w:pPr>
            <w:r w:rsidRPr="00122F19">
              <w:rPr>
                <w:rFonts w:ascii="Times New Roman" w:hAnsi="Times New Roman" w:cs="Times New Roman"/>
                <w:b/>
                <w:color w:val="000000"/>
                <w:sz w:val="20"/>
                <w:szCs w:val="20"/>
              </w:rPr>
              <w:t>АО «Конный завод «Восход»</w:t>
            </w:r>
            <w:r w:rsidRPr="00122F19">
              <w:rPr>
                <w:rFonts w:ascii="Times New Roman" w:hAnsi="Times New Roman" w:cs="Times New Roman"/>
                <w:color w:val="000000"/>
                <w:sz w:val="20"/>
                <w:szCs w:val="20"/>
              </w:rPr>
              <w:t xml:space="preserve"> - построена бетонная площадка для содержания телят до 6-ти месяцев  в индивидуальных домиках (холодный метод выращивания), построен корпус для содержания сухостойных коров и родильное отделение на 300 скотомест (запуск планируется на 15.04.2019 года);</w:t>
            </w:r>
          </w:p>
          <w:p w:rsidR="005D1DE1" w:rsidRPr="00122F19" w:rsidRDefault="005D1DE1" w:rsidP="005D1DE1">
            <w:pPr>
              <w:rPr>
                <w:rFonts w:ascii="Times New Roman" w:hAnsi="Times New Roman" w:cs="Times New Roman"/>
                <w:color w:val="000000"/>
                <w:sz w:val="20"/>
                <w:szCs w:val="20"/>
              </w:rPr>
            </w:pPr>
            <w:r w:rsidRPr="00122F19">
              <w:rPr>
                <w:rFonts w:ascii="Times New Roman" w:hAnsi="Times New Roman" w:cs="Times New Roman"/>
                <w:color w:val="000000"/>
                <w:sz w:val="20"/>
                <w:szCs w:val="20"/>
              </w:rPr>
              <w:t xml:space="preserve">- </w:t>
            </w:r>
            <w:r w:rsidRPr="00122F19">
              <w:rPr>
                <w:rFonts w:ascii="Times New Roman" w:hAnsi="Times New Roman" w:cs="Times New Roman"/>
                <w:b/>
                <w:color w:val="000000"/>
                <w:sz w:val="20"/>
                <w:szCs w:val="20"/>
              </w:rPr>
              <w:t>ООО КХ «Участие»-</w:t>
            </w:r>
            <w:r w:rsidRPr="00122F19">
              <w:rPr>
                <w:rFonts w:ascii="Times New Roman" w:hAnsi="Times New Roman" w:cs="Times New Roman"/>
                <w:color w:val="000000"/>
                <w:sz w:val="20"/>
                <w:szCs w:val="20"/>
              </w:rPr>
              <w:t xml:space="preserve"> построена галерея  между основным корпусом и дополнительно построенным корпусом на 300 скотомест, построен телятник для содержания телят с 3-х до 6-ти месяцев (групповое содержание);</w:t>
            </w:r>
          </w:p>
          <w:p w:rsidR="00C069DD" w:rsidRPr="00122F19" w:rsidRDefault="00C069DD" w:rsidP="003D624F">
            <w:pPr>
              <w:rPr>
                <w:rFonts w:ascii="Times New Roman" w:hAnsi="Times New Roman" w:cs="Times New Roman"/>
                <w:color w:val="000000"/>
                <w:sz w:val="20"/>
                <w:szCs w:val="20"/>
              </w:rPr>
            </w:pPr>
          </w:p>
        </w:tc>
      </w:tr>
      <w:tr w:rsidR="008007F8" w:rsidRPr="00476D0F" w:rsidTr="00B7645F">
        <w:tc>
          <w:tcPr>
            <w:tcW w:w="483" w:type="dxa"/>
          </w:tcPr>
          <w:p w:rsidR="00C069DD" w:rsidRPr="00476D0F" w:rsidRDefault="00C069DD" w:rsidP="003D624F">
            <w:pPr>
              <w:jc w:val="both"/>
              <w:rPr>
                <w:rFonts w:ascii="Times New Roman" w:hAnsi="Times New Roman" w:cs="Times New Roman"/>
                <w:sz w:val="20"/>
                <w:szCs w:val="20"/>
              </w:rPr>
            </w:pPr>
            <w:r w:rsidRPr="00476D0F">
              <w:rPr>
                <w:rFonts w:ascii="Times New Roman" w:hAnsi="Times New Roman" w:cs="Times New Roman"/>
                <w:sz w:val="20"/>
                <w:szCs w:val="20"/>
              </w:rPr>
              <w:lastRenderedPageBreak/>
              <w:t>2.1.4.3</w:t>
            </w:r>
          </w:p>
        </w:tc>
        <w:tc>
          <w:tcPr>
            <w:tcW w:w="2207" w:type="dxa"/>
            <w:gridSpan w:val="2"/>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Стимулирование развития животноводства малыми формами хозяйствования путем предоставления грантов</w:t>
            </w:r>
          </w:p>
        </w:tc>
        <w:tc>
          <w:tcPr>
            <w:tcW w:w="3119" w:type="dxa"/>
            <w:gridSpan w:val="9"/>
          </w:tcPr>
          <w:p w:rsidR="005D1DE1" w:rsidRPr="00122F19" w:rsidRDefault="005D1DE1" w:rsidP="005D1DE1">
            <w:pPr>
              <w:jc w:val="both"/>
              <w:rPr>
                <w:rFonts w:ascii="Times New Roman" w:hAnsi="Times New Roman" w:cs="Times New Roman"/>
                <w:sz w:val="20"/>
                <w:szCs w:val="20"/>
              </w:rPr>
            </w:pPr>
            <w:r w:rsidRPr="00122F19">
              <w:rPr>
                <w:rFonts w:ascii="Times New Roman" w:hAnsi="Times New Roman"/>
                <w:sz w:val="20"/>
                <w:szCs w:val="20"/>
              </w:rPr>
              <w:t xml:space="preserve">В  2018 году </w:t>
            </w:r>
            <w:r w:rsidRPr="00122F19">
              <w:rPr>
                <w:rFonts w:ascii="Times New Roman" w:hAnsi="Times New Roman"/>
                <w:sz w:val="28"/>
                <w:szCs w:val="28"/>
              </w:rPr>
              <w:t xml:space="preserve"> </w:t>
            </w:r>
            <w:r w:rsidRPr="00122F19">
              <w:rPr>
                <w:rFonts w:ascii="Times New Roman" w:hAnsi="Times New Roman"/>
                <w:sz w:val="20"/>
                <w:szCs w:val="20"/>
              </w:rPr>
              <w:t xml:space="preserve">два крестьянских (фермерских) хозяйства приняли участие в программе по поддержки </w:t>
            </w:r>
            <w:r w:rsidRPr="00122F19">
              <w:rPr>
                <w:rFonts w:ascii="Times New Roman" w:hAnsi="Times New Roman"/>
                <w:b/>
                <w:sz w:val="20"/>
                <w:szCs w:val="20"/>
              </w:rPr>
              <w:t>начинающих фермеров</w:t>
            </w:r>
            <w:r w:rsidRPr="00122F19">
              <w:rPr>
                <w:rFonts w:ascii="Times New Roman" w:hAnsi="Times New Roman"/>
                <w:sz w:val="20"/>
                <w:szCs w:val="20"/>
              </w:rPr>
              <w:t xml:space="preserve"> и прошли конкурсный отбор  и получили грант (</w:t>
            </w:r>
            <w:proofErr w:type="spellStart"/>
            <w:r w:rsidRPr="00122F19">
              <w:rPr>
                <w:rFonts w:ascii="Times New Roman" w:hAnsi="Times New Roman"/>
                <w:sz w:val="20"/>
                <w:szCs w:val="20"/>
              </w:rPr>
              <w:t>Прочноокопское</w:t>
            </w:r>
            <w:proofErr w:type="spellEnd"/>
            <w:r w:rsidRPr="00122F19">
              <w:rPr>
                <w:rFonts w:ascii="Times New Roman" w:hAnsi="Times New Roman"/>
                <w:sz w:val="20"/>
                <w:szCs w:val="20"/>
              </w:rPr>
              <w:t xml:space="preserve"> с/</w:t>
            </w:r>
            <w:proofErr w:type="spellStart"/>
            <w:proofErr w:type="gramStart"/>
            <w:r w:rsidRPr="00122F19">
              <w:rPr>
                <w:rFonts w:ascii="Times New Roman" w:hAnsi="Times New Roman"/>
                <w:sz w:val="20"/>
                <w:szCs w:val="20"/>
              </w:rPr>
              <w:t>п</w:t>
            </w:r>
            <w:proofErr w:type="spellEnd"/>
            <w:proofErr w:type="gramEnd"/>
            <w:r w:rsidRPr="00122F19">
              <w:rPr>
                <w:rFonts w:ascii="Times New Roman" w:hAnsi="Times New Roman"/>
                <w:sz w:val="20"/>
                <w:szCs w:val="20"/>
              </w:rPr>
              <w:t xml:space="preserve"> - ИП глава КФХ Луговой А.В., </w:t>
            </w:r>
            <w:proofErr w:type="spellStart"/>
            <w:r w:rsidRPr="00122F19">
              <w:rPr>
                <w:rFonts w:ascii="Times New Roman" w:hAnsi="Times New Roman"/>
                <w:sz w:val="20"/>
                <w:szCs w:val="20"/>
              </w:rPr>
              <w:t>Ляпинское</w:t>
            </w:r>
            <w:proofErr w:type="spellEnd"/>
            <w:r w:rsidRPr="00122F19">
              <w:rPr>
                <w:rFonts w:ascii="Times New Roman" w:hAnsi="Times New Roman"/>
                <w:sz w:val="20"/>
                <w:szCs w:val="20"/>
              </w:rPr>
              <w:t xml:space="preserve"> с/</w:t>
            </w:r>
            <w:proofErr w:type="spellStart"/>
            <w:r w:rsidRPr="00122F19">
              <w:rPr>
                <w:rFonts w:ascii="Times New Roman" w:hAnsi="Times New Roman"/>
                <w:sz w:val="20"/>
                <w:szCs w:val="20"/>
              </w:rPr>
              <w:t>п</w:t>
            </w:r>
            <w:proofErr w:type="spellEnd"/>
            <w:r w:rsidRPr="00122F19">
              <w:rPr>
                <w:rFonts w:ascii="Times New Roman" w:hAnsi="Times New Roman"/>
                <w:sz w:val="20"/>
                <w:szCs w:val="20"/>
              </w:rPr>
              <w:t xml:space="preserve"> , ИП глава КФХ Саакян Г.Ш.–по направлению деятельности  молочное и мясное скотоводство. </w:t>
            </w:r>
          </w:p>
          <w:p w:rsidR="005D1DE1" w:rsidRPr="00122F19" w:rsidRDefault="005D1DE1" w:rsidP="005D1DE1">
            <w:pPr>
              <w:jc w:val="both"/>
              <w:rPr>
                <w:rFonts w:ascii="Times New Roman" w:hAnsi="Times New Roman" w:cs="Times New Roman"/>
                <w:sz w:val="20"/>
                <w:szCs w:val="20"/>
              </w:rPr>
            </w:pPr>
            <w:r w:rsidRPr="00122F19">
              <w:rPr>
                <w:rFonts w:ascii="Times New Roman" w:hAnsi="Times New Roman"/>
                <w:sz w:val="20"/>
                <w:szCs w:val="20"/>
              </w:rPr>
              <w:t>В декабре 2018 года КФХ «</w:t>
            </w:r>
            <w:proofErr w:type="spellStart"/>
            <w:r w:rsidRPr="00122F19">
              <w:rPr>
                <w:rFonts w:ascii="Times New Roman" w:hAnsi="Times New Roman"/>
                <w:sz w:val="20"/>
                <w:szCs w:val="20"/>
              </w:rPr>
              <w:t>Подгородецкого</w:t>
            </w:r>
            <w:proofErr w:type="spellEnd"/>
            <w:r w:rsidRPr="00122F19">
              <w:rPr>
                <w:rFonts w:ascii="Times New Roman" w:hAnsi="Times New Roman"/>
                <w:sz w:val="20"/>
                <w:szCs w:val="20"/>
              </w:rPr>
              <w:t xml:space="preserve"> С.С.»</w:t>
            </w:r>
            <w:proofErr w:type="gramStart"/>
            <w:r w:rsidRPr="00122F19">
              <w:rPr>
                <w:rFonts w:ascii="Times New Roman" w:hAnsi="Times New Roman"/>
                <w:sz w:val="20"/>
                <w:szCs w:val="20"/>
              </w:rPr>
              <w:t>.</w:t>
            </w:r>
            <w:proofErr w:type="gramEnd"/>
            <w:r w:rsidRPr="00122F19">
              <w:rPr>
                <w:rFonts w:ascii="Times New Roman" w:hAnsi="Times New Roman"/>
                <w:sz w:val="20"/>
                <w:szCs w:val="20"/>
              </w:rPr>
              <w:t xml:space="preserve"> </w:t>
            </w:r>
            <w:proofErr w:type="gramStart"/>
            <w:r w:rsidRPr="00122F19">
              <w:rPr>
                <w:rFonts w:ascii="Times New Roman" w:hAnsi="Times New Roman"/>
                <w:sz w:val="20"/>
                <w:szCs w:val="20"/>
              </w:rPr>
              <w:t>п</w:t>
            </w:r>
            <w:proofErr w:type="gramEnd"/>
            <w:r w:rsidRPr="00122F19">
              <w:rPr>
                <w:rFonts w:ascii="Times New Roman" w:hAnsi="Times New Roman"/>
                <w:sz w:val="20"/>
                <w:szCs w:val="20"/>
              </w:rPr>
              <w:t xml:space="preserve">риняло  участие в государственной программе </w:t>
            </w:r>
            <w:r w:rsidRPr="00122F19">
              <w:rPr>
                <w:rFonts w:ascii="Times New Roman" w:hAnsi="Times New Roman"/>
                <w:b/>
                <w:sz w:val="20"/>
                <w:szCs w:val="20"/>
              </w:rPr>
              <w:t xml:space="preserve">«Семейная животноводческая ферма», </w:t>
            </w:r>
            <w:r w:rsidRPr="00122F19">
              <w:rPr>
                <w:rFonts w:ascii="Times New Roman" w:hAnsi="Times New Roman"/>
                <w:sz w:val="20"/>
                <w:szCs w:val="20"/>
              </w:rPr>
              <w:t>прошли отбор и получили грант (молочное скотоводство).</w:t>
            </w:r>
          </w:p>
          <w:p w:rsidR="005D1DE1" w:rsidRPr="00122F19" w:rsidRDefault="005D1DE1" w:rsidP="005D1DE1">
            <w:pPr>
              <w:pStyle w:val="a5"/>
              <w:ind w:left="0"/>
              <w:jc w:val="both"/>
              <w:rPr>
                <w:rFonts w:ascii="Times New Roman" w:hAnsi="Times New Roman" w:cs="Times New Roman"/>
                <w:sz w:val="20"/>
                <w:szCs w:val="20"/>
              </w:rPr>
            </w:pPr>
            <w:r w:rsidRPr="00122F19">
              <w:rPr>
                <w:rFonts w:ascii="Times New Roman" w:hAnsi="Times New Roman" w:cs="Times New Roman"/>
                <w:sz w:val="20"/>
                <w:szCs w:val="20"/>
              </w:rPr>
              <w:t>В первом квартале 2019</w:t>
            </w:r>
            <w:r w:rsidRPr="00122F19">
              <w:rPr>
                <w:rFonts w:ascii="Times New Roman" w:hAnsi="Times New Roman" w:cs="Times New Roman"/>
                <w:b/>
                <w:sz w:val="20"/>
                <w:szCs w:val="20"/>
              </w:rPr>
              <w:t xml:space="preserve"> </w:t>
            </w:r>
            <w:r w:rsidRPr="00122F19">
              <w:rPr>
                <w:rFonts w:ascii="Times New Roman" w:hAnsi="Times New Roman" w:cs="Times New Roman"/>
                <w:sz w:val="20"/>
                <w:szCs w:val="20"/>
              </w:rPr>
              <w:t>года поданы в министерство сельского хозяйства Краснодарского края претенденты для дальнейшего участия в государственных программах</w:t>
            </w:r>
            <w:proofErr w:type="gramStart"/>
            <w:r w:rsidRPr="00122F19">
              <w:rPr>
                <w:rFonts w:ascii="Times New Roman" w:hAnsi="Times New Roman" w:cs="Times New Roman"/>
                <w:sz w:val="20"/>
                <w:szCs w:val="20"/>
              </w:rPr>
              <w:t xml:space="preserve"> :</w:t>
            </w:r>
            <w:proofErr w:type="gramEnd"/>
          </w:p>
          <w:p w:rsidR="005D1DE1" w:rsidRPr="00122F19" w:rsidRDefault="005D1DE1" w:rsidP="005D1DE1">
            <w:pPr>
              <w:pStyle w:val="a5"/>
              <w:ind w:left="0"/>
              <w:jc w:val="both"/>
              <w:rPr>
                <w:rFonts w:ascii="Times New Roman" w:hAnsi="Times New Roman" w:cs="Times New Roman"/>
                <w:b/>
                <w:sz w:val="20"/>
                <w:szCs w:val="20"/>
              </w:rPr>
            </w:pPr>
            <w:r w:rsidRPr="00122F19">
              <w:rPr>
                <w:rFonts w:ascii="Times New Roman" w:hAnsi="Times New Roman" w:cs="Times New Roman"/>
                <w:b/>
                <w:sz w:val="20"/>
                <w:szCs w:val="20"/>
              </w:rPr>
              <w:t>«Начинающий фермер»:</w:t>
            </w:r>
          </w:p>
          <w:p w:rsidR="005D1DE1" w:rsidRPr="00122F19" w:rsidRDefault="005D1DE1" w:rsidP="005D1DE1">
            <w:pPr>
              <w:pStyle w:val="a5"/>
              <w:ind w:left="0"/>
              <w:jc w:val="both"/>
              <w:outlineLvl w:val="0"/>
              <w:rPr>
                <w:rFonts w:ascii="Times New Roman" w:hAnsi="Times New Roman" w:cs="Times New Roman"/>
                <w:sz w:val="20"/>
                <w:szCs w:val="20"/>
              </w:rPr>
            </w:pPr>
            <w:r w:rsidRPr="00122F19">
              <w:rPr>
                <w:rFonts w:ascii="Times New Roman" w:hAnsi="Times New Roman" w:cs="Times New Roman"/>
                <w:sz w:val="20"/>
                <w:szCs w:val="20"/>
              </w:rPr>
              <w:t xml:space="preserve">- </w:t>
            </w:r>
            <w:r w:rsidRPr="00122F19">
              <w:rPr>
                <w:rFonts w:ascii="Times New Roman" w:hAnsi="Times New Roman" w:cs="Times New Roman"/>
                <w:b/>
                <w:sz w:val="20"/>
                <w:szCs w:val="20"/>
              </w:rPr>
              <w:t>ИП глава КФХ Бражников Ю.В.</w:t>
            </w:r>
            <w:r w:rsidRPr="00122F19">
              <w:rPr>
                <w:rFonts w:ascii="Times New Roman" w:hAnsi="Times New Roman" w:cs="Times New Roman"/>
                <w:sz w:val="20"/>
                <w:szCs w:val="20"/>
              </w:rPr>
              <w:t xml:space="preserve"> х. </w:t>
            </w:r>
            <w:proofErr w:type="spellStart"/>
            <w:r w:rsidRPr="00122F19">
              <w:rPr>
                <w:rFonts w:ascii="Times New Roman" w:hAnsi="Times New Roman" w:cs="Times New Roman"/>
                <w:sz w:val="20"/>
                <w:szCs w:val="20"/>
              </w:rPr>
              <w:t>Ляпино</w:t>
            </w:r>
            <w:proofErr w:type="spellEnd"/>
            <w:r w:rsidRPr="00122F19">
              <w:rPr>
                <w:rFonts w:ascii="Times New Roman" w:hAnsi="Times New Roman" w:cs="Times New Roman"/>
                <w:sz w:val="20"/>
                <w:szCs w:val="20"/>
              </w:rPr>
              <w:t xml:space="preserve">, </w:t>
            </w:r>
            <w:proofErr w:type="spellStart"/>
            <w:r w:rsidRPr="00122F19">
              <w:rPr>
                <w:rFonts w:ascii="Times New Roman" w:hAnsi="Times New Roman" w:cs="Times New Roman"/>
                <w:sz w:val="20"/>
                <w:szCs w:val="20"/>
              </w:rPr>
              <w:t>Ляпинское</w:t>
            </w:r>
            <w:proofErr w:type="spellEnd"/>
            <w:r w:rsidRPr="00122F19">
              <w:rPr>
                <w:rFonts w:ascii="Times New Roman" w:hAnsi="Times New Roman" w:cs="Times New Roman"/>
                <w:sz w:val="20"/>
                <w:szCs w:val="20"/>
              </w:rPr>
              <w:t xml:space="preserve"> сельское поселение, руководитель хозяйства по </w:t>
            </w:r>
            <w:r w:rsidRPr="00122F19">
              <w:rPr>
                <w:rFonts w:ascii="Times New Roman" w:hAnsi="Times New Roman" w:cs="Times New Roman"/>
                <w:sz w:val="20"/>
                <w:szCs w:val="20"/>
              </w:rPr>
              <w:lastRenderedPageBreak/>
              <w:t>направлению молочное и мясное скотоводство;</w:t>
            </w:r>
          </w:p>
          <w:p w:rsidR="005D1DE1" w:rsidRPr="00122F19" w:rsidRDefault="005D1DE1" w:rsidP="005D1DE1">
            <w:pPr>
              <w:pStyle w:val="a5"/>
              <w:ind w:left="0"/>
              <w:jc w:val="both"/>
              <w:outlineLvl w:val="0"/>
              <w:rPr>
                <w:rFonts w:ascii="Times New Roman" w:hAnsi="Times New Roman" w:cs="Times New Roman"/>
                <w:sz w:val="20"/>
                <w:szCs w:val="20"/>
              </w:rPr>
            </w:pPr>
            <w:r w:rsidRPr="00122F19">
              <w:rPr>
                <w:rFonts w:ascii="Times New Roman" w:hAnsi="Times New Roman" w:cs="Times New Roman"/>
                <w:sz w:val="20"/>
                <w:szCs w:val="20"/>
              </w:rPr>
              <w:t xml:space="preserve">- </w:t>
            </w:r>
            <w:r w:rsidRPr="00122F19">
              <w:rPr>
                <w:rFonts w:ascii="Times New Roman" w:hAnsi="Times New Roman" w:cs="Times New Roman"/>
                <w:b/>
                <w:sz w:val="20"/>
                <w:szCs w:val="20"/>
              </w:rPr>
              <w:t xml:space="preserve">ИП глава КФХ </w:t>
            </w:r>
            <w:proofErr w:type="spellStart"/>
            <w:r w:rsidRPr="00122F19">
              <w:rPr>
                <w:rFonts w:ascii="Times New Roman" w:hAnsi="Times New Roman" w:cs="Times New Roman"/>
                <w:b/>
                <w:sz w:val="20"/>
                <w:szCs w:val="20"/>
              </w:rPr>
              <w:t>Самвелян</w:t>
            </w:r>
            <w:proofErr w:type="spellEnd"/>
            <w:r w:rsidRPr="00122F19">
              <w:rPr>
                <w:rFonts w:ascii="Times New Roman" w:hAnsi="Times New Roman" w:cs="Times New Roman"/>
                <w:b/>
                <w:sz w:val="20"/>
                <w:szCs w:val="20"/>
              </w:rPr>
              <w:t xml:space="preserve"> К.В. </w:t>
            </w:r>
            <w:r w:rsidRPr="00122F19">
              <w:rPr>
                <w:rFonts w:ascii="Times New Roman" w:hAnsi="Times New Roman" w:cs="Times New Roman"/>
                <w:sz w:val="20"/>
                <w:szCs w:val="20"/>
              </w:rPr>
              <w:t>пос. Глубокий, Новосельское сельское поселение, руководитель хозяйства по направлению молочное скотоводство;</w:t>
            </w:r>
          </w:p>
          <w:p w:rsidR="005D1DE1" w:rsidRPr="00122F19" w:rsidRDefault="005D1DE1" w:rsidP="005D1DE1">
            <w:pPr>
              <w:pStyle w:val="a5"/>
              <w:ind w:left="0"/>
              <w:jc w:val="both"/>
              <w:outlineLvl w:val="0"/>
              <w:rPr>
                <w:rFonts w:ascii="Times New Roman" w:hAnsi="Times New Roman" w:cs="Times New Roman"/>
                <w:sz w:val="20"/>
                <w:szCs w:val="20"/>
              </w:rPr>
            </w:pPr>
            <w:r w:rsidRPr="00122F19">
              <w:rPr>
                <w:rFonts w:ascii="Times New Roman" w:hAnsi="Times New Roman" w:cs="Times New Roman"/>
                <w:sz w:val="20"/>
                <w:szCs w:val="20"/>
              </w:rPr>
              <w:t xml:space="preserve">- </w:t>
            </w:r>
            <w:r w:rsidRPr="00122F19">
              <w:rPr>
                <w:rFonts w:ascii="Times New Roman" w:hAnsi="Times New Roman" w:cs="Times New Roman"/>
                <w:b/>
                <w:sz w:val="20"/>
                <w:szCs w:val="20"/>
              </w:rPr>
              <w:t xml:space="preserve">ИП глава КФХ </w:t>
            </w:r>
            <w:proofErr w:type="spellStart"/>
            <w:r w:rsidRPr="00122F19">
              <w:rPr>
                <w:rFonts w:ascii="Times New Roman" w:hAnsi="Times New Roman" w:cs="Times New Roman"/>
                <w:b/>
                <w:sz w:val="20"/>
                <w:szCs w:val="20"/>
              </w:rPr>
              <w:t>Мхитарян</w:t>
            </w:r>
            <w:proofErr w:type="spellEnd"/>
            <w:r w:rsidRPr="00122F19">
              <w:rPr>
                <w:rFonts w:ascii="Times New Roman" w:hAnsi="Times New Roman" w:cs="Times New Roman"/>
                <w:b/>
                <w:sz w:val="20"/>
                <w:szCs w:val="20"/>
              </w:rPr>
              <w:t xml:space="preserve"> Г.Г</w:t>
            </w:r>
            <w:r w:rsidRPr="00122F19">
              <w:rPr>
                <w:rFonts w:ascii="Times New Roman" w:hAnsi="Times New Roman" w:cs="Times New Roman"/>
                <w:sz w:val="20"/>
                <w:szCs w:val="20"/>
              </w:rPr>
              <w:t>- , х</w:t>
            </w:r>
            <w:proofErr w:type="gramStart"/>
            <w:r w:rsidRPr="00122F19">
              <w:rPr>
                <w:rFonts w:ascii="Times New Roman" w:hAnsi="Times New Roman" w:cs="Times New Roman"/>
                <w:sz w:val="20"/>
                <w:szCs w:val="20"/>
              </w:rPr>
              <w:t>.Ю</w:t>
            </w:r>
            <w:proofErr w:type="gramEnd"/>
            <w:r w:rsidRPr="00122F19">
              <w:rPr>
                <w:rFonts w:ascii="Times New Roman" w:hAnsi="Times New Roman" w:cs="Times New Roman"/>
                <w:sz w:val="20"/>
                <w:szCs w:val="20"/>
              </w:rPr>
              <w:t>жный Советское с/</w:t>
            </w:r>
            <w:proofErr w:type="spellStart"/>
            <w:r w:rsidRPr="00122F19">
              <w:rPr>
                <w:rFonts w:ascii="Times New Roman" w:hAnsi="Times New Roman" w:cs="Times New Roman"/>
                <w:sz w:val="20"/>
                <w:szCs w:val="20"/>
              </w:rPr>
              <w:t>п</w:t>
            </w:r>
            <w:proofErr w:type="spellEnd"/>
            <w:r w:rsidRPr="00122F19">
              <w:rPr>
                <w:rFonts w:ascii="Times New Roman" w:hAnsi="Times New Roman" w:cs="Times New Roman"/>
                <w:sz w:val="20"/>
                <w:szCs w:val="20"/>
              </w:rPr>
              <w:t>, по направлению овощеводство;</w:t>
            </w:r>
          </w:p>
          <w:p w:rsidR="005D1DE1" w:rsidRPr="00122F19" w:rsidRDefault="005D1DE1" w:rsidP="005D1DE1">
            <w:pPr>
              <w:pStyle w:val="a5"/>
              <w:ind w:left="0"/>
              <w:jc w:val="both"/>
              <w:outlineLvl w:val="0"/>
              <w:rPr>
                <w:rFonts w:ascii="Times New Roman" w:hAnsi="Times New Roman" w:cs="Times New Roman"/>
                <w:sz w:val="20"/>
                <w:szCs w:val="20"/>
              </w:rPr>
            </w:pPr>
            <w:r w:rsidRPr="00122F19">
              <w:rPr>
                <w:rFonts w:ascii="Times New Roman" w:hAnsi="Times New Roman" w:cs="Times New Roman"/>
                <w:sz w:val="20"/>
                <w:szCs w:val="20"/>
              </w:rPr>
              <w:t>- ИП глава КФХ Геворкян Р.А.- х</w:t>
            </w:r>
            <w:proofErr w:type="gramStart"/>
            <w:r w:rsidRPr="00122F19">
              <w:rPr>
                <w:rFonts w:ascii="Times New Roman" w:hAnsi="Times New Roman" w:cs="Times New Roman"/>
                <w:sz w:val="20"/>
                <w:szCs w:val="20"/>
              </w:rPr>
              <w:t>.Ю</w:t>
            </w:r>
            <w:proofErr w:type="gramEnd"/>
            <w:r w:rsidRPr="00122F19">
              <w:rPr>
                <w:rFonts w:ascii="Times New Roman" w:hAnsi="Times New Roman" w:cs="Times New Roman"/>
                <w:sz w:val="20"/>
                <w:szCs w:val="20"/>
              </w:rPr>
              <w:t>жный Советское с/</w:t>
            </w:r>
            <w:proofErr w:type="spellStart"/>
            <w:r w:rsidRPr="00122F19">
              <w:rPr>
                <w:rFonts w:ascii="Times New Roman" w:hAnsi="Times New Roman" w:cs="Times New Roman"/>
                <w:sz w:val="20"/>
                <w:szCs w:val="20"/>
              </w:rPr>
              <w:t>п</w:t>
            </w:r>
            <w:proofErr w:type="spellEnd"/>
            <w:r w:rsidRPr="00122F19">
              <w:rPr>
                <w:rFonts w:ascii="Times New Roman" w:hAnsi="Times New Roman" w:cs="Times New Roman"/>
                <w:sz w:val="20"/>
                <w:szCs w:val="20"/>
              </w:rPr>
              <w:t>, по направлению овощеводство;</w:t>
            </w:r>
          </w:p>
          <w:p w:rsidR="005D1DE1" w:rsidRPr="00122F19" w:rsidRDefault="005D1DE1" w:rsidP="005D1DE1">
            <w:pPr>
              <w:pStyle w:val="1"/>
              <w:jc w:val="both"/>
              <w:rPr>
                <w:rFonts w:ascii="Times New Roman" w:hAnsi="Times New Roman"/>
                <w:sz w:val="20"/>
                <w:szCs w:val="20"/>
              </w:rPr>
            </w:pPr>
            <w:r w:rsidRPr="00122F19">
              <w:rPr>
                <w:rFonts w:ascii="Times New Roman" w:hAnsi="Times New Roman"/>
                <w:b/>
                <w:sz w:val="20"/>
                <w:szCs w:val="20"/>
              </w:rPr>
              <w:t xml:space="preserve">- ЛПХ Рыбцов Василий </w:t>
            </w:r>
            <w:proofErr w:type="spellStart"/>
            <w:r w:rsidRPr="00122F19">
              <w:rPr>
                <w:rFonts w:ascii="Times New Roman" w:hAnsi="Times New Roman"/>
                <w:b/>
                <w:sz w:val="20"/>
                <w:szCs w:val="20"/>
              </w:rPr>
              <w:t>Ивагович</w:t>
            </w:r>
            <w:proofErr w:type="spellEnd"/>
            <w:r w:rsidRPr="00122F19">
              <w:rPr>
                <w:rFonts w:ascii="Times New Roman" w:hAnsi="Times New Roman"/>
                <w:sz w:val="20"/>
                <w:szCs w:val="20"/>
              </w:rPr>
              <w:t xml:space="preserve"> - на территории бывшей СТФ </w:t>
            </w:r>
            <w:r w:rsidRPr="00122F19">
              <w:rPr>
                <w:rFonts w:ascii="Times New Roman" w:hAnsi="Times New Roman"/>
                <w:b/>
                <w:sz w:val="20"/>
                <w:szCs w:val="20"/>
              </w:rPr>
              <w:t>ООО «</w:t>
            </w:r>
            <w:proofErr w:type="spellStart"/>
            <w:r w:rsidRPr="00122F19">
              <w:rPr>
                <w:rFonts w:ascii="Times New Roman" w:hAnsi="Times New Roman"/>
                <w:b/>
                <w:sz w:val="20"/>
                <w:szCs w:val="20"/>
              </w:rPr>
              <w:t>Кубаньагротехнология</w:t>
            </w:r>
            <w:proofErr w:type="spellEnd"/>
            <w:proofErr w:type="gramStart"/>
            <w:r w:rsidRPr="00122F19">
              <w:rPr>
                <w:rFonts w:ascii="Times New Roman" w:hAnsi="Times New Roman"/>
                <w:b/>
                <w:sz w:val="20"/>
                <w:szCs w:val="20"/>
              </w:rPr>
              <w:t>»</w:t>
            </w:r>
            <w:r w:rsidRPr="00122F19">
              <w:rPr>
                <w:rFonts w:ascii="Times New Roman" w:hAnsi="Times New Roman"/>
                <w:sz w:val="20"/>
                <w:szCs w:val="20"/>
              </w:rPr>
              <w:t>х</w:t>
            </w:r>
            <w:proofErr w:type="gramEnd"/>
            <w:r w:rsidRPr="00122F19">
              <w:rPr>
                <w:rFonts w:ascii="Times New Roman" w:hAnsi="Times New Roman"/>
                <w:sz w:val="20"/>
                <w:szCs w:val="20"/>
              </w:rPr>
              <w:t xml:space="preserve">. </w:t>
            </w:r>
            <w:proofErr w:type="spellStart"/>
            <w:r w:rsidRPr="00122F19">
              <w:rPr>
                <w:rFonts w:ascii="Times New Roman" w:hAnsi="Times New Roman"/>
                <w:sz w:val="20"/>
                <w:szCs w:val="20"/>
              </w:rPr>
              <w:t>Ляпино</w:t>
            </w:r>
            <w:proofErr w:type="spellEnd"/>
            <w:r w:rsidRPr="00122F19">
              <w:rPr>
                <w:rFonts w:ascii="Times New Roman" w:hAnsi="Times New Roman"/>
                <w:sz w:val="20"/>
                <w:szCs w:val="20"/>
              </w:rPr>
              <w:t xml:space="preserve">, </w:t>
            </w:r>
            <w:proofErr w:type="spellStart"/>
            <w:r w:rsidRPr="00122F19">
              <w:rPr>
                <w:rFonts w:ascii="Times New Roman" w:hAnsi="Times New Roman"/>
                <w:sz w:val="20"/>
                <w:szCs w:val="20"/>
              </w:rPr>
              <w:t>Ляпинское</w:t>
            </w:r>
            <w:proofErr w:type="spellEnd"/>
            <w:r w:rsidRPr="00122F19">
              <w:rPr>
                <w:rFonts w:ascii="Times New Roman" w:hAnsi="Times New Roman"/>
                <w:sz w:val="20"/>
                <w:szCs w:val="20"/>
              </w:rPr>
              <w:t xml:space="preserve"> сельское поселение, по направлению кролиководство, со строительством современной </w:t>
            </w:r>
            <w:proofErr w:type="spellStart"/>
            <w:r w:rsidRPr="00122F19">
              <w:rPr>
                <w:rFonts w:ascii="Times New Roman" w:hAnsi="Times New Roman"/>
                <w:sz w:val="20"/>
                <w:szCs w:val="20"/>
              </w:rPr>
              <w:t>мегафермы</w:t>
            </w:r>
            <w:proofErr w:type="spellEnd"/>
            <w:r w:rsidRPr="00122F19">
              <w:rPr>
                <w:rFonts w:ascii="Times New Roman" w:hAnsi="Times New Roman"/>
                <w:sz w:val="20"/>
                <w:szCs w:val="20"/>
              </w:rPr>
              <w:t xml:space="preserve"> по разведению кроликов на 10800 голов маточного поголовья и производства </w:t>
            </w:r>
            <w:smartTag w:uri="urn:schemas-microsoft-com:office:smarttags" w:element="metricconverter">
              <w:smartTagPr>
                <w:attr w:name="ProductID" w:val="1088940 кг"/>
              </w:smartTagPr>
              <w:r w:rsidRPr="00122F19">
                <w:rPr>
                  <w:rFonts w:ascii="Times New Roman" w:hAnsi="Times New Roman"/>
                  <w:sz w:val="20"/>
                  <w:szCs w:val="20"/>
                </w:rPr>
                <w:t>1088940 кг</w:t>
              </w:r>
            </w:smartTag>
            <w:r w:rsidRPr="00122F19">
              <w:rPr>
                <w:rFonts w:ascii="Times New Roman" w:hAnsi="Times New Roman"/>
                <w:sz w:val="20"/>
                <w:szCs w:val="20"/>
              </w:rPr>
              <w:t xml:space="preserve"> мяса в год;</w:t>
            </w:r>
          </w:p>
          <w:p w:rsidR="005D1DE1" w:rsidRPr="00122F19" w:rsidRDefault="005D1DE1" w:rsidP="005D1DE1">
            <w:pPr>
              <w:pStyle w:val="1"/>
              <w:jc w:val="both"/>
              <w:rPr>
                <w:rFonts w:ascii="Times New Roman" w:hAnsi="Times New Roman"/>
                <w:sz w:val="20"/>
                <w:szCs w:val="20"/>
              </w:rPr>
            </w:pPr>
            <w:r w:rsidRPr="00122F19">
              <w:rPr>
                <w:rFonts w:ascii="Times New Roman" w:hAnsi="Times New Roman"/>
                <w:b/>
                <w:sz w:val="20"/>
                <w:szCs w:val="20"/>
              </w:rPr>
              <w:t>- ИП Федоров Иван Владимирович</w:t>
            </w:r>
            <w:r w:rsidRPr="00122F19">
              <w:rPr>
                <w:rFonts w:ascii="Times New Roman" w:hAnsi="Times New Roman"/>
                <w:sz w:val="20"/>
                <w:szCs w:val="20"/>
              </w:rPr>
              <w:t xml:space="preserve"> – х</w:t>
            </w:r>
            <w:proofErr w:type="gramStart"/>
            <w:r w:rsidRPr="00122F19">
              <w:rPr>
                <w:rFonts w:ascii="Times New Roman" w:hAnsi="Times New Roman"/>
                <w:sz w:val="20"/>
                <w:szCs w:val="20"/>
              </w:rPr>
              <w:t>.Р</w:t>
            </w:r>
            <w:proofErr w:type="gramEnd"/>
            <w:r w:rsidRPr="00122F19">
              <w:rPr>
                <w:rFonts w:ascii="Times New Roman" w:hAnsi="Times New Roman"/>
                <w:sz w:val="20"/>
                <w:szCs w:val="20"/>
              </w:rPr>
              <w:t>адищев Советское с/п. по направлению птицеводство (разведение уток).</w:t>
            </w:r>
          </w:p>
          <w:p w:rsidR="005D1DE1" w:rsidRPr="00122F19" w:rsidRDefault="005D1DE1" w:rsidP="005D1DE1">
            <w:pPr>
              <w:pStyle w:val="a5"/>
              <w:ind w:left="0"/>
              <w:jc w:val="both"/>
              <w:rPr>
                <w:rFonts w:ascii="Times New Roman" w:hAnsi="Times New Roman" w:cs="Times New Roman"/>
                <w:b/>
                <w:sz w:val="20"/>
                <w:szCs w:val="20"/>
              </w:rPr>
            </w:pPr>
            <w:r w:rsidRPr="00122F19">
              <w:rPr>
                <w:rFonts w:ascii="Times New Roman" w:hAnsi="Times New Roman" w:cs="Times New Roman"/>
                <w:b/>
                <w:sz w:val="20"/>
                <w:szCs w:val="20"/>
              </w:rPr>
              <w:t>«Семейные животноводческие фермы»:</w:t>
            </w:r>
          </w:p>
          <w:p w:rsidR="00C069DD" w:rsidRPr="00122F19" w:rsidRDefault="005D1DE1" w:rsidP="005D1DE1">
            <w:pPr>
              <w:jc w:val="center"/>
              <w:rPr>
                <w:rFonts w:ascii="Times New Roman" w:hAnsi="Times New Roman" w:cs="Times New Roman"/>
                <w:sz w:val="20"/>
                <w:szCs w:val="20"/>
              </w:rPr>
            </w:pPr>
            <w:r w:rsidRPr="00122F19">
              <w:rPr>
                <w:rFonts w:ascii="Times New Roman" w:hAnsi="Times New Roman" w:cs="Times New Roman"/>
                <w:sz w:val="20"/>
                <w:szCs w:val="20"/>
              </w:rPr>
              <w:t xml:space="preserve"> - </w:t>
            </w:r>
            <w:r w:rsidRPr="00122F19">
              <w:rPr>
                <w:rFonts w:ascii="Times New Roman" w:hAnsi="Times New Roman" w:cs="Times New Roman"/>
                <w:b/>
                <w:sz w:val="20"/>
                <w:szCs w:val="20"/>
              </w:rPr>
              <w:t xml:space="preserve">ИП глава КФХ </w:t>
            </w:r>
            <w:proofErr w:type="spellStart"/>
            <w:r w:rsidRPr="00122F19">
              <w:rPr>
                <w:rFonts w:ascii="Times New Roman" w:hAnsi="Times New Roman" w:cs="Times New Roman"/>
                <w:b/>
                <w:sz w:val="20"/>
                <w:szCs w:val="20"/>
              </w:rPr>
              <w:t>Шляхтов</w:t>
            </w:r>
            <w:proofErr w:type="spellEnd"/>
            <w:r w:rsidRPr="00122F19">
              <w:rPr>
                <w:rFonts w:ascii="Times New Roman" w:hAnsi="Times New Roman" w:cs="Times New Roman"/>
                <w:b/>
                <w:sz w:val="20"/>
                <w:szCs w:val="20"/>
              </w:rPr>
              <w:t xml:space="preserve"> А.В</w:t>
            </w:r>
            <w:r w:rsidRPr="00122F19">
              <w:rPr>
                <w:rFonts w:ascii="Times New Roman" w:hAnsi="Times New Roman" w:cs="Times New Roman"/>
                <w:sz w:val="20"/>
                <w:szCs w:val="20"/>
              </w:rPr>
              <w:t xml:space="preserve">. </w:t>
            </w:r>
            <w:proofErr w:type="spellStart"/>
            <w:r w:rsidRPr="00122F19">
              <w:rPr>
                <w:rFonts w:ascii="Times New Roman" w:hAnsi="Times New Roman" w:cs="Times New Roman"/>
                <w:sz w:val="20"/>
                <w:szCs w:val="20"/>
              </w:rPr>
              <w:t>х</w:t>
            </w:r>
            <w:proofErr w:type="gramStart"/>
            <w:r w:rsidRPr="00122F19">
              <w:rPr>
                <w:rFonts w:ascii="Times New Roman" w:hAnsi="Times New Roman" w:cs="Times New Roman"/>
                <w:sz w:val="20"/>
                <w:szCs w:val="20"/>
              </w:rPr>
              <w:t>.Л</w:t>
            </w:r>
            <w:proofErr w:type="gramEnd"/>
            <w:r w:rsidRPr="00122F19">
              <w:rPr>
                <w:rFonts w:ascii="Times New Roman" w:hAnsi="Times New Roman" w:cs="Times New Roman"/>
                <w:sz w:val="20"/>
                <w:szCs w:val="20"/>
              </w:rPr>
              <w:t>япино</w:t>
            </w:r>
            <w:proofErr w:type="spellEnd"/>
            <w:r w:rsidRPr="00122F19">
              <w:rPr>
                <w:rFonts w:ascii="Times New Roman" w:hAnsi="Times New Roman" w:cs="Times New Roman"/>
                <w:sz w:val="20"/>
                <w:szCs w:val="20"/>
              </w:rPr>
              <w:t xml:space="preserve"> </w:t>
            </w:r>
            <w:proofErr w:type="spellStart"/>
            <w:r w:rsidRPr="00122F19">
              <w:rPr>
                <w:rFonts w:ascii="Times New Roman" w:hAnsi="Times New Roman" w:cs="Times New Roman"/>
                <w:sz w:val="20"/>
                <w:szCs w:val="20"/>
              </w:rPr>
              <w:t>Ляпинское</w:t>
            </w:r>
            <w:proofErr w:type="spellEnd"/>
            <w:r w:rsidRPr="00122F19">
              <w:rPr>
                <w:rFonts w:ascii="Times New Roman" w:hAnsi="Times New Roman" w:cs="Times New Roman"/>
                <w:sz w:val="20"/>
                <w:szCs w:val="20"/>
              </w:rPr>
              <w:t xml:space="preserve">  сельское поселение, по направлению молочное и мясное скотоводство </w:t>
            </w:r>
            <w:proofErr w:type="spellStart"/>
            <w:r w:rsidRPr="00122F19">
              <w:rPr>
                <w:rFonts w:ascii="Times New Roman" w:hAnsi="Times New Roman" w:cs="Times New Roman"/>
                <w:sz w:val="20"/>
                <w:szCs w:val="20"/>
              </w:rPr>
              <w:t>скотоводство</w:t>
            </w:r>
            <w:proofErr w:type="spellEnd"/>
            <w:r w:rsidRPr="00122F19">
              <w:rPr>
                <w:rFonts w:ascii="Times New Roman" w:hAnsi="Times New Roman" w:cs="Times New Roman"/>
                <w:sz w:val="20"/>
                <w:szCs w:val="20"/>
              </w:rPr>
              <w:t>.</w:t>
            </w:r>
          </w:p>
        </w:tc>
        <w:tc>
          <w:tcPr>
            <w:tcW w:w="1134" w:type="dxa"/>
            <w:gridSpan w:val="8"/>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lastRenderedPageBreak/>
              <w:t>обеспечение доступа на рынок</w:t>
            </w:r>
            <w:r w:rsidRPr="00122F19">
              <w:rPr>
                <w:rFonts w:ascii="Times New Roman" w:hAnsi="Times New Roman" w:cs="Times New Roman"/>
                <w:color w:val="000000"/>
                <w:sz w:val="20"/>
                <w:szCs w:val="20"/>
              </w:rPr>
              <w:br/>
              <w:t>товаропроизводителей малых форм хозяйствования</w:t>
            </w:r>
          </w:p>
        </w:tc>
        <w:tc>
          <w:tcPr>
            <w:tcW w:w="1417" w:type="dxa"/>
            <w:gridSpan w:val="5"/>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количество грантов, выданных на развитие семейным животноводческим фермам и начинающим фермерам, единиц</w:t>
            </w:r>
          </w:p>
        </w:tc>
        <w:tc>
          <w:tcPr>
            <w:tcW w:w="709" w:type="dxa"/>
            <w:gridSpan w:val="3"/>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3</w:t>
            </w:r>
          </w:p>
        </w:tc>
        <w:tc>
          <w:tcPr>
            <w:tcW w:w="709" w:type="dxa"/>
            <w:gridSpan w:val="3"/>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4</w:t>
            </w:r>
          </w:p>
        </w:tc>
        <w:tc>
          <w:tcPr>
            <w:tcW w:w="708" w:type="dxa"/>
            <w:gridSpan w:val="4"/>
          </w:tcPr>
          <w:p w:rsidR="00C069DD" w:rsidRPr="00122F19" w:rsidRDefault="00286DE6"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lang w:val="en-US"/>
              </w:rPr>
              <w:t>-</w:t>
            </w:r>
          </w:p>
        </w:tc>
        <w:tc>
          <w:tcPr>
            <w:tcW w:w="569" w:type="dxa"/>
            <w:gridSpan w:val="3"/>
          </w:tcPr>
          <w:p w:rsidR="00C069DD" w:rsidRPr="00B7645F" w:rsidRDefault="00B7645F" w:rsidP="003D624F">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09" w:type="dxa"/>
            <w:gridSpan w:val="4"/>
          </w:tcPr>
          <w:p w:rsidR="00C069DD" w:rsidRPr="00122F19" w:rsidRDefault="00B7645F" w:rsidP="003D624F">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43" w:type="dxa"/>
            <w:gridSpan w:val="2"/>
          </w:tcPr>
          <w:p w:rsidR="00C069DD" w:rsidRPr="00122F19" w:rsidRDefault="00C069DD"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553" w:type="dxa"/>
          </w:tcPr>
          <w:p w:rsidR="00C069DD" w:rsidRPr="00122F19" w:rsidRDefault="005D1DE1" w:rsidP="00A12D1C">
            <w:pPr>
              <w:ind w:firstLine="900"/>
              <w:jc w:val="both"/>
              <w:rPr>
                <w:rFonts w:ascii="Times New Roman" w:hAnsi="Times New Roman" w:cs="Times New Roman"/>
                <w:sz w:val="20"/>
                <w:szCs w:val="20"/>
              </w:rPr>
            </w:pPr>
            <w:r w:rsidRPr="00122F19">
              <w:rPr>
                <w:rFonts w:ascii="Times New Roman" w:hAnsi="Times New Roman" w:cs="Times New Roman"/>
                <w:sz w:val="20"/>
                <w:szCs w:val="20"/>
              </w:rPr>
              <w:t>В МСХ Краснодарского края поданы претенденты для участия в данных государственных программах,  но конкурс на участие в  настоящее время не объявлен</w:t>
            </w:r>
            <w:proofErr w:type="gramStart"/>
            <w:r w:rsidRPr="00122F19">
              <w:rPr>
                <w:rFonts w:ascii="Times New Roman" w:hAnsi="Times New Roman" w:cs="Times New Roman"/>
                <w:sz w:val="20"/>
                <w:szCs w:val="20"/>
              </w:rPr>
              <w:t>.</w:t>
            </w:r>
            <w:proofErr w:type="gramEnd"/>
            <w:r w:rsidRPr="00122F19">
              <w:rPr>
                <w:rFonts w:ascii="Times New Roman" w:hAnsi="Times New Roman" w:cs="Times New Roman"/>
                <w:sz w:val="20"/>
                <w:szCs w:val="20"/>
              </w:rPr>
              <w:t xml:space="preserve"> (</w:t>
            </w:r>
            <w:proofErr w:type="gramStart"/>
            <w:r w:rsidRPr="00122F19">
              <w:rPr>
                <w:rFonts w:ascii="Times New Roman" w:hAnsi="Times New Roman" w:cs="Times New Roman"/>
                <w:sz w:val="20"/>
                <w:szCs w:val="20"/>
              </w:rPr>
              <w:t>о</w:t>
            </w:r>
            <w:proofErr w:type="gramEnd"/>
            <w:r w:rsidRPr="00122F19">
              <w:rPr>
                <w:rFonts w:ascii="Times New Roman" w:hAnsi="Times New Roman" w:cs="Times New Roman"/>
                <w:sz w:val="20"/>
                <w:szCs w:val="20"/>
              </w:rPr>
              <w:t>риентировочно май-июнь 2019 года)</w:t>
            </w:r>
          </w:p>
        </w:tc>
      </w:tr>
      <w:tr w:rsidR="008007F8" w:rsidRPr="00476D0F" w:rsidTr="00B7645F">
        <w:tc>
          <w:tcPr>
            <w:tcW w:w="483" w:type="dxa"/>
          </w:tcPr>
          <w:p w:rsidR="00C069DD" w:rsidRPr="00476D0F" w:rsidRDefault="00C069DD" w:rsidP="002427A0">
            <w:pPr>
              <w:jc w:val="both"/>
              <w:rPr>
                <w:rFonts w:ascii="Times New Roman" w:hAnsi="Times New Roman" w:cs="Times New Roman"/>
                <w:sz w:val="20"/>
                <w:szCs w:val="20"/>
              </w:rPr>
            </w:pPr>
            <w:r w:rsidRPr="00476D0F">
              <w:rPr>
                <w:rFonts w:ascii="Times New Roman" w:hAnsi="Times New Roman" w:cs="Times New Roman"/>
                <w:sz w:val="20"/>
                <w:szCs w:val="20"/>
              </w:rPr>
              <w:lastRenderedPageBreak/>
              <w:t>2.1.4.4</w:t>
            </w:r>
          </w:p>
        </w:tc>
        <w:tc>
          <w:tcPr>
            <w:tcW w:w="2207" w:type="dxa"/>
            <w:gridSpan w:val="2"/>
          </w:tcPr>
          <w:p w:rsidR="00C069DD" w:rsidRPr="00122F19" w:rsidRDefault="00C069DD" w:rsidP="002427A0">
            <w:pPr>
              <w:jc w:val="both"/>
              <w:rPr>
                <w:rFonts w:ascii="Times New Roman" w:hAnsi="Times New Roman" w:cs="Times New Roman"/>
                <w:sz w:val="20"/>
                <w:szCs w:val="20"/>
              </w:rPr>
            </w:pPr>
            <w:r w:rsidRPr="00122F19">
              <w:rPr>
                <w:rFonts w:ascii="Times New Roman" w:hAnsi="Times New Roman" w:cs="Times New Roman"/>
                <w:sz w:val="20"/>
                <w:szCs w:val="20"/>
              </w:rPr>
              <w:t xml:space="preserve">Проведение инвентаризации неиспользуемых имущественных комплексов, в том числе в сельскохозяйственных предприятий и </w:t>
            </w:r>
            <w:r w:rsidRPr="00122F19">
              <w:rPr>
                <w:rFonts w:ascii="Times New Roman" w:hAnsi="Times New Roman" w:cs="Times New Roman"/>
                <w:sz w:val="20"/>
                <w:szCs w:val="20"/>
              </w:rPr>
              <w:lastRenderedPageBreak/>
              <w:t>организаций (крупных и средних) находящиеся на территории муниципального образования Новокубанский район</w:t>
            </w:r>
          </w:p>
          <w:p w:rsidR="00C069DD" w:rsidRPr="00122F19" w:rsidRDefault="00C069DD" w:rsidP="002427A0">
            <w:pPr>
              <w:jc w:val="both"/>
              <w:rPr>
                <w:rFonts w:ascii="Times New Roman" w:hAnsi="Times New Roman" w:cs="Times New Roman"/>
                <w:sz w:val="20"/>
                <w:szCs w:val="20"/>
              </w:rPr>
            </w:pPr>
          </w:p>
          <w:p w:rsidR="00C069DD" w:rsidRPr="00122F19" w:rsidRDefault="00C069DD" w:rsidP="002427A0">
            <w:pPr>
              <w:jc w:val="both"/>
              <w:rPr>
                <w:rFonts w:ascii="Times New Roman" w:hAnsi="Times New Roman" w:cs="Times New Roman"/>
                <w:sz w:val="20"/>
                <w:szCs w:val="20"/>
              </w:rPr>
            </w:pPr>
          </w:p>
        </w:tc>
        <w:tc>
          <w:tcPr>
            <w:tcW w:w="3119" w:type="dxa"/>
            <w:gridSpan w:val="9"/>
          </w:tcPr>
          <w:p w:rsidR="00C069DD" w:rsidRPr="00122F19" w:rsidRDefault="00C069DD" w:rsidP="002427A0">
            <w:pPr>
              <w:rPr>
                <w:rFonts w:ascii="Times New Roman" w:hAnsi="Times New Roman" w:cs="Times New Roman"/>
                <w:sz w:val="20"/>
                <w:szCs w:val="20"/>
              </w:rPr>
            </w:pPr>
            <w:r w:rsidRPr="00122F19">
              <w:rPr>
                <w:rFonts w:ascii="Times New Roman" w:hAnsi="Times New Roman" w:cs="Times New Roman"/>
                <w:sz w:val="20"/>
                <w:szCs w:val="20"/>
              </w:rPr>
              <w:lastRenderedPageBreak/>
              <w:t>Наличие неиспользуемых имущественных комплексов у действующих организаций и предприятий</w:t>
            </w:r>
          </w:p>
        </w:tc>
        <w:tc>
          <w:tcPr>
            <w:tcW w:w="1134" w:type="dxa"/>
            <w:gridSpan w:val="8"/>
          </w:tcPr>
          <w:p w:rsidR="00C069DD" w:rsidRPr="00122F19" w:rsidRDefault="00C069DD" w:rsidP="002427A0">
            <w:pPr>
              <w:rPr>
                <w:rFonts w:ascii="Times New Roman" w:hAnsi="Times New Roman" w:cs="Times New Roman"/>
                <w:sz w:val="20"/>
                <w:szCs w:val="20"/>
              </w:rPr>
            </w:pPr>
            <w:r w:rsidRPr="00122F19">
              <w:rPr>
                <w:rFonts w:ascii="Times New Roman" w:hAnsi="Times New Roman" w:cs="Times New Roman"/>
                <w:sz w:val="20"/>
                <w:szCs w:val="20"/>
              </w:rPr>
              <w:t>Вовлечение в экономику района не задействованных коммерчес</w:t>
            </w:r>
            <w:r w:rsidRPr="00122F19">
              <w:rPr>
                <w:rFonts w:ascii="Times New Roman" w:hAnsi="Times New Roman" w:cs="Times New Roman"/>
                <w:sz w:val="20"/>
                <w:szCs w:val="20"/>
              </w:rPr>
              <w:lastRenderedPageBreak/>
              <w:t>ких объектов</w:t>
            </w:r>
          </w:p>
        </w:tc>
        <w:tc>
          <w:tcPr>
            <w:tcW w:w="1417" w:type="dxa"/>
            <w:gridSpan w:val="5"/>
          </w:tcPr>
          <w:p w:rsidR="00C069DD" w:rsidRPr="00122F19" w:rsidRDefault="00C069DD" w:rsidP="002427A0">
            <w:pPr>
              <w:rPr>
                <w:rFonts w:ascii="Times New Roman" w:hAnsi="Times New Roman" w:cs="Times New Roman"/>
                <w:sz w:val="20"/>
                <w:szCs w:val="20"/>
              </w:rPr>
            </w:pPr>
            <w:r w:rsidRPr="00122F19">
              <w:rPr>
                <w:rFonts w:ascii="Times New Roman" w:hAnsi="Times New Roman" w:cs="Times New Roman"/>
                <w:sz w:val="20"/>
                <w:szCs w:val="20"/>
              </w:rPr>
              <w:lastRenderedPageBreak/>
              <w:t xml:space="preserve">Формирование инвестиционных предложений по неиспользуемым </w:t>
            </w:r>
            <w:r w:rsidRPr="00122F19">
              <w:rPr>
                <w:rFonts w:ascii="Times New Roman" w:hAnsi="Times New Roman" w:cs="Times New Roman"/>
                <w:sz w:val="20"/>
                <w:szCs w:val="20"/>
              </w:rPr>
              <w:lastRenderedPageBreak/>
              <w:t>коммерческим объектам с целью поиска потенциальных инвесторов, единиц</w:t>
            </w:r>
          </w:p>
        </w:tc>
        <w:tc>
          <w:tcPr>
            <w:tcW w:w="709" w:type="dxa"/>
            <w:gridSpan w:val="3"/>
          </w:tcPr>
          <w:p w:rsidR="00C069DD" w:rsidRPr="00122F19" w:rsidRDefault="00286DE6" w:rsidP="002427A0">
            <w:pPr>
              <w:rPr>
                <w:rFonts w:ascii="Times New Roman" w:hAnsi="Times New Roman" w:cs="Times New Roman"/>
                <w:sz w:val="20"/>
                <w:szCs w:val="20"/>
              </w:rPr>
            </w:pPr>
            <w:r w:rsidRPr="00122F19">
              <w:rPr>
                <w:rFonts w:ascii="Times New Roman" w:hAnsi="Times New Roman" w:cs="Times New Roman"/>
                <w:sz w:val="20"/>
                <w:szCs w:val="20"/>
              </w:rPr>
              <w:lastRenderedPageBreak/>
              <w:t>2</w:t>
            </w:r>
          </w:p>
        </w:tc>
        <w:tc>
          <w:tcPr>
            <w:tcW w:w="709" w:type="dxa"/>
            <w:gridSpan w:val="3"/>
          </w:tcPr>
          <w:p w:rsidR="00C069DD" w:rsidRPr="00122F19" w:rsidRDefault="00286DE6" w:rsidP="002427A0">
            <w:pPr>
              <w:rPr>
                <w:rFonts w:ascii="Times New Roman" w:hAnsi="Times New Roman" w:cs="Times New Roman"/>
                <w:sz w:val="20"/>
                <w:szCs w:val="20"/>
              </w:rPr>
            </w:pPr>
            <w:r w:rsidRPr="00122F19">
              <w:rPr>
                <w:rFonts w:ascii="Times New Roman" w:hAnsi="Times New Roman" w:cs="Times New Roman"/>
                <w:sz w:val="20"/>
                <w:szCs w:val="20"/>
              </w:rPr>
              <w:t>2</w:t>
            </w:r>
          </w:p>
        </w:tc>
        <w:tc>
          <w:tcPr>
            <w:tcW w:w="708" w:type="dxa"/>
            <w:gridSpan w:val="4"/>
          </w:tcPr>
          <w:p w:rsidR="00C069DD" w:rsidRPr="00122F19" w:rsidRDefault="00286DE6" w:rsidP="002427A0">
            <w:pPr>
              <w:rPr>
                <w:rFonts w:ascii="Times New Roman" w:hAnsi="Times New Roman" w:cs="Times New Roman"/>
                <w:sz w:val="20"/>
                <w:szCs w:val="20"/>
              </w:rPr>
            </w:pPr>
            <w:r w:rsidRPr="00122F19">
              <w:rPr>
                <w:rFonts w:ascii="Times New Roman" w:hAnsi="Times New Roman" w:cs="Times New Roman"/>
                <w:sz w:val="20"/>
                <w:szCs w:val="20"/>
              </w:rPr>
              <w:t>3</w:t>
            </w:r>
          </w:p>
        </w:tc>
        <w:tc>
          <w:tcPr>
            <w:tcW w:w="569" w:type="dxa"/>
            <w:gridSpan w:val="3"/>
          </w:tcPr>
          <w:p w:rsidR="00C069DD" w:rsidRPr="00122F19" w:rsidRDefault="00CA401F" w:rsidP="002427A0">
            <w:pPr>
              <w:rPr>
                <w:rFonts w:ascii="Times New Roman" w:hAnsi="Times New Roman" w:cs="Times New Roman"/>
                <w:sz w:val="20"/>
                <w:szCs w:val="20"/>
              </w:rPr>
            </w:pPr>
            <w:r>
              <w:rPr>
                <w:rFonts w:ascii="Times New Roman" w:hAnsi="Times New Roman" w:cs="Times New Roman"/>
                <w:sz w:val="20"/>
                <w:szCs w:val="20"/>
              </w:rPr>
              <w:t>2</w:t>
            </w:r>
          </w:p>
        </w:tc>
        <w:tc>
          <w:tcPr>
            <w:tcW w:w="709" w:type="dxa"/>
            <w:gridSpan w:val="4"/>
          </w:tcPr>
          <w:p w:rsidR="00C069DD" w:rsidRPr="00122F19" w:rsidRDefault="00CA401F" w:rsidP="002427A0">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843" w:type="dxa"/>
            <w:gridSpan w:val="2"/>
          </w:tcPr>
          <w:p w:rsidR="00C069DD" w:rsidRPr="00122F19" w:rsidRDefault="00C069DD" w:rsidP="002427A0">
            <w:pPr>
              <w:rPr>
                <w:rFonts w:ascii="Times New Roman" w:hAnsi="Times New Roman" w:cs="Times New Roman"/>
                <w:color w:val="000000"/>
                <w:sz w:val="20"/>
                <w:szCs w:val="20"/>
              </w:rPr>
            </w:pPr>
            <w:r w:rsidRPr="00122F19">
              <w:rPr>
                <w:rFonts w:ascii="Times New Roman" w:hAnsi="Times New Roman" w:cs="Times New Roman"/>
                <w:color w:val="000000"/>
                <w:sz w:val="20"/>
                <w:szCs w:val="20"/>
              </w:rPr>
              <w:t xml:space="preserve">Управление сельского хозяйства и перерабатывающей промышленности администрации МО </w:t>
            </w:r>
            <w:r w:rsidRPr="00122F19">
              <w:rPr>
                <w:rFonts w:ascii="Times New Roman" w:hAnsi="Times New Roman" w:cs="Times New Roman"/>
                <w:color w:val="000000"/>
                <w:sz w:val="20"/>
                <w:szCs w:val="20"/>
              </w:rPr>
              <w:lastRenderedPageBreak/>
              <w:t>Новокубанский район;</w:t>
            </w:r>
          </w:p>
          <w:p w:rsidR="00C069DD" w:rsidRPr="00122F19" w:rsidRDefault="00C069DD" w:rsidP="002427A0">
            <w:pPr>
              <w:rPr>
                <w:rFonts w:ascii="Times New Roman" w:hAnsi="Times New Roman" w:cs="Times New Roman"/>
                <w:sz w:val="20"/>
                <w:szCs w:val="20"/>
              </w:rPr>
            </w:pPr>
            <w:r w:rsidRPr="00122F19">
              <w:rPr>
                <w:rFonts w:ascii="Times New Roman" w:hAnsi="Times New Roman" w:cs="Times New Roman"/>
                <w:color w:val="000000"/>
                <w:sz w:val="20"/>
                <w:szCs w:val="20"/>
              </w:rPr>
              <w:t>Отдел экономики администрации МО Новокубанский район</w:t>
            </w:r>
          </w:p>
        </w:tc>
        <w:tc>
          <w:tcPr>
            <w:tcW w:w="2553" w:type="dxa"/>
          </w:tcPr>
          <w:p w:rsidR="00C069DD" w:rsidRPr="00122F19" w:rsidRDefault="00C069DD" w:rsidP="00E46E68">
            <w:pPr>
              <w:jc w:val="both"/>
              <w:rPr>
                <w:rFonts w:ascii="Times New Roman" w:eastAsia="Times New Roman" w:hAnsi="Times New Roman" w:cs="Times New Roman"/>
                <w:sz w:val="20"/>
                <w:szCs w:val="20"/>
              </w:rPr>
            </w:pPr>
          </w:p>
        </w:tc>
      </w:tr>
      <w:tr w:rsidR="008007F8" w:rsidRPr="00476D0F" w:rsidTr="00B7645F">
        <w:tc>
          <w:tcPr>
            <w:tcW w:w="1437" w:type="dxa"/>
            <w:gridSpan w:val="2"/>
          </w:tcPr>
          <w:p w:rsidR="00C069DD" w:rsidRPr="00122F19" w:rsidRDefault="00C069DD" w:rsidP="003D624F">
            <w:pPr>
              <w:jc w:val="center"/>
              <w:rPr>
                <w:rFonts w:ascii="Times New Roman" w:hAnsi="Times New Roman" w:cs="Times New Roman"/>
                <w:sz w:val="20"/>
                <w:szCs w:val="20"/>
              </w:rPr>
            </w:pPr>
          </w:p>
        </w:tc>
        <w:tc>
          <w:tcPr>
            <w:tcW w:w="14723" w:type="dxa"/>
            <w:gridSpan w:val="43"/>
          </w:tcPr>
          <w:p w:rsidR="00C069DD" w:rsidRPr="00122F19" w:rsidRDefault="00C069DD" w:rsidP="003D624F">
            <w:pPr>
              <w:jc w:val="center"/>
              <w:rPr>
                <w:rFonts w:ascii="Times New Roman" w:hAnsi="Times New Roman" w:cs="Times New Roman"/>
                <w:sz w:val="20"/>
                <w:szCs w:val="20"/>
              </w:rPr>
            </w:pPr>
            <w:r w:rsidRPr="00122F19">
              <w:rPr>
                <w:rFonts w:ascii="Times New Roman" w:hAnsi="Times New Roman" w:cs="Times New Roman"/>
                <w:sz w:val="20"/>
                <w:szCs w:val="20"/>
              </w:rPr>
              <w:t>2.1.5. Рынок рыбной продукции</w:t>
            </w:r>
          </w:p>
        </w:tc>
      </w:tr>
      <w:tr w:rsidR="00BC3222" w:rsidRPr="00476D0F" w:rsidTr="00B7645F">
        <w:tc>
          <w:tcPr>
            <w:tcW w:w="483" w:type="dxa"/>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2.1.5.1</w:t>
            </w:r>
          </w:p>
        </w:tc>
        <w:tc>
          <w:tcPr>
            <w:tcW w:w="2442" w:type="dxa"/>
            <w:gridSpan w:val="7"/>
          </w:tcPr>
          <w:p w:rsidR="00BC3222" w:rsidRPr="00122F19" w:rsidRDefault="00BC3222" w:rsidP="003D624F">
            <w:pPr>
              <w:jc w:val="both"/>
              <w:textAlignment w:val="baseline"/>
              <w:outlineLvl w:val="0"/>
              <w:rPr>
                <w:rFonts w:ascii="Times New Roman" w:hAnsi="Times New Roman" w:cs="Times New Roman"/>
                <w:color w:val="000000"/>
                <w:sz w:val="20"/>
                <w:szCs w:val="20"/>
              </w:rPr>
            </w:pPr>
            <w:r w:rsidRPr="00122F19">
              <w:rPr>
                <w:rFonts w:ascii="Times New Roman" w:hAnsi="Times New Roman" w:cs="Times New Roman"/>
                <w:color w:val="000000"/>
                <w:sz w:val="20"/>
                <w:szCs w:val="20"/>
              </w:rPr>
              <w:t>Проведение комплексного анализа рынка рыбы и рыбной продукции Новокубанского района, в том числе:</w:t>
            </w:r>
            <w:r w:rsidRPr="00122F19">
              <w:rPr>
                <w:rFonts w:ascii="Times New Roman" w:hAnsi="Times New Roman" w:cs="Times New Roman"/>
                <w:color w:val="000000"/>
                <w:sz w:val="20"/>
                <w:szCs w:val="20"/>
              </w:rPr>
              <w:br/>
              <w:t xml:space="preserve">определение объемов производства и емкости рынка рыбы и рыбной продукции </w:t>
            </w:r>
            <w:proofErr w:type="gramStart"/>
            <w:r w:rsidRPr="00122F19">
              <w:rPr>
                <w:rFonts w:ascii="Times New Roman" w:hAnsi="Times New Roman" w:cs="Times New Roman"/>
                <w:color w:val="000000"/>
                <w:sz w:val="20"/>
                <w:szCs w:val="20"/>
              </w:rPr>
              <w:t>в</w:t>
            </w:r>
            <w:proofErr w:type="gramEnd"/>
            <w:r w:rsidRPr="00122F19">
              <w:rPr>
                <w:rFonts w:ascii="Times New Roman" w:hAnsi="Times New Roman" w:cs="Times New Roman"/>
                <w:color w:val="000000"/>
                <w:sz w:val="20"/>
                <w:szCs w:val="20"/>
              </w:rPr>
              <w:t xml:space="preserve"> </w:t>
            </w:r>
            <w:proofErr w:type="gramStart"/>
            <w:r w:rsidRPr="00122F19">
              <w:rPr>
                <w:rFonts w:ascii="Times New Roman" w:hAnsi="Times New Roman" w:cs="Times New Roman"/>
                <w:color w:val="000000"/>
                <w:sz w:val="20"/>
                <w:szCs w:val="20"/>
              </w:rPr>
              <w:t>Новокубанском</w:t>
            </w:r>
            <w:proofErr w:type="gramEnd"/>
            <w:r w:rsidRPr="00122F19">
              <w:rPr>
                <w:rFonts w:ascii="Times New Roman" w:hAnsi="Times New Roman" w:cs="Times New Roman"/>
                <w:color w:val="000000"/>
                <w:sz w:val="20"/>
                <w:szCs w:val="20"/>
              </w:rPr>
              <w:t xml:space="preserve"> районе; </w:t>
            </w:r>
          </w:p>
          <w:p w:rsidR="00BC3222" w:rsidRPr="00122F19" w:rsidRDefault="00BC3222" w:rsidP="003D624F">
            <w:pPr>
              <w:jc w:val="both"/>
              <w:textAlignment w:val="baseline"/>
              <w:outlineLvl w:val="0"/>
              <w:rPr>
                <w:rFonts w:ascii="Times New Roman" w:hAnsi="Times New Roman" w:cs="Times New Roman"/>
                <w:color w:val="000000"/>
                <w:sz w:val="20"/>
                <w:szCs w:val="20"/>
              </w:rPr>
            </w:pPr>
            <w:r w:rsidRPr="00122F19">
              <w:rPr>
                <w:rFonts w:ascii="Times New Roman" w:hAnsi="Times New Roman" w:cs="Times New Roman"/>
                <w:color w:val="000000"/>
                <w:sz w:val="20"/>
                <w:szCs w:val="20"/>
              </w:rPr>
              <w:t>Разработка и утверждение концепции создания живорыбных рынков и организации торговых точек</w:t>
            </w:r>
          </w:p>
        </w:tc>
        <w:tc>
          <w:tcPr>
            <w:tcW w:w="3140" w:type="dxa"/>
            <w:gridSpan w:val="9"/>
          </w:tcPr>
          <w:p w:rsidR="00BC3222" w:rsidRPr="00122F19" w:rsidRDefault="00BC3222" w:rsidP="005D6965">
            <w:pPr>
              <w:jc w:val="both"/>
              <w:rPr>
                <w:rFonts w:ascii="Times New Roman" w:hAnsi="Times New Roman" w:cs="Times New Roman"/>
                <w:sz w:val="20"/>
                <w:szCs w:val="20"/>
              </w:rPr>
            </w:pPr>
            <w:r w:rsidRPr="00122F19">
              <w:rPr>
                <w:rFonts w:ascii="Times New Roman" w:hAnsi="Times New Roman" w:cs="Times New Roman"/>
                <w:sz w:val="20"/>
                <w:szCs w:val="20"/>
              </w:rPr>
              <w:t xml:space="preserve">На территории района на сегодняшний день выращиванием товарной рыбы занимаются 17 водопользователей на площади 229,28 га. За </w:t>
            </w:r>
          </w:p>
          <w:p w:rsidR="00BC3222" w:rsidRPr="00122F19" w:rsidRDefault="00BC3222" w:rsidP="005D6965">
            <w:pPr>
              <w:jc w:val="both"/>
              <w:rPr>
                <w:rFonts w:ascii="Times New Roman" w:hAnsi="Times New Roman" w:cs="Times New Roman"/>
                <w:sz w:val="20"/>
                <w:szCs w:val="20"/>
              </w:rPr>
            </w:pPr>
            <w:r w:rsidRPr="00122F19">
              <w:rPr>
                <w:rFonts w:ascii="Times New Roman" w:hAnsi="Times New Roman" w:cs="Times New Roman"/>
                <w:sz w:val="20"/>
                <w:szCs w:val="20"/>
              </w:rPr>
              <w:t xml:space="preserve"> 2018  год ими выращено 117,96 тонн рыбы.</w:t>
            </w:r>
          </w:p>
          <w:p w:rsidR="00BC3222" w:rsidRPr="00122F19" w:rsidRDefault="00BC3222" w:rsidP="005D6965">
            <w:pPr>
              <w:jc w:val="both"/>
              <w:rPr>
                <w:rFonts w:ascii="Times New Roman" w:hAnsi="Times New Roman" w:cs="Times New Roman"/>
                <w:sz w:val="20"/>
                <w:szCs w:val="20"/>
              </w:rPr>
            </w:pPr>
            <w:proofErr w:type="spellStart"/>
            <w:r w:rsidRPr="00122F19">
              <w:rPr>
                <w:rFonts w:ascii="Times New Roman" w:hAnsi="Times New Roman" w:cs="Times New Roman"/>
                <w:sz w:val="20"/>
                <w:szCs w:val="20"/>
              </w:rPr>
              <w:t>Рыбопользователями</w:t>
            </w:r>
            <w:proofErr w:type="spellEnd"/>
            <w:r w:rsidRPr="00122F19">
              <w:rPr>
                <w:rFonts w:ascii="Times New Roman" w:hAnsi="Times New Roman" w:cs="Times New Roman"/>
                <w:sz w:val="20"/>
                <w:szCs w:val="20"/>
              </w:rPr>
              <w:t xml:space="preserve"> закуплено и выпущено в водоемы 32 тыс. рыбопосадочного материала (малька). Специалистами УСХ постоянно ведется консультативная работа с пользователями рыбоводных участков по вопросам разведения, содержания и выращивания объектов </w:t>
            </w:r>
            <w:proofErr w:type="spellStart"/>
            <w:r w:rsidRPr="00122F19">
              <w:rPr>
                <w:rFonts w:ascii="Times New Roman" w:hAnsi="Times New Roman" w:cs="Times New Roman"/>
                <w:sz w:val="20"/>
                <w:szCs w:val="20"/>
              </w:rPr>
              <w:t>аквакультуры</w:t>
            </w:r>
            <w:proofErr w:type="spellEnd"/>
            <w:r w:rsidRPr="00122F19">
              <w:rPr>
                <w:rFonts w:ascii="Times New Roman" w:hAnsi="Times New Roman" w:cs="Times New Roman"/>
                <w:sz w:val="20"/>
                <w:szCs w:val="20"/>
              </w:rPr>
              <w:t xml:space="preserve">. И ежеквартально собирается информация от </w:t>
            </w:r>
            <w:proofErr w:type="spellStart"/>
            <w:r w:rsidRPr="00122F19">
              <w:rPr>
                <w:rFonts w:ascii="Times New Roman" w:hAnsi="Times New Roman" w:cs="Times New Roman"/>
                <w:sz w:val="20"/>
                <w:szCs w:val="20"/>
              </w:rPr>
              <w:t>рыбопользователей</w:t>
            </w:r>
            <w:proofErr w:type="spellEnd"/>
            <w:r w:rsidRPr="00122F19">
              <w:rPr>
                <w:rFonts w:ascii="Times New Roman" w:hAnsi="Times New Roman" w:cs="Times New Roman"/>
                <w:sz w:val="20"/>
                <w:szCs w:val="20"/>
              </w:rPr>
              <w:t xml:space="preserve"> района по форме № </w:t>
            </w:r>
            <w:proofErr w:type="gramStart"/>
            <w:r w:rsidRPr="00122F19">
              <w:rPr>
                <w:rFonts w:ascii="Times New Roman" w:hAnsi="Times New Roman" w:cs="Times New Roman"/>
                <w:sz w:val="20"/>
                <w:szCs w:val="20"/>
              </w:rPr>
              <w:t>ПР</w:t>
            </w:r>
            <w:proofErr w:type="gramEnd"/>
            <w:r w:rsidRPr="00122F19">
              <w:rPr>
                <w:rFonts w:ascii="Times New Roman" w:hAnsi="Times New Roman" w:cs="Times New Roman"/>
                <w:sz w:val="20"/>
                <w:szCs w:val="20"/>
              </w:rPr>
              <w:t xml:space="preserve"> (</w:t>
            </w:r>
            <w:proofErr w:type="spellStart"/>
            <w:r w:rsidRPr="00122F19">
              <w:rPr>
                <w:rFonts w:ascii="Times New Roman" w:hAnsi="Times New Roman" w:cs="Times New Roman"/>
                <w:sz w:val="20"/>
                <w:szCs w:val="20"/>
              </w:rPr>
              <w:t>аквакультура</w:t>
            </w:r>
            <w:proofErr w:type="spellEnd"/>
            <w:r w:rsidRPr="00122F19">
              <w:rPr>
                <w:rFonts w:ascii="Times New Roman" w:hAnsi="Times New Roman" w:cs="Times New Roman"/>
                <w:sz w:val="20"/>
                <w:szCs w:val="20"/>
              </w:rPr>
              <w:t>) выращивание; форма № РППР (</w:t>
            </w:r>
            <w:proofErr w:type="spellStart"/>
            <w:r w:rsidRPr="00122F19">
              <w:rPr>
                <w:rFonts w:ascii="Times New Roman" w:hAnsi="Times New Roman" w:cs="Times New Roman"/>
                <w:sz w:val="20"/>
                <w:szCs w:val="20"/>
              </w:rPr>
              <w:t>аквакультура</w:t>
            </w:r>
            <w:proofErr w:type="spellEnd"/>
            <w:r w:rsidRPr="00122F19">
              <w:rPr>
                <w:rFonts w:ascii="Times New Roman" w:hAnsi="Times New Roman" w:cs="Times New Roman"/>
                <w:sz w:val="20"/>
                <w:szCs w:val="20"/>
              </w:rPr>
              <w:t>) реализация.</w:t>
            </w:r>
          </w:p>
        </w:tc>
        <w:tc>
          <w:tcPr>
            <w:tcW w:w="1134" w:type="dxa"/>
            <w:gridSpan w:val="7"/>
          </w:tcPr>
          <w:p w:rsidR="00BC3222" w:rsidRPr="00122F19" w:rsidRDefault="00BC3222" w:rsidP="00753E51">
            <w:pPr>
              <w:rPr>
                <w:rFonts w:ascii="Times New Roman" w:hAnsi="Times New Roman" w:cs="Times New Roman"/>
                <w:color w:val="000000"/>
                <w:sz w:val="20"/>
                <w:szCs w:val="20"/>
              </w:rPr>
            </w:pPr>
            <w:r w:rsidRPr="00122F19">
              <w:rPr>
                <w:rFonts w:ascii="Times New Roman" w:hAnsi="Times New Roman" w:cs="Times New Roman"/>
                <w:color w:val="000000"/>
                <w:sz w:val="20"/>
                <w:szCs w:val="20"/>
              </w:rPr>
              <w:t>обеспечение доступа на рынок</w:t>
            </w:r>
            <w:r w:rsidRPr="00122F19">
              <w:rPr>
                <w:rFonts w:ascii="Times New Roman" w:hAnsi="Times New Roman" w:cs="Times New Roman"/>
                <w:color w:val="000000"/>
                <w:sz w:val="20"/>
                <w:szCs w:val="20"/>
              </w:rPr>
              <w:br/>
              <w:t>товаропроизводителей малых форм хозяйствования</w:t>
            </w:r>
          </w:p>
        </w:tc>
        <w:tc>
          <w:tcPr>
            <w:tcW w:w="1421" w:type="dxa"/>
            <w:gridSpan w:val="2"/>
          </w:tcPr>
          <w:p w:rsidR="00BC3222" w:rsidRPr="00122F19" w:rsidRDefault="00BC3222" w:rsidP="009E1EA3">
            <w:pPr>
              <w:jc w:val="both"/>
              <w:rPr>
                <w:rFonts w:ascii="Times New Roman" w:hAnsi="Times New Roman" w:cs="Times New Roman"/>
                <w:color w:val="000000"/>
                <w:sz w:val="20"/>
                <w:szCs w:val="20"/>
              </w:rPr>
            </w:pPr>
            <w:r w:rsidRPr="00122F19">
              <w:rPr>
                <w:rFonts w:ascii="Times New Roman" w:hAnsi="Times New Roman" w:cs="Times New Roman"/>
                <w:color w:val="000000"/>
                <w:sz w:val="20"/>
                <w:szCs w:val="20"/>
              </w:rPr>
              <w:t xml:space="preserve">объем производства рыбной продукции </w:t>
            </w:r>
            <w:proofErr w:type="gramStart"/>
            <w:r w:rsidRPr="00122F19">
              <w:rPr>
                <w:rFonts w:ascii="Times New Roman" w:hAnsi="Times New Roman" w:cs="Times New Roman"/>
                <w:color w:val="000000"/>
                <w:sz w:val="20"/>
                <w:szCs w:val="20"/>
              </w:rPr>
              <w:t>в</w:t>
            </w:r>
            <w:proofErr w:type="gramEnd"/>
            <w:r w:rsidRPr="00122F19">
              <w:rPr>
                <w:rFonts w:ascii="Times New Roman" w:hAnsi="Times New Roman" w:cs="Times New Roman"/>
                <w:color w:val="000000"/>
                <w:sz w:val="20"/>
                <w:szCs w:val="20"/>
              </w:rPr>
              <w:t xml:space="preserve"> </w:t>
            </w:r>
            <w:proofErr w:type="gramStart"/>
            <w:r w:rsidRPr="00122F19">
              <w:rPr>
                <w:rFonts w:ascii="Times New Roman" w:hAnsi="Times New Roman" w:cs="Times New Roman"/>
                <w:color w:val="000000"/>
                <w:sz w:val="20"/>
                <w:szCs w:val="20"/>
              </w:rPr>
              <w:t>Новокубанском</w:t>
            </w:r>
            <w:proofErr w:type="gramEnd"/>
            <w:r w:rsidRPr="00122F19">
              <w:rPr>
                <w:rFonts w:ascii="Times New Roman" w:hAnsi="Times New Roman" w:cs="Times New Roman"/>
                <w:color w:val="000000"/>
                <w:sz w:val="20"/>
                <w:szCs w:val="20"/>
              </w:rPr>
              <w:t xml:space="preserve"> районе </w:t>
            </w:r>
          </w:p>
        </w:tc>
        <w:tc>
          <w:tcPr>
            <w:tcW w:w="589" w:type="dxa"/>
            <w:gridSpan w:val="3"/>
          </w:tcPr>
          <w:p w:rsidR="00BC3222" w:rsidRPr="00122F19" w:rsidRDefault="00BC3222" w:rsidP="00753E51">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100</w:t>
            </w:r>
          </w:p>
        </w:tc>
        <w:tc>
          <w:tcPr>
            <w:tcW w:w="710" w:type="dxa"/>
            <w:gridSpan w:val="3"/>
          </w:tcPr>
          <w:p w:rsidR="00BC3222" w:rsidRPr="00122F19" w:rsidRDefault="00BC3222" w:rsidP="00753E51">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115,5</w:t>
            </w:r>
          </w:p>
        </w:tc>
        <w:tc>
          <w:tcPr>
            <w:tcW w:w="598" w:type="dxa"/>
            <w:gridSpan w:val="4"/>
          </w:tcPr>
          <w:p w:rsidR="00BC3222" w:rsidRPr="00122F19" w:rsidRDefault="00CA401F" w:rsidP="00753E51">
            <w:pPr>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571" w:type="dxa"/>
            <w:gridSpan w:val="3"/>
          </w:tcPr>
          <w:p w:rsidR="00BC3222" w:rsidRPr="00122F19" w:rsidRDefault="00CA401F" w:rsidP="00753E51">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577" w:type="dxa"/>
            <w:gridSpan w:val="2"/>
          </w:tcPr>
          <w:p w:rsidR="00BC3222" w:rsidRPr="00122F19" w:rsidRDefault="00CA401F" w:rsidP="00753E51">
            <w:pPr>
              <w:rPr>
                <w:rFonts w:ascii="Times New Roman" w:hAnsi="Times New Roman" w:cs="Times New Roman"/>
                <w:color w:val="000000"/>
                <w:sz w:val="20"/>
                <w:szCs w:val="20"/>
              </w:rPr>
            </w:pPr>
            <w:r w:rsidRPr="00122F19">
              <w:rPr>
                <w:rFonts w:ascii="Times New Roman" w:hAnsi="Times New Roman" w:cs="Times New Roman"/>
                <w:color w:val="000000"/>
                <w:sz w:val="20"/>
                <w:szCs w:val="20"/>
              </w:rPr>
              <w:t>133</w:t>
            </w:r>
          </w:p>
        </w:tc>
        <w:tc>
          <w:tcPr>
            <w:tcW w:w="1835" w:type="dxa"/>
            <w:gridSpan w:val="2"/>
          </w:tcPr>
          <w:p w:rsidR="00BC3222" w:rsidRPr="00122F19" w:rsidRDefault="00BC3222" w:rsidP="00753E51">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660" w:type="dxa"/>
            <w:gridSpan w:val="2"/>
          </w:tcPr>
          <w:p w:rsidR="00BC3222" w:rsidRPr="00122F19" w:rsidRDefault="00BC3222" w:rsidP="00EB7334">
            <w:pPr>
              <w:rPr>
                <w:rFonts w:ascii="Times New Roman" w:hAnsi="Times New Roman" w:cs="Times New Roman"/>
                <w:sz w:val="20"/>
                <w:szCs w:val="20"/>
              </w:rPr>
            </w:pPr>
            <w:r w:rsidRPr="00122F19">
              <w:rPr>
                <w:rFonts w:ascii="Times New Roman" w:hAnsi="Times New Roman" w:cs="Times New Roman"/>
                <w:sz w:val="20"/>
                <w:szCs w:val="20"/>
              </w:rPr>
              <w:t xml:space="preserve">За  1 квартал  2019 года 17 </w:t>
            </w:r>
            <w:proofErr w:type="spellStart"/>
            <w:r w:rsidRPr="00122F19">
              <w:rPr>
                <w:rFonts w:ascii="Times New Roman" w:hAnsi="Times New Roman" w:cs="Times New Roman"/>
                <w:sz w:val="20"/>
                <w:szCs w:val="20"/>
              </w:rPr>
              <w:t>рыбопользователями</w:t>
            </w:r>
            <w:proofErr w:type="spellEnd"/>
            <w:r w:rsidRPr="00122F19">
              <w:rPr>
                <w:rFonts w:ascii="Times New Roman" w:hAnsi="Times New Roman" w:cs="Times New Roman"/>
                <w:sz w:val="20"/>
                <w:szCs w:val="20"/>
              </w:rPr>
              <w:t xml:space="preserve">  Новокубанского района было выращено 18,18 </w:t>
            </w:r>
            <w:proofErr w:type="spellStart"/>
            <w:r w:rsidRPr="00122F19">
              <w:rPr>
                <w:rFonts w:ascii="Times New Roman" w:hAnsi="Times New Roman" w:cs="Times New Roman"/>
                <w:sz w:val="20"/>
                <w:szCs w:val="20"/>
              </w:rPr>
              <w:t>тн</w:t>
            </w:r>
            <w:proofErr w:type="spellEnd"/>
            <w:r w:rsidRPr="00122F19">
              <w:rPr>
                <w:rFonts w:ascii="Times New Roman" w:hAnsi="Times New Roman" w:cs="Times New Roman"/>
                <w:sz w:val="20"/>
                <w:szCs w:val="20"/>
              </w:rPr>
              <w:t xml:space="preserve"> рыбы.</w:t>
            </w:r>
          </w:p>
        </w:tc>
      </w:tr>
      <w:tr w:rsidR="00BC3222" w:rsidRPr="00476D0F" w:rsidTr="00B7645F">
        <w:tc>
          <w:tcPr>
            <w:tcW w:w="483" w:type="dxa"/>
          </w:tcPr>
          <w:p w:rsidR="00BC3222" w:rsidRPr="00476D0F" w:rsidRDefault="00BC3222" w:rsidP="00AC0B82">
            <w:pPr>
              <w:jc w:val="both"/>
              <w:rPr>
                <w:rFonts w:ascii="Times New Roman" w:hAnsi="Times New Roman" w:cs="Times New Roman"/>
                <w:sz w:val="20"/>
                <w:szCs w:val="20"/>
              </w:rPr>
            </w:pPr>
            <w:r w:rsidRPr="00476D0F">
              <w:rPr>
                <w:rFonts w:ascii="Times New Roman" w:hAnsi="Times New Roman" w:cs="Times New Roman"/>
                <w:sz w:val="20"/>
                <w:szCs w:val="20"/>
              </w:rPr>
              <w:t>2.1.5.2</w:t>
            </w:r>
          </w:p>
        </w:tc>
        <w:tc>
          <w:tcPr>
            <w:tcW w:w="2442" w:type="dxa"/>
            <w:gridSpan w:val="7"/>
          </w:tcPr>
          <w:p w:rsidR="00BC3222" w:rsidRPr="00122F19" w:rsidRDefault="00BC3222" w:rsidP="003D624F">
            <w:pPr>
              <w:jc w:val="both"/>
              <w:rPr>
                <w:rFonts w:ascii="Times New Roman" w:hAnsi="Times New Roman" w:cs="Times New Roman"/>
                <w:color w:val="000000"/>
                <w:sz w:val="20"/>
                <w:szCs w:val="20"/>
              </w:rPr>
            </w:pPr>
            <w:r w:rsidRPr="00122F19">
              <w:rPr>
                <w:rFonts w:ascii="Times New Roman" w:hAnsi="Times New Roman" w:cs="Times New Roman"/>
                <w:color w:val="000000"/>
                <w:sz w:val="20"/>
                <w:szCs w:val="20"/>
              </w:rPr>
              <w:t>Количество торговых мест на розничных рынках (ярмарках), предоставленных для реализации рыбной продукции</w:t>
            </w:r>
          </w:p>
        </w:tc>
        <w:tc>
          <w:tcPr>
            <w:tcW w:w="3140" w:type="dxa"/>
            <w:gridSpan w:val="9"/>
          </w:tcPr>
          <w:p w:rsidR="00BC3222" w:rsidRPr="00122F19" w:rsidRDefault="00BC3222" w:rsidP="00EE29B7">
            <w:pPr>
              <w:jc w:val="both"/>
              <w:rPr>
                <w:rFonts w:ascii="Times New Roman" w:hAnsi="Times New Roman" w:cs="Times New Roman"/>
                <w:sz w:val="20"/>
                <w:szCs w:val="20"/>
              </w:rPr>
            </w:pPr>
            <w:proofErr w:type="gramStart"/>
            <w:r w:rsidRPr="00122F19">
              <w:rPr>
                <w:rFonts w:ascii="Times New Roman" w:hAnsi="Times New Roman" w:cs="Times New Roman"/>
                <w:sz w:val="20"/>
                <w:szCs w:val="20"/>
              </w:rPr>
              <w:t>В</w:t>
            </w:r>
            <w:proofErr w:type="gramEnd"/>
            <w:r w:rsidRPr="00122F19">
              <w:rPr>
                <w:rFonts w:ascii="Times New Roman" w:hAnsi="Times New Roman" w:cs="Times New Roman"/>
                <w:sz w:val="20"/>
                <w:szCs w:val="20"/>
              </w:rPr>
              <w:t xml:space="preserve"> </w:t>
            </w:r>
            <w:proofErr w:type="gramStart"/>
            <w:r w:rsidRPr="00122F19">
              <w:rPr>
                <w:rFonts w:ascii="Times New Roman" w:hAnsi="Times New Roman" w:cs="Times New Roman"/>
                <w:sz w:val="20"/>
                <w:szCs w:val="20"/>
              </w:rPr>
              <w:t>Новокубанском</w:t>
            </w:r>
            <w:proofErr w:type="gramEnd"/>
            <w:r w:rsidRPr="00122F19">
              <w:rPr>
                <w:rFonts w:ascii="Times New Roman" w:hAnsi="Times New Roman" w:cs="Times New Roman"/>
                <w:sz w:val="20"/>
                <w:szCs w:val="20"/>
              </w:rPr>
              <w:t xml:space="preserve"> районе на рынках розничной торговли, ярмарках для реализации рыбной продукции по состоянию на 01.01.2019 года представлено 24 торговых места..</w:t>
            </w:r>
          </w:p>
        </w:tc>
        <w:tc>
          <w:tcPr>
            <w:tcW w:w="1134" w:type="dxa"/>
            <w:gridSpan w:val="7"/>
          </w:tcPr>
          <w:p w:rsidR="00BC3222" w:rsidRPr="00122F19" w:rsidRDefault="00BC3222"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обеспечение доступа на рынок</w:t>
            </w:r>
            <w:r w:rsidRPr="00122F19">
              <w:rPr>
                <w:rFonts w:ascii="Times New Roman" w:hAnsi="Times New Roman" w:cs="Times New Roman"/>
                <w:color w:val="000000"/>
                <w:sz w:val="20"/>
                <w:szCs w:val="20"/>
              </w:rPr>
              <w:br/>
              <w:t>товаропроизводителей малых форм хозяйствования</w:t>
            </w:r>
          </w:p>
        </w:tc>
        <w:tc>
          <w:tcPr>
            <w:tcW w:w="1421" w:type="dxa"/>
            <w:gridSpan w:val="2"/>
          </w:tcPr>
          <w:p w:rsidR="00BC3222" w:rsidRPr="00122F19" w:rsidRDefault="00BC3222"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Количество торговых мест, прямой подсчет</w:t>
            </w:r>
          </w:p>
        </w:tc>
        <w:tc>
          <w:tcPr>
            <w:tcW w:w="589" w:type="dxa"/>
            <w:gridSpan w:val="3"/>
          </w:tcPr>
          <w:p w:rsidR="00BC3222" w:rsidRPr="00122F19" w:rsidRDefault="00BC3222" w:rsidP="00286DE6">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24</w:t>
            </w:r>
          </w:p>
        </w:tc>
        <w:tc>
          <w:tcPr>
            <w:tcW w:w="710" w:type="dxa"/>
            <w:gridSpan w:val="3"/>
          </w:tcPr>
          <w:p w:rsidR="00BC3222" w:rsidRPr="00122F19" w:rsidRDefault="00BC3222"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26</w:t>
            </w:r>
          </w:p>
        </w:tc>
        <w:tc>
          <w:tcPr>
            <w:tcW w:w="598" w:type="dxa"/>
            <w:gridSpan w:val="4"/>
          </w:tcPr>
          <w:p w:rsidR="00BC3222" w:rsidRPr="00122F19" w:rsidRDefault="00BC3222" w:rsidP="003D624F">
            <w:pPr>
              <w:jc w:val="center"/>
              <w:rPr>
                <w:rFonts w:ascii="Times New Roman" w:hAnsi="Times New Roman" w:cs="Times New Roman"/>
                <w:color w:val="000000"/>
                <w:sz w:val="20"/>
                <w:szCs w:val="20"/>
              </w:rPr>
            </w:pPr>
            <w:r w:rsidRPr="00122F19">
              <w:rPr>
                <w:rFonts w:ascii="Times New Roman" w:hAnsi="Times New Roman" w:cs="Times New Roman"/>
                <w:color w:val="000000"/>
                <w:sz w:val="20"/>
                <w:szCs w:val="20"/>
              </w:rPr>
              <w:t>28</w:t>
            </w:r>
          </w:p>
        </w:tc>
        <w:tc>
          <w:tcPr>
            <w:tcW w:w="571" w:type="dxa"/>
            <w:gridSpan w:val="3"/>
          </w:tcPr>
          <w:p w:rsidR="00BC3222" w:rsidRPr="00122F19" w:rsidRDefault="00CA401F" w:rsidP="003D62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577" w:type="dxa"/>
            <w:gridSpan w:val="2"/>
          </w:tcPr>
          <w:p w:rsidR="00BC3222" w:rsidRPr="00122F19" w:rsidRDefault="00CA401F" w:rsidP="003D624F">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835" w:type="dxa"/>
            <w:gridSpan w:val="2"/>
          </w:tcPr>
          <w:p w:rsidR="00BC3222" w:rsidRPr="00122F19" w:rsidRDefault="00BC3222" w:rsidP="003D624F">
            <w:pPr>
              <w:rPr>
                <w:rFonts w:ascii="Times New Roman" w:hAnsi="Times New Roman" w:cs="Times New Roman"/>
                <w:color w:val="000000"/>
                <w:sz w:val="20"/>
                <w:szCs w:val="20"/>
              </w:rPr>
            </w:pPr>
            <w:r w:rsidRPr="00122F19">
              <w:rPr>
                <w:rFonts w:ascii="Times New Roman" w:hAnsi="Times New Roman" w:cs="Times New Roman"/>
                <w:color w:val="000000"/>
                <w:sz w:val="20"/>
                <w:szCs w:val="20"/>
              </w:rPr>
              <w:t>управление сельского хозяйства и продовольствия администрации МО Новокубанский район</w:t>
            </w:r>
          </w:p>
        </w:tc>
        <w:tc>
          <w:tcPr>
            <w:tcW w:w="2660" w:type="dxa"/>
            <w:gridSpan w:val="2"/>
          </w:tcPr>
          <w:p w:rsidR="00BC3222" w:rsidRPr="00122F19" w:rsidRDefault="00BC3222" w:rsidP="00A622AB">
            <w:pPr>
              <w:rPr>
                <w:rFonts w:ascii="Times New Roman" w:hAnsi="Times New Roman" w:cs="Times New Roman"/>
                <w:sz w:val="20"/>
                <w:szCs w:val="20"/>
              </w:rPr>
            </w:pPr>
            <w:r w:rsidRPr="00122F19">
              <w:rPr>
                <w:rFonts w:ascii="Times New Roman" w:hAnsi="Times New Roman" w:cs="Times New Roman"/>
                <w:sz w:val="20"/>
                <w:szCs w:val="20"/>
              </w:rPr>
              <w:t>В  1 квартале 2019 году на рынках розничной торговли, ярмарках для реализации рыбной продукции было предоставлено 24 торговых места</w:t>
            </w:r>
          </w:p>
        </w:tc>
      </w:tr>
      <w:tr w:rsidR="00BC3222" w:rsidRPr="00476D0F" w:rsidTr="00B7645F">
        <w:tc>
          <w:tcPr>
            <w:tcW w:w="1437" w:type="dxa"/>
            <w:gridSpan w:val="2"/>
          </w:tcPr>
          <w:p w:rsidR="00BC3222" w:rsidRPr="00122F19" w:rsidRDefault="00BC3222" w:rsidP="003D624F">
            <w:pPr>
              <w:jc w:val="center"/>
              <w:rPr>
                <w:rFonts w:ascii="Times New Roman" w:eastAsia="Times New Roman" w:hAnsi="Times New Roman" w:cs="Times New Roman"/>
                <w:b/>
                <w:sz w:val="24"/>
                <w:szCs w:val="24"/>
              </w:rPr>
            </w:pPr>
          </w:p>
        </w:tc>
        <w:tc>
          <w:tcPr>
            <w:tcW w:w="14723" w:type="dxa"/>
            <w:gridSpan w:val="43"/>
          </w:tcPr>
          <w:p w:rsidR="00BC3222" w:rsidRPr="00122F19" w:rsidRDefault="00BC3222" w:rsidP="003D624F">
            <w:pPr>
              <w:jc w:val="center"/>
              <w:rPr>
                <w:rFonts w:ascii="Times New Roman" w:eastAsia="Times New Roman" w:hAnsi="Times New Roman" w:cs="Times New Roman"/>
                <w:b/>
                <w:sz w:val="24"/>
                <w:szCs w:val="24"/>
              </w:rPr>
            </w:pPr>
            <w:r w:rsidRPr="00122F19">
              <w:rPr>
                <w:rFonts w:ascii="Times New Roman" w:eastAsia="Times New Roman" w:hAnsi="Times New Roman" w:cs="Times New Roman"/>
                <w:b/>
                <w:sz w:val="24"/>
                <w:szCs w:val="24"/>
              </w:rPr>
              <w:t>2.2. Рынок бытовых услуг</w:t>
            </w:r>
          </w:p>
        </w:tc>
      </w:tr>
      <w:tr w:rsidR="009459F2" w:rsidRPr="00476D0F" w:rsidTr="00B7645F">
        <w:tc>
          <w:tcPr>
            <w:tcW w:w="483" w:type="dxa"/>
          </w:tcPr>
          <w:p w:rsidR="009459F2" w:rsidRPr="00476D0F" w:rsidRDefault="009459F2" w:rsidP="00967D66">
            <w:pPr>
              <w:jc w:val="both"/>
              <w:rPr>
                <w:rFonts w:ascii="Times New Roman" w:hAnsi="Times New Roman" w:cs="Times New Roman"/>
                <w:sz w:val="20"/>
                <w:szCs w:val="20"/>
              </w:rPr>
            </w:pPr>
          </w:p>
          <w:p w:rsidR="009459F2" w:rsidRPr="00476D0F" w:rsidRDefault="009459F2" w:rsidP="00967D66">
            <w:pPr>
              <w:jc w:val="both"/>
              <w:rPr>
                <w:rFonts w:ascii="Times New Roman" w:hAnsi="Times New Roman" w:cs="Times New Roman"/>
                <w:sz w:val="20"/>
                <w:szCs w:val="20"/>
              </w:rPr>
            </w:pPr>
            <w:r w:rsidRPr="00476D0F">
              <w:rPr>
                <w:rFonts w:ascii="Times New Roman" w:hAnsi="Times New Roman" w:cs="Times New Roman"/>
                <w:sz w:val="20"/>
                <w:szCs w:val="20"/>
              </w:rPr>
              <w:lastRenderedPageBreak/>
              <w:t>2.2.1</w:t>
            </w:r>
          </w:p>
        </w:tc>
        <w:tc>
          <w:tcPr>
            <w:tcW w:w="2442" w:type="dxa"/>
            <w:gridSpan w:val="7"/>
          </w:tcPr>
          <w:p w:rsidR="009459F2" w:rsidRPr="00122F19" w:rsidRDefault="009459F2" w:rsidP="005D6965">
            <w:pPr>
              <w:spacing w:before="40" w:after="40"/>
              <w:rPr>
                <w:rFonts w:ascii="Times New Roman" w:hAnsi="Times New Roman" w:cs="Times New Roman"/>
                <w:sz w:val="20"/>
                <w:szCs w:val="20"/>
              </w:rPr>
            </w:pPr>
            <w:r w:rsidRPr="00122F19">
              <w:rPr>
                <w:rFonts w:ascii="Times New Roman" w:hAnsi="Times New Roman" w:cs="Times New Roman"/>
                <w:sz w:val="20"/>
                <w:szCs w:val="20"/>
              </w:rPr>
              <w:lastRenderedPageBreak/>
              <w:t xml:space="preserve">Проведение </w:t>
            </w:r>
            <w:r w:rsidRPr="00122F19">
              <w:rPr>
                <w:rFonts w:ascii="Times New Roman" w:hAnsi="Times New Roman" w:cs="Times New Roman"/>
                <w:sz w:val="20"/>
                <w:szCs w:val="20"/>
              </w:rPr>
              <w:lastRenderedPageBreak/>
              <w:t xml:space="preserve">мероприятий, направленных на развитие сферы бытовых услуг населению Новокубанский района, в том числе  по легализации хозяйствующих субъектов оказывающих бытовые услуги населению без государственной регистрации </w:t>
            </w:r>
          </w:p>
        </w:tc>
        <w:tc>
          <w:tcPr>
            <w:tcW w:w="3140" w:type="dxa"/>
            <w:gridSpan w:val="9"/>
            <w:vMerge w:val="restart"/>
          </w:tcPr>
          <w:p w:rsidR="009459F2" w:rsidRPr="00122F19" w:rsidRDefault="009459F2" w:rsidP="005D6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lastRenderedPageBreak/>
              <w:t xml:space="preserve">В сфере бытового обслуживания </w:t>
            </w:r>
            <w:r w:rsidRPr="00122F19">
              <w:rPr>
                <w:rFonts w:ascii="Times New Roman" w:eastAsia="Times New Roman" w:hAnsi="Times New Roman" w:cs="Times New Roman"/>
                <w:sz w:val="20"/>
                <w:szCs w:val="20"/>
              </w:rPr>
              <w:lastRenderedPageBreak/>
              <w:t xml:space="preserve">населения муниципального образования Новокубанский  район осуществляют свою деятельность </w:t>
            </w:r>
            <w:r w:rsidRPr="00122F19">
              <w:rPr>
                <w:rFonts w:ascii="Times New Roman" w:hAnsi="Times New Roman" w:cs="Times New Roman"/>
                <w:sz w:val="20"/>
                <w:szCs w:val="20"/>
              </w:rPr>
              <w:t>97 предприятий бытового обслуживания населения (125 индивидуальных предпринимателей)</w:t>
            </w:r>
            <w:r w:rsidRPr="00122F19">
              <w:rPr>
                <w:rFonts w:ascii="Times New Roman" w:eastAsia="Times New Roman" w:hAnsi="Times New Roman" w:cs="Times New Roman"/>
                <w:sz w:val="20"/>
                <w:szCs w:val="20"/>
              </w:rPr>
              <w:t>.</w:t>
            </w:r>
            <w:r w:rsidRPr="00122F19">
              <w:rPr>
                <w:rFonts w:ascii="Times New Roman" w:eastAsia="Times New Roman" w:hAnsi="Times New Roman" w:cs="Times New Roman"/>
                <w:bCs/>
                <w:sz w:val="20"/>
                <w:szCs w:val="20"/>
              </w:rPr>
              <w:t xml:space="preserve"> </w:t>
            </w:r>
          </w:p>
          <w:p w:rsidR="009459F2" w:rsidRPr="00122F19" w:rsidRDefault="009459F2" w:rsidP="005D69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 xml:space="preserve">Выездным обслуживанием охвачено 50 </w:t>
            </w:r>
            <w:proofErr w:type="gramStart"/>
            <w:r w:rsidRPr="00122F19">
              <w:rPr>
                <w:rFonts w:ascii="Times New Roman" w:eastAsia="Times New Roman" w:hAnsi="Times New Roman" w:cs="Times New Roman"/>
                <w:sz w:val="20"/>
                <w:szCs w:val="20"/>
              </w:rPr>
              <w:t>сельских</w:t>
            </w:r>
            <w:proofErr w:type="gramEnd"/>
            <w:r w:rsidRPr="00122F19">
              <w:rPr>
                <w:rFonts w:ascii="Times New Roman" w:eastAsia="Times New Roman" w:hAnsi="Times New Roman" w:cs="Times New Roman"/>
                <w:sz w:val="20"/>
                <w:szCs w:val="20"/>
              </w:rPr>
              <w:t xml:space="preserve"> населенных пункта Новокубанского  района. На постоянной основе проводятся рейдовые мероприятия по легализации в сфере бытового обслуживания населения.  В 1 квартале 2019 года легализировано 2 человека, </w:t>
            </w:r>
            <w:proofErr w:type="gramStart"/>
            <w:r w:rsidRPr="00122F19">
              <w:rPr>
                <w:rFonts w:ascii="Times New Roman" w:eastAsia="Times New Roman" w:hAnsi="Times New Roman" w:cs="Times New Roman"/>
                <w:sz w:val="20"/>
                <w:szCs w:val="20"/>
              </w:rPr>
              <w:t>которые</w:t>
            </w:r>
            <w:proofErr w:type="gramEnd"/>
            <w:r w:rsidRPr="00122F19">
              <w:rPr>
                <w:rFonts w:ascii="Times New Roman" w:eastAsia="Times New Roman" w:hAnsi="Times New Roman" w:cs="Times New Roman"/>
                <w:sz w:val="20"/>
                <w:szCs w:val="20"/>
              </w:rPr>
              <w:t xml:space="preserve"> перешли в категорию ИП. На постоянной основе предприниматели Новокубанского района принимают участие  в краевых конкурсах профессионального мастерства, выставках, обучающих семинарах, где неоднократно занимают призовые места.</w:t>
            </w:r>
          </w:p>
        </w:tc>
        <w:tc>
          <w:tcPr>
            <w:tcW w:w="994" w:type="dxa"/>
            <w:gridSpan w:val="4"/>
          </w:tcPr>
          <w:p w:rsidR="009459F2" w:rsidRPr="00122F19" w:rsidRDefault="009459F2" w:rsidP="005D6965">
            <w:pPr>
              <w:spacing w:before="40" w:after="40"/>
              <w:rPr>
                <w:rFonts w:ascii="Times New Roman" w:hAnsi="Times New Roman" w:cs="Times New Roman"/>
                <w:sz w:val="20"/>
                <w:szCs w:val="20"/>
              </w:rPr>
            </w:pPr>
            <w:r w:rsidRPr="00122F19">
              <w:rPr>
                <w:rFonts w:ascii="Times New Roman" w:hAnsi="Times New Roman" w:cs="Times New Roman"/>
                <w:sz w:val="20"/>
                <w:szCs w:val="20"/>
              </w:rPr>
              <w:lastRenderedPageBreak/>
              <w:t>Обеспеч</w:t>
            </w:r>
            <w:r w:rsidRPr="00122F19">
              <w:rPr>
                <w:rFonts w:ascii="Times New Roman" w:hAnsi="Times New Roman" w:cs="Times New Roman"/>
                <w:sz w:val="20"/>
                <w:szCs w:val="20"/>
              </w:rPr>
              <w:lastRenderedPageBreak/>
              <w:t>ение условий деятельности хозяйствующих субъектов на рынке бытовых услуг</w:t>
            </w:r>
          </w:p>
        </w:tc>
        <w:tc>
          <w:tcPr>
            <w:tcW w:w="1561" w:type="dxa"/>
            <w:gridSpan w:val="5"/>
          </w:tcPr>
          <w:p w:rsidR="009459F2" w:rsidRPr="00122F19" w:rsidRDefault="009459F2" w:rsidP="005D6965">
            <w:pPr>
              <w:spacing w:before="40" w:after="40"/>
              <w:rPr>
                <w:rFonts w:ascii="Times New Roman" w:hAnsi="Times New Roman" w:cs="Times New Roman"/>
                <w:sz w:val="20"/>
                <w:szCs w:val="20"/>
              </w:rPr>
            </w:pPr>
            <w:r w:rsidRPr="00122F19">
              <w:rPr>
                <w:rFonts w:ascii="Times New Roman" w:hAnsi="Times New Roman" w:cs="Times New Roman"/>
                <w:sz w:val="20"/>
                <w:szCs w:val="20"/>
              </w:rPr>
              <w:lastRenderedPageBreak/>
              <w:t xml:space="preserve">Количество </w:t>
            </w:r>
            <w:r w:rsidRPr="00122F19">
              <w:rPr>
                <w:rFonts w:ascii="Times New Roman" w:hAnsi="Times New Roman" w:cs="Times New Roman"/>
                <w:sz w:val="20"/>
                <w:szCs w:val="20"/>
              </w:rPr>
              <w:lastRenderedPageBreak/>
              <w:t>хозяйствующих субъектов в сфере бытового обслуживания на территории Новокубанского района, ед.</w:t>
            </w:r>
          </w:p>
        </w:tc>
        <w:tc>
          <w:tcPr>
            <w:tcW w:w="724" w:type="dxa"/>
            <w:gridSpan w:val="4"/>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lastRenderedPageBreak/>
              <w:t>122</w:t>
            </w:r>
          </w:p>
        </w:tc>
        <w:tc>
          <w:tcPr>
            <w:tcW w:w="612" w:type="dxa"/>
            <w:gridSpan w:val="3"/>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125</w:t>
            </w:r>
          </w:p>
        </w:tc>
        <w:tc>
          <w:tcPr>
            <w:tcW w:w="561" w:type="dxa"/>
            <w:gridSpan w:val="3"/>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127</w:t>
            </w:r>
          </w:p>
        </w:tc>
        <w:tc>
          <w:tcPr>
            <w:tcW w:w="571" w:type="dxa"/>
            <w:gridSpan w:val="3"/>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t>129</w:t>
            </w:r>
          </w:p>
        </w:tc>
        <w:tc>
          <w:tcPr>
            <w:tcW w:w="577" w:type="dxa"/>
            <w:gridSpan w:val="2"/>
          </w:tcPr>
          <w:p w:rsidR="009459F2" w:rsidRPr="00122F19" w:rsidRDefault="009459F2" w:rsidP="005D6965">
            <w:pPr>
              <w:rPr>
                <w:rFonts w:ascii="Times New Roman" w:hAnsi="Times New Roman" w:cs="Times New Roman"/>
                <w:sz w:val="20"/>
                <w:szCs w:val="20"/>
              </w:rPr>
            </w:pPr>
            <w:r w:rsidRPr="00122F19">
              <w:rPr>
                <w:rFonts w:ascii="Times New Roman" w:hAnsi="Times New Roman" w:cs="Times New Roman"/>
                <w:sz w:val="20"/>
                <w:szCs w:val="20"/>
              </w:rPr>
              <w:t>131</w:t>
            </w:r>
          </w:p>
        </w:tc>
        <w:tc>
          <w:tcPr>
            <w:tcW w:w="1835" w:type="dxa"/>
            <w:gridSpan w:val="2"/>
          </w:tcPr>
          <w:p w:rsidR="009459F2" w:rsidRPr="00122F19" w:rsidRDefault="009459F2" w:rsidP="005D6965">
            <w:pPr>
              <w:rPr>
                <w:rFonts w:ascii="Times New Roman" w:hAnsi="Times New Roman" w:cs="Times New Roman"/>
                <w:sz w:val="20"/>
                <w:szCs w:val="20"/>
              </w:rPr>
            </w:pPr>
            <w:r w:rsidRPr="00122F19">
              <w:rPr>
                <w:rFonts w:ascii="Times New Roman" w:hAnsi="Times New Roman" w:cs="Times New Roman"/>
                <w:sz w:val="20"/>
                <w:szCs w:val="20"/>
              </w:rPr>
              <w:t xml:space="preserve">Отдел </w:t>
            </w:r>
            <w:r w:rsidRPr="00122F19">
              <w:rPr>
                <w:rFonts w:ascii="Times New Roman" w:hAnsi="Times New Roman" w:cs="Times New Roman"/>
                <w:sz w:val="20"/>
                <w:szCs w:val="20"/>
              </w:rPr>
              <w:lastRenderedPageBreak/>
              <w:t>потребительской сферы администрации муниципального образования Новокубанский район/</w:t>
            </w:r>
          </w:p>
          <w:p w:rsidR="009459F2" w:rsidRPr="00122F19" w:rsidRDefault="009459F2" w:rsidP="005D6965">
            <w:pPr>
              <w:rPr>
                <w:rFonts w:ascii="Times New Roman" w:hAnsi="Times New Roman" w:cs="Times New Roman"/>
                <w:sz w:val="20"/>
                <w:szCs w:val="20"/>
              </w:rPr>
            </w:pPr>
            <w:proofErr w:type="gramStart"/>
            <w:r w:rsidRPr="00122F19">
              <w:rPr>
                <w:rFonts w:ascii="Times New Roman" w:hAnsi="Times New Roman" w:cs="Times New Roman"/>
                <w:sz w:val="20"/>
                <w:szCs w:val="20"/>
              </w:rPr>
              <w:t>городского</w:t>
            </w:r>
            <w:proofErr w:type="gramEnd"/>
            <w:r w:rsidRPr="00122F19">
              <w:rPr>
                <w:rFonts w:ascii="Times New Roman" w:hAnsi="Times New Roman" w:cs="Times New Roman"/>
                <w:sz w:val="20"/>
                <w:szCs w:val="20"/>
              </w:rPr>
              <w:t xml:space="preserve"> и сельских поселений</w:t>
            </w:r>
          </w:p>
        </w:tc>
        <w:tc>
          <w:tcPr>
            <w:tcW w:w="2660" w:type="dxa"/>
            <w:gridSpan w:val="2"/>
          </w:tcPr>
          <w:p w:rsidR="009459F2" w:rsidRPr="00122F19" w:rsidRDefault="009459F2" w:rsidP="005D6965">
            <w:pPr>
              <w:spacing w:before="40" w:after="40"/>
              <w:jc w:val="center"/>
              <w:rPr>
                <w:rFonts w:ascii="Times New Roman" w:hAnsi="Times New Roman" w:cs="Times New Roman"/>
                <w:sz w:val="20"/>
                <w:szCs w:val="20"/>
              </w:rPr>
            </w:pPr>
            <w:r w:rsidRPr="00122F19">
              <w:rPr>
                <w:rFonts w:ascii="Times New Roman" w:hAnsi="Times New Roman" w:cs="Times New Roman"/>
                <w:sz w:val="20"/>
                <w:szCs w:val="20"/>
              </w:rPr>
              <w:lastRenderedPageBreak/>
              <w:t xml:space="preserve">125 индивидуальных </w:t>
            </w:r>
            <w:r w:rsidRPr="00122F19">
              <w:rPr>
                <w:rFonts w:ascii="Times New Roman" w:hAnsi="Times New Roman" w:cs="Times New Roman"/>
                <w:sz w:val="20"/>
                <w:szCs w:val="20"/>
              </w:rPr>
              <w:lastRenderedPageBreak/>
              <w:t>предпринимателей</w:t>
            </w:r>
          </w:p>
        </w:tc>
      </w:tr>
      <w:tr w:rsidR="009459F2" w:rsidRPr="00476D0F" w:rsidTr="00B7645F">
        <w:tc>
          <w:tcPr>
            <w:tcW w:w="483" w:type="dxa"/>
          </w:tcPr>
          <w:p w:rsidR="009459F2" w:rsidRPr="00476D0F" w:rsidRDefault="009459F2" w:rsidP="00967D66">
            <w:pPr>
              <w:rPr>
                <w:rFonts w:ascii="Times New Roman" w:hAnsi="Times New Roman" w:cs="Times New Roman"/>
                <w:sz w:val="20"/>
                <w:szCs w:val="20"/>
              </w:rPr>
            </w:pPr>
          </w:p>
          <w:p w:rsidR="009459F2" w:rsidRPr="00476D0F" w:rsidRDefault="009459F2" w:rsidP="00967D66">
            <w:pPr>
              <w:rPr>
                <w:rFonts w:ascii="Times New Roman" w:hAnsi="Times New Roman" w:cs="Times New Roman"/>
                <w:sz w:val="20"/>
                <w:szCs w:val="20"/>
              </w:rPr>
            </w:pPr>
            <w:r w:rsidRPr="00476D0F">
              <w:rPr>
                <w:rFonts w:ascii="Times New Roman" w:hAnsi="Times New Roman" w:cs="Times New Roman"/>
                <w:sz w:val="20"/>
                <w:szCs w:val="20"/>
              </w:rPr>
              <w:t>2.2.2</w:t>
            </w:r>
          </w:p>
        </w:tc>
        <w:tc>
          <w:tcPr>
            <w:tcW w:w="2442" w:type="dxa"/>
            <w:gridSpan w:val="7"/>
          </w:tcPr>
          <w:p w:rsidR="009459F2" w:rsidRPr="00122F19" w:rsidRDefault="009459F2" w:rsidP="00967D66">
            <w:pPr>
              <w:rPr>
                <w:rFonts w:ascii="Times New Roman" w:hAnsi="Times New Roman" w:cs="Times New Roman"/>
                <w:sz w:val="20"/>
                <w:szCs w:val="20"/>
              </w:rPr>
            </w:pPr>
            <w:r w:rsidRPr="00122F19">
              <w:rPr>
                <w:rFonts w:ascii="Times New Roman" w:hAnsi="Times New Roman" w:cs="Times New Roman"/>
                <w:sz w:val="20"/>
                <w:szCs w:val="20"/>
              </w:rPr>
              <w:t>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населенных пунктов муниципального образования Новокубанский район</w:t>
            </w:r>
          </w:p>
        </w:tc>
        <w:tc>
          <w:tcPr>
            <w:tcW w:w="3140" w:type="dxa"/>
            <w:gridSpan w:val="9"/>
            <w:vMerge/>
          </w:tcPr>
          <w:p w:rsidR="009459F2" w:rsidRPr="00122F19" w:rsidRDefault="009459F2" w:rsidP="00967D66">
            <w:pPr>
              <w:rPr>
                <w:rFonts w:ascii="Times New Roman" w:hAnsi="Times New Roman" w:cs="Times New Roman"/>
                <w:sz w:val="20"/>
                <w:szCs w:val="20"/>
              </w:rPr>
            </w:pPr>
          </w:p>
        </w:tc>
        <w:tc>
          <w:tcPr>
            <w:tcW w:w="994" w:type="dxa"/>
            <w:gridSpan w:val="4"/>
          </w:tcPr>
          <w:p w:rsidR="009459F2" w:rsidRPr="00122F19" w:rsidRDefault="009459F2" w:rsidP="00967D66">
            <w:pPr>
              <w:rPr>
                <w:rFonts w:ascii="Times New Roman" w:hAnsi="Times New Roman" w:cs="Times New Roman"/>
                <w:sz w:val="20"/>
                <w:szCs w:val="20"/>
              </w:rPr>
            </w:pPr>
            <w:r w:rsidRPr="00122F19">
              <w:rPr>
                <w:rFonts w:ascii="Times New Roman" w:hAnsi="Times New Roman" w:cs="Times New Roman"/>
                <w:sz w:val="20"/>
                <w:szCs w:val="20"/>
              </w:rPr>
              <w:t>увеличение охвата населения муниципального образования Новокубанский район обслуживанием в сфере бытовых услуг</w:t>
            </w:r>
          </w:p>
        </w:tc>
        <w:tc>
          <w:tcPr>
            <w:tcW w:w="1561" w:type="dxa"/>
            <w:gridSpan w:val="5"/>
          </w:tcPr>
          <w:p w:rsidR="009459F2" w:rsidRPr="00122F19" w:rsidRDefault="009459F2" w:rsidP="005D6965">
            <w:pPr>
              <w:rPr>
                <w:rFonts w:ascii="Times New Roman" w:hAnsi="Times New Roman" w:cs="Times New Roman"/>
                <w:sz w:val="20"/>
                <w:szCs w:val="20"/>
              </w:rPr>
            </w:pPr>
            <w:r w:rsidRPr="00122F19">
              <w:rPr>
                <w:rFonts w:ascii="Times New Roman" w:hAnsi="Times New Roman" w:cs="Times New Roman"/>
                <w:sz w:val="20"/>
                <w:szCs w:val="20"/>
              </w:rPr>
              <w:t xml:space="preserve">уровень охвата населенных пунктов муниципального образования Новокубанский район </w:t>
            </w:r>
            <w:proofErr w:type="spellStart"/>
            <w:r w:rsidRPr="00122F19">
              <w:rPr>
                <w:rFonts w:ascii="Times New Roman" w:hAnsi="Times New Roman" w:cs="Times New Roman"/>
                <w:sz w:val="20"/>
                <w:szCs w:val="20"/>
              </w:rPr>
              <w:t>выез</w:t>
            </w:r>
            <w:proofErr w:type="spellEnd"/>
          </w:p>
          <w:p w:rsidR="009459F2" w:rsidRPr="00122F19" w:rsidRDefault="009459F2" w:rsidP="00967D66">
            <w:pPr>
              <w:rPr>
                <w:rFonts w:ascii="Times New Roman" w:hAnsi="Times New Roman" w:cs="Times New Roman"/>
                <w:sz w:val="20"/>
                <w:szCs w:val="20"/>
              </w:rPr>
            </w:pPr>
            <w:proofErr w:type="spellStart"/>
            <w:r w:rsidRPr="00122F19">
              <w:rPr>
                <w:rFonts w:ascii="Times New Roman" w:hAnsi="Times New Roman" w:cs="Times New Roman"/>
                <w:sz w:val="20"/>
                <w:szCs w:val="20"/>
              </w:rPr>
              <w:t>дным</w:t>
            </w:r>
            <w:proofErr w:type="spellEnd"/>
            <w:r w:rsidRPr="00122F19">
              <w:rPr>
                <w:rFonts w:ascii="Times New Roman" w:hAnsi="Times New Roman" w:cs="Times New Roman"/>
                <w:sz w:val="20"/>
                <w:szCs w:val="20"/>
              </w:rPr>
              <w:t xml:space="preserve"> обслуживанием в сфере бытовых услуг, процентов</w:t>
            </w:r>
          </w:p>
        </w:tc>
        <w:tc>
          <w:tcPr>
            <w:tcW w:w="724" w:type="dxa"/>
            <w:gridSpan w:val="4"/>
          </w:tcPr>
          <w:p w:rsidR="009459F2" w:rsidRPr="00122F19" w:rsidRDefault="009459F2" w:rsidP="00967D66">
            <w:pPr>
              <w:jc w:val="center"/>
              <w:rPr>
                <w:rFonts w:ascii="Times New Roman" w:hAnsi="Times New Roman" w:cs="Times New Roman"/>
                <w:sz w:val="20"/>
                <w:szCs w:val="20"/>
              </w:rPr>
            </w:pPr>
            <w:r w:rsidRPr="00122F19">
              <w:rPr>
                <w:rFonts w:ascii="Times New Roman" w:hAnsi="Times New Roman" w:cs="Times New Roman"/>
                <w:sz w:val="20"/>
                <w:szCs w:val="20"/>
              </w:rPr>
              <w:t>96</w:t>
            </w:r>
          </w:p>
        </w:tc>
        <w:tc>
          <w:tcPr>
            <w:tcW w:w="612" w:type="dxa"/>
            <w:gridSpan w:val="3"/>
          </w:tcPr>
          <w:p w:rsidR="009459F2" w:rsidRPr="00122F19" w:rsidRDefault="009459F2" w:rsidP="00967D66">
            <w:pPr>
              <w:jc w:val="center"/>
              <w:rPr>
                <w:rFonts w:ascii="Times New Roman" w:hAnsi="Times New Roman" w:cs="Times New Roman"/>
                <w:sz w:val="20"/>
                <w:szCs w:val="20"/>
              </w:rPr>
            </w:pPr>
            <w:r w:rsidRPr="00122F19">
              <w:rPr>
                <w:rFonts w:ascii="Times New Roman" w:hAnsi="Times New Roman" w:cs="Times New Roman"/>
                <w:sz w:val="20"/>
                <w:szCs w:val="20"/>
              </w:rPr>
              <w:t>97</w:t>
            </w:r>
          </w:p>
        </w:tc>
        <w:tc>
          <w:tcPr>
            <w:tcW w:w="561" w:type="dxa"/>
            <w:gridSpan w:val="3"/>
          </w:tcPr>
          <w:p w:rsidR="009459F2" w:rsidRPr="00122F19" w:rsidRDefault="009459F2" w:rsidP="00967D66">
            <w:pPr>
              <w:jc w:val="center"/>
              <w:rPr>
                <w:rFonts w:ascii="Times New Roman" w:hAnsi="Times New Roman" w:cs="Times New Roman"/>
                <w:sz w:val="20"/>
                <w:szCs w:val="20"/>
              </w:rPr>
            </w:pPr>
            <w:r w:rsidRPr="00122F19">
              <w:rPr>
                <w:rFonts w:ascii="Times New Roman" w:hAnsi="Times New Roman" w:cs="Times New Roman"/>
                <w:sz w:val="20"/>
                <w:szCs w:val="20"/>
              </w:rPr>
              <w:t>98</w:t>
            </w:r>
          </w:p>
        </w:tc>
        <w:tc>
          <w:tcPr>
            <w:tcW w:w="571" w:type="dxa"/>
            <w:gridSpan w:val="3"/>
          </w:tcPr>
          <w:p w:rsidR="009459F2" w:rsidRPr="00122F19" w:rsidRDefault="009459F2" w:rsidP="00967D66">
            <w:pPr>
              <w:jc w:val="center"/>
              <w:rPr>
                <w:rFonts w:ascii="Times New Roman" w:hAnsi="Times New Roman" w:cs="Times New Roman"/>
                <w:sz w:val="20"/>
                <w:szCs w:val="20"/>
              </w:rPr>
            </w:pPr>
            <w:r w:rsidRPr="00122F19">
              <w:rPr>
                <w:rFonts w:ascii="Times New Roman" w:hAnsi="Times New Roman" w:cs="Times New Roman"/>
                <w:sz w:val="20"/>
                <w:szCs w:val="20"/>
              </w:rPr>
              <w:t>98</w:t>
            </w:r>
          </w:p>
        </w:tc>
        <w:tc>
          <w:tcPr>
            <w:tcW w:w="577" w:type="dxa"/>
            <w:gridSpan w:val="2"/>
          </w:tcPr>
          <w:p w:rsidR="009459F2" w:rsidRPr="00122F19" w:rsidRDefault="009459F2" w:rsidP="00967D66">
            <w:pPr>
              <w:rPr>
                <w:rFonts w:ascii="Times New Roman" w:hAnsi="Times New Roman" w:cs="Times New Roman"/>
                <w:sz w:val="20"/>
                <w:szCs w:val="20"/>
              </w:rPr>
            </w:pPr>
            <w:r w:rsidRPr="00122F19">
              <w:rPr>
                <w:rFonts w:ascii="Times New Roman" w:hAnsi="Times New Roman" w:cs="Times New Roman"/>
                <w:sz w:val="20"/>
                <w:szCs w:val="20"/>
              </w:rPr>
              <w:t>98</w:t>
            </w:r>
          </w:p>
        </w:tc>
        <w:tc>
          <w:tcPr>
            <w:tcW w:w="1835" w:type="dxa"/>
            <w:gridSpan w:val="2"/>
          </w:tcPr>
          <w:p w:rsidR="009459F2" w:rsidRPr="00122F19" w:rsidRDefault="009459F2" w:rsidP="00967D66">
            <w:pPr>
              <w:rPr>
                <w:rFonts w:ascii="Times New Roman" w:hAnsi="Times New Roman" w:cs="Times New Roman"/>
                <w:sz w:val="20"/>
                <w:szCs w:val="20"/>
              </w:rPr>
            </w:pPr>
            <w:r w:rsidRPr="00122F19">
              <w:rPr>
                <w:rFonts w:ascii="Times New Roman" w:hAnsi="Times New Roman" w:cs="Times New Roman"/>
                <w:sz w:val="20"/>
                <w:szCs w:val="20"/>
              </w:rPr>
              <w:t>Отдел потребительской сферы  администрации муниципального образования Новокубанский район/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2660" w:type="dxa"/>
            <w:gridSpan w:val="2"/>
          </w:tcPr>
          <w:p w:rsidR="009459F2" w:rsidRPr="00122F19" w:rsidRDefault="009459F2" w:rsidP="00967D66">
            <w:pPr>
              <w:jc w:val="center"/>
              <w:rPr>
                <w:rFonts w:ascii="Times New Roman" w:hAnsi="Times New Roman" w:cs="Times New Roman"/>
                <w:sz w:val="20"/>
                <w:szCs w:val="20"/>
              </w:rPr>
            </w:pPr>
            <w:r w:rsidRPr="00122F19">
              <w:rPr>
                <w:rFonts w:ascii="Times New Roman" w:hAnsi="Times New Roman" w:cs="Times New Roman"/>
                <w:sz w:val="20"/>
                <w:szCs w:val="20"/>
              </w:rPr>
              <w:t>96,5 %</w:t>
            </w:r>
          </w:p>
        </w:tc>
      </w:tr>
      <w:tr w:rsidR="00BC3222" w:rsidRPr="00476D0F" w:rsidTr="00B7645F">
        <w:tc>
          <w:tcPr>
            <w:tcW w:w="1437" w:type="dxa"/>
            <w:gridSpan w:val="2"/>
          </w:tcPr>
          <w:p w:rsidR="00BC3222" w:rsidRPr="00476D0F" w:rsidRDefault="00BC3222" w:rsidP="003D624F">
            <w:pPr>
              <w:jc w:val="center"/>
              <w:rPr>
                <w:rFonts w:ascii="Times New Roman" w:eastAsia="Times New Roman" w:hAnsi="Times New Roman" w:cs="Times New Roman"/>
                <w:b/>
                <w:color w:val="000000"/>
                <w:sz w:val="24"/>
                <w:szCs w:val="24"/>
              </w:rPr>
            </w:pPr>
          </w:p>
        </w:tc>
        <w:tc>
          <w:tcPr>
            <w:tcW w:w="14723" w:type="dxa"/>
            <w:gridSpan w:val="43"/>
          </w:tcPr>
          <w:p w:rsidR="00BC3222" w:rsidRPr="00476D0F" w:rsidRDefault="00BC3222" w:rsidP="003D624F">
            <w:pPr>
              <w:jc w:val="center"/>
              <w:rPr>
                <w:rFonts w:ascii="Times New Roman" w:eastAsia="Times New Roman" w:hAnsi="Times New Roman" w:cs="Times New Roman"/>
                <w:b/>
                <w:color w:val="000000"/>
                <w:sz w:val="24"/>
                <w:szCs w:val="24"/>
              </w:rPr>
            </w:pPr>
            <w:r w:rsidRPr="00476D0F">
              <w:rPr>
                <w:rFonts w:ascii="Times New Roman" w:eastAsia="Times New Roman" w:hAnsi="Times New Roman" w:cs="Times New Roman"/>
                <w:b/>
                <w:color w:val="000000"/>
                <w:sz w:val="24"/>
                <w:szCs w:val="24"/>
              </w:rPr>
              <w:t xml:space="preserve">Раздел 3. </w:t>
            </w:r>
            <w:r w:rsidRPr="00476D0F">
              <w:rPr>
                <w:rFonts w:ascii="Times New Roman" w:eastAsia="Times New Roman" w:hAnsi="Times New Roman" w:cs="Times New Roman"/>
                <w:b/>
                <w:bCs/>
                <w:color w:val="000000"/>
                <w:sz w:val="24"/>
                <w:szCs w:val="28"/>
              </w:rPr>
              <w:t>Системные мероприятия по развитию конкурентной среды в Новокубанском районе</w:t>
            </w:r>
          </w:p>
        </w:tc>
      </w:tr>
      <w:tr w:rsidR="00BC3222" w:rsidRPr="00476D0F" w:rsidTr="00B7645F">
        <w:tc>
          <w:tcPr>
            <w:tcW w:w="1437" w:type="dxa"/>
            <w:gridSpan w:val="2"/>
          </w:tcPr>
          <w:p w:rsidR="00BC3222" w:rsidRPr="00476D0F" w:rsidRDefault="00BC3222" w:rsidP="003D624F">
            <w:pPr>
              <w:jc w:val="center"/>
              <w:rPr>
                <w:rFonts w:ascii="Times New Roman" w:eastAsia="Times New Roman" w:hAnsi="Times New Roman" w:cs="Times New Roman"/>
                <w:b/>
                <w:bCs/>
                <w:color w:val="000000"/>
                <w:sz w:val="24"/>
                <w:szCs w:val="24"/>
              </w:rPr>
            </w:pPr>
          </w:p>
        </w:tc>
        <w:tc>
          <w:tcPr>
            <w:tcW w:w="14723" w:type="dxa"/>
            <w:gridSpan w:val="43"/>
          </w:tcPr>
          <w:p w:rsidR="00BC3222" w:rsidRPr="00476D0F" w:rsidRDefault="00BC3222" w:rsidP="003D624F">
            <w:pPr>
              <w:jc w:val="center"/>
              <w:rPr>
                <w:rFonts w:ascii="Times New Roman" w:eastAsia="Times New Roman" w:hAnsi="Times New Roman" w:cs="Times New Roman"/>
                <w:b/>
                <w:color w:val="000000"/>
                <w:sz w:val="24"/>
                <w:szCs w:val="24"/>
              </w:rPr>
            </w:pPr>
            <w:r w:rsidRPr="00476D0F">
              <w:rPr>
                <w:rFonts w:ascii="Times New Roman" w:eastAsia="Times New Roman" w:hAnsi="Times New Roman" w:cs="Times New Roman"/>
                <w:b/>
                <w:bCs/>
                <w:color w:val="000000"/>
                <w:sz w:val="24"/>
                <w:szCs w:val="24"/>
              </w:rPr>
              <w:t>3.1. Развитие конкуренции при осуществлении процедур муниципальных закупок</w:t>
            </w:r>
          </w:p>
        </w:tc>
      </w:tr>
      <w:tr w:rsidR="00BC3222" w:rsidRPr="00476D0F" w:rsidTr="00B7645F">
        <w:tc>
          <w:tcPr>
            <w:tcW w:w="483" w:type="dxa"/>
          </w:tcPr>
          <w:p w:rsidR="00BC3222" w:rsidRPr="00476D0F" w:rsidRDefault="00BC3222" w:rsidP="00315EA2">
            <w:pPr>
              <w:jc w:val="center"/>
              <w:rPr>
                <w:rFonts w:ascii="Times New Roman" w:hAnsi="Times New Roman" w:cs="Times New Roman"/>
                <w:sz w:val="20"/>
                <w:szCs w:val="20"/>
              </w:rPr>
            </w:pPr>
            <w:r w:rsidRPr="00476D0F">
              <w:rPr>
                <w:rFonts w:ascii="Times New Roman" w:hAnsi="Times New Roman" w:cs="Times New Roman"/>
                <w:sz w:val="20"/>
                <w:szCs w:val="20"/>
              </w:rPr>
              <w:t>3.1.1.</w:t>
            </w:r>
          </w:p>
        </w:tc>
        <w:tc>
          <w:tcPr>
            <w:tcW w:w="2465" w:type="dxa"/>
            <w:gridSpan w:val="8"/>
          </w:tcPr>
          <w:p w:rsidR="00BC3222" w:rsidRPr="00476D0F" w:rsidRDefault="00A54790" w:rsidP="00315EA2">
            <w:pPr>
              <w:jc w:val="both"/>
              <w:rPr>
                <w:rFonts w:ascii="Times New Roman" w:hAnsi="Times New Roman" w:cs="Times New Roman"/>
                <w:sz w:val="20"/>
                <w:szCs w:val="20"/>
              </w:rPr>
            </w:pPr>
            <w:r w:rsidRPr="00476D0F">
              <w:rPr>
                <w:rFonts w:ascii="Times New Roman" w:hAnsi="Times New Roman" w:cs="Times New Roman"/>
                <w:sz w:val="20"/>
                <w:szCs w:val="20"/>
              </w:rPr>
              <w:fldChar w:fldCharType="begin"/>
            </w:r>
            <w:r w:rsidR="00BC3222" w:rsidRPr="00476D0F">
              <w:rPr>
                <w:rFonts w:ascii="Times New Roman" w:hAnsi="Times New Roman" w:cs="Times New Roman"/>
                <w:sz w:val="20"/>
                <w:szCs w:val="20"/>
              </w:rPr>
              <w:instrText>HYPERLINK "http://hl.mailru.su/mcached?q=%D0%A0%D0%B0%D0%B7%D0%B2%D0%B8%D1%82%D0%B8%D0%B5%20%D0%BA%D0%BE%D0%BD%D0%BA%D1%83%D1%80%D0%B5%D0%BD%D1%86%D0%B8%D0%B8%20%D0%BF%D1%80%D0%B8%20%D0%BE%D1%81%D1%83%D1%89%D0%B5%D1%81%D1%82%D0%B2%D0%BB%D0%B5%D0%BD%D0%B8%D0%B8%20%D0%BF%D1%80%D0%BE%D1%86%D0%B5%D0%B4%D1%83%D1%80%20%D0%B3%D0%BE%D1%81%D1%83%D0%B4%D0%B0%D1%80%D1%81%D1%82%D0%B2%D0%B5%D0%BD%D0%BD%D1%8B%D1%85%20%D0%B7%D0%B0%D0%BA%D1%83%D0%BF%D0%BE%D0%BA&amp;qurl=http%3A%2F%2Fpandia.ru%2Ftext%2F80%2F065%2F4961-2.php&amp;c=13-1%3A235-1&amp;r=1318515&amp;fr=webhsm"</w:instrText>
            </w:r>
            <w:r w:rsidRPr="00476D0F">
              <w:rPr>
                <w:rFonts w:ascii="Times New Roman" w:hAnsi="Times New Roman" w:cs="Times New Roman"/>
                <w:sz w:val="20"/>
                <w:szCs w:val="20"/>
              </w:rPr>
              <w:fldChar w:fldCharType="separate"/>
            </w:r>
            <w:proofErr w:type="gramStart"/>
            <w:r w:rsidR="00BC3222" w:rsidRPr="00476D0F">
              <w:rPr>
                <w:rFonts w:ascii="Times New Roman" w:hAnsi="Times New Roman" w:cs="Times New Roman"/>
                <w:sz w:val="20"/>
                <w:szCs w:val="20"/>
              </w:rPr>
              <w:t xml:space="preserve">Методологическое сопровождение деятельности муниципальных заказчиков, координацию и регулирование деятельности которых осуществляют администрация муниципального образования </w:t>
            </w:r>
            <w:r w:rsidR="00BC3222" w:rsidRPr="00476D0F">
              <w:rPr>
                <w:rFonts w:ascii="Times New Roman" w:hAnsi="Times New Roman" w:cs="Times New Roman"/>
                <w:sz w:val="20"/>
                <w:szCs w:val="20"/>
              </w:rPr>
              <w:lastRenderedPageBreak/>
              <w:t>Новокубанский район,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Федеральным законом от 5 апреля 2013 г. N 44-ФЗ "О контрактной системе в сфере закупок товаров</w:t>
            </w:r>
            <w:proofErr w:type="gramEnd"/>
            <w:r w:rsidR="00BC3222" w:rsidRPr="00476D0F">
              <w:rPr>
                <w:rFonts w:ascii="Times New Roman" w:hAnsi="Times New Roman" w:cs="Times New Roman"/>
                <w:sz w:val="20"/>
                <w:szCs w:val="20"/>
              </w:rPr>
              <w:t>, работ, услуг для обеспечения государственных и муниципальных нужд"</w:t>
            </w:r>
          </w:p>
          <w:p w:rsidR="00BC3222" w:rsidRPr="00476D0F" w:rsidRDefault="00BC3222" w:rsidP="00315EA2">
            <w:pPr>
              <w:jc w:val="both"/>
              <w:rPr>
                <w:rFonts w:ascii="Times New Roman" w:hAnsi="Times New Roman" w:cs="Times New Roman"/>
                <w:sz w:val="20"/>
                <w:szCs w:val="20"/>
              </w:rPr>
            </w:pPr>
            <w:r w:rsidRPr="00476D0F">
              <w:rPr>
                <w:rFonts w:ascii="Times New Roman" w:hAnsi="Times New Roman" w:cs="Times New Roman"/>
                <w:sz w:val="20"/>
                <w:szCs w:val="20"/>
              </w:rPr>
              <w:t xml:space="preserve">мониторинга таких закупок. </w:t>
            </w:r>
            <w:r w:rsidR="00A54790" w:rsidRPr="00476D0F">
              <w:rPr>
                <w:rFonts w:ascii="Times New Roman" w:hAnsi="Times New Roman" w:cs="Times New Roman"/>
                <w:sz w:val="20"/>
                <w:szCs w:val="20"/>
              </w:rPr>
              <w:fldChar w:fldCharType="end"/>
            </w:r>
          </w:p>
        </w:tc>
        <w:tc>
          <w:tcPr>
            <w:tcW w:w="3117" w:type="dxa"/>
            <w:gridSpan w:val="8"/>
          </w:tcPr>
          <w:p w:rsidR="00BC3222" w:rsidRPr="00476D0F" w:rsidRDefault="00BC3222" w:rsidP="00315EA2">
            <w:pPr>
              <w:jc w:val="both"/>
              <w:rPr>
                <w:rFonts w:ascii="Times New Roman" w:hAnsi="Times New Roman" w:cs="Times New Roman"/>
                <w:sz w:val="20"/>
                <w:szCs w:val="20"/>
              </w:rPr>
            </w:pPr>
            <w:r w:rsidRPr="00476D0F">
              <w:rPr>
                <w:rFonts w:ascii="Times New Roman" w:hAnsi="Times New Roman" w:cs="Times New Roman"/>
                <w:sz w:val="20"/>
                <w:szCs w:val="20"/>
              </w:rPr>
              <w:lastRenderedPageBreak/>
              <w:t>развитие конкуренции при осуществлении процедур государственных и муниципальных закупок, а также закупок хозяйствующих субъектов за счет расширения участия в указанных процедурах субъектов малого и среднего предпринимательства</w:t>
            </w:r>
          </w:p>
        </w:tc>
        <w:tc>
          <w:tcPr>
            <w:tcW w:w="2555" w:type="dxa"/>
            <w:gridSpan w:val="9"/>
          </w:tcPr>
          <w:p w:rsidR="00BC3222" w:rsidRPr="00476D0F" w:rsidRDefault="00BC3222" w:rsidP="00315EA2">
            <w:pPr>
              <w:jc w:val="both"/>
              <w:rPr>
                <w:rFonts w:ascii="Times New Roman" w:hAnsi="Times New Roman" w:cs="Times New Roman"/>
                <w:sz w:val="20"/>
                <w:szCs w:val="20"/>
              </w:rPr>
            </w:pPr>
            <w:proofErr w:type="gramStart"/>
            <w:r w:rsidRPr="00476D0F">
              <w:rPr>
                <w:rFonts w:ascii="Times New Roman" w:hAnsi="Times New Roman" w:cs="Times New Roman"/>
                <w:sz w:val="20"/>
                <w:szCs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w:t>
            </w:r>
            <w:r w:rsidRPr="00476D0F">
              <w:rPr>
                <w:rFonts w:ascii="Times New Roman" w:hAnsi="Times New Roman" w:cs="Times New Roman"/>
                <w:sz w:val="20"/>
                <w:szCs w:val="20"/>
              </w:rPr>
              <w:lastRenderedPageBreak/>
              <w:t>субъекты малого и среднего предпринимательства, и закупки, в отношении участников которых заказчиком устанавливается</w:t>
            </w:r>
            <w:proofErr w:type="gramEnd"/>
          </w:p>
          <w:p w:rsidR="00BC3222" w:rsidRPr="00476D0F" w:rsidRDefault="00BC3222" w:rsidP="00315EA2">
            <w:pPr>
              <w:jc w:val="both"/>
              <w:rPr>
                <w:rFonts w:ascii="Times New Roman" w:hAnsi="Times New Roman" w:cs="Times New Roman"/>
                <w:sz w:val="20"/>
                <w:szCs w:val="20"/>
              </w:rPr>
            </w:pPr>
            <w:r w:rsidRPr="00476D0F">
              <w:rPr>
                <w:rFonts w:ascii="Times New Roman" w:hAnsi="Times New Roman" w:cs="Times New Roman"/>
                <w:sz w:val="20"/>
                <w:szCs w:val="20"/>
              </w:rPr>
              <w:t xml:space="preserve">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w:t>
            </w:r>
          </w:p>
          <w:p w:rsidR="00BC3222" w:rsidRPr="00476D0F" w:rsidRDefault="00BC3222" w:rsidP="00315EA2">
            <w:pPr>
              <w:jc w:val="both"/>
              <w:rPr>
                <w:rFonts w:ascii="Times New Roman" w:hAnsi="Times New Roman" w:cs="Times New Roman"/>
                <w:sz w:val="20"/>
                <w:szCs w:val="20"/>
              </w:rPr>
            </w:pPr>
            <w:r w:rsidRPr="00476D0F">
              <w:rPr>
                <w:rFonts w:ascii="Times New Roman" w:hAnsi="Times New Roman" w:cs="Times New Roman"/>
                <w:sz w:val="20"/>
                <w:szCs w:val="20"/>
              </w:rPr>
              <w:t>закупок,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C3222" w:rsidRPr="00476D0F" w:rsidRDefault="00BC3222" w:rsidP="00315EA2">
            <w:pPr>
              <w:rPr>
                <w:rFonts w:ascii="Times New Roman" w:hAnsi="Times New Roman" w:cs="Times New Roman"/>
                <w:sz w:val="20"/>
                <w:szCs w:val="20"/>
              </w:rPr>
            </w:pPr>
          </w:p>
        </w:tc>
        <w:tc>
          <w:tcPr>
            <w:tcW w:w="724" w:type="dxa"/>
            <w:gridSpan w:val="4"/>
          </w:tcPr>
          <w:p w:rsidR="00BC3222" w:rsidRPr="00476D0F" w:rsidRDefault="00BC3222" w:rsidP="00315EA2">
            <w:pPr>
              <w:jc w:val="center"/>
              <w:rPr>
                <w:rFonts w:ascii="Times New Roman" w:hAnsi="Times New Roman" w:cs="Times New Roman"/>
                <w:sz w:val="20"/>
                <w:szCs w:val="20"/>
              </w:rPr>
            </w:pPr>
            <w:r w:rsidRPr="00476D0F">
              <w:rPr>
                <w:rFonts w:ascii="Times New Roman" w:hAnsi="Times New Roman" w:cs="Times New Roman"/>
                <w:sz w:val="20"/>
                <w:szCs w:val="20"/>
              </w:rPr>
              <w:lastRenderedPageBreak/>
              <w:t>26</w:t>
            </w:r>
          </w:p>
        </w:tc>
        <w:tc>
          <w:tcPr>
            <w:tcW w:w="612" w:type="dxa"/>
            <w:gridSpan w:val="3"/>
          </w:tcPr>
          <w:p w:rsidR="00BC3222" w:rsidRPr="00476D0F" w:rsidRDefault="00BC3222" w:rsidP="00315EA2">
            <w:pPr>
              <w:jc w:val="center"/>
              <w:rPr>
                <w:rFonts w:ascii="Times New Roman" w:hAnsi="Times New Roman" w:cs="Times New Roman"/>
                <w:sz w:val="20"/>
                <w:szCs w:val="20"/>
              </w:rPr>
            </w:pPr>
            <w:r w:rsidRPr="00476D0F">
              <w:rPr>
                <w:rFonts w:ascii="Times New Roman" w:hAnsi="Times New Roman" w:cs="Times New Roman"/>
                <w:sz w:val="20"/>
                <w:szCs w:val="20"/>
              </w:rPr>
              <w:t>27</w:t>
            </w:r>
          </w:p>
        </w:tc>
        <w:tc>
          <w:tcPr>
            <w:tcW w:w="561" w:type="dxa"/>
            <w:gridSpan w:val="3"/>
          </w:tcPr>
          <w:p w:rsidR="00BC3222" w:rsidRPr="00476D0F" w:rsidRDefault="00BC3222" w:rsidP="00315EA2">
            <w:pPr>
              <w:jc w:val="center"/>
              <w:rPr>
                <w:rFonts w:ascii="Times New Roman" w:hAnsi="Times New Roman" w:cs="Times New Roman"/>
                <w:sz w:val="20"/>
                <w:szCs w:val="20"/>
              </w:rPr>
            </w:pPr>
            <w:r w:rsidRPr="00476D0F">
              <w:rPr>
                <w:rFonts w:ascii="Times New Roman" w:hAnsi="Times New Roman" w:cs="Times New Roman"/>
                <w:sz w:val="20"/>
                <w:szCs w:val="20"/>
              </w:rPr>
              <w:t>28</w:t>
            </w:r>
          </w:p>
        </w:tc>
        <w:tc>
          <w:tcPr>
            <w:tcW w:w="571" w:type="dxa"/>
            <w:gridSpan w:val="3"/>
          </w:tcPr>
          <w:p w:rsidR="00BC3222" w:rsidRPr="00476D0F" w:rsidRDefault="001D48A6" w:rsidP="00315EA2">
            <w:pPr>
              <w:jc w:val="center"/>
              <w:rPr>
                <w:rFonts w:ascii="Times New Roman" w:hAnsi="Times New Roman" w:cs="Times New Roman"/>
                <w:sz w:val="20"/>
                <w:szCs w:val="20"/>
              </w:rPr>
            </w:pPr>
            <w:r>
              <w:rPr>
                <w:rFonts w:ascii="Times New Roman" w:hAnsi="Times New Roman" w:cs="Times New Roman"/>
                <w:sz w:val="20"/>
                <w:szCs w:val="20"/>
              </w:rPr>
              <w:t>30</w:t>
            </w:r>
          </w:p>
        </w:tc>
        <w:tc>
          <w:tcPr>
            <w:tcW w:w="577" w:type="dxa"/>
            <w:gridSpan w:val="2"/>
          </w:tcPr>
          <w:p w:rsidR="00BC3222" w:rsidRPr="00476D0F" w:rsidRDefault="001D48A6" w:rsidP="00315EA2">
            <w:pPr>
              <w:jc w:val="both"/>
              <w:rPr>
                <w:rFonts w:ascii="Times New Roman" w:hAnsi="Times New Roman" w:cs="Times New Roman"/>
                <w:sz w:val="20"/>
                <w:szCs w:val="20"/>
              </w:rPr>
            </w:pPr>
            <w:r>
              <w:rPr>
                <w:rFonts w:ascii="Times New Roman" w:hAnsi="Times New Roman" w:cs="Times New Roman"/>
                <w:sz w:val="20"/>
                <w:szCs w:val="20"/>
              </w:rPr>
              <w:t>35</w:t>
            </w:r>
          </w:p>
        </w:tc>
        <w:tc>
          <w:tcPr>
            <w:tcW w:w="1835" w:type="dxa"/>
            <w:gridSpan w:val="2"/>
          </w:tcPr>
          <w:p w:rsidR="00BC3222" w:rsidRPr="00476D0F" w:rsidRDefault="00BC3222" w:rsidP="00315EA2">
            <w:pPr>
              <w:jc w:val="both"/>
              <w:rPr>
                <w:rFonts w:ascii="Times New Roman" w:hAnsi="Times New Roman" w:cs="Times New Roman"/>
                <w:sz w:val="20"/>
                <w:szCs w:val="20"/>
              </w:rPr>
            </w:pPr>
            <w:proofErr w:type="gramStart"/>
            <w:r w:rsidRPr="00476D0F">
              <w:rPr>
                <w:rFonts w:ascii="Times New Roman" w:hAnsi="Times New Roman" w:cs="Times New Roman"/>
                <w:sz w:val="20"/>
                <w:szCs w:val="20"/>
              </w:rPr>
              <w:t xml:space="preserve">Отдел закупок администрации муниципального образования Новокубанский район/ Муниципальные заказчики территориально расположенные в границах </w:t>
            </w:r>
            <w:r w:rsidRPr="00476D0F">
              <w:rPr>
                <w:rFonts w:ascii="Times New Roman" w:hAnsi="Times New Roman" w:cs="Times New Roman"/>
                <w:sz w:val="20"/>
                <w:szCs w:val="20"/>
              </w:rPr>
              <w:lastRenderedPageBreak/>
              <w:t>муниципального образования Новокубанский район (в части обеспечения достижения целевых показателей</w:t>
            </w:r>
            <w:proofErr w:type="gramEnd"/>
          </w:p>
        </w:tc>
        <w:tc>
          <w:tcPr>
            <w:tcW w:w="2660" w:type="dxa"/>
            <w:gridSpan w:val="2"/>
          </w:tcPr>
          <w:p w:rsidR="00BC3222" w:rsidRPr="00476D0F" w:rsidRDefault="009A6F68" w:rsidP="002C6182">
            <w:pPr>
              <w:jc w:val="both"/>
              <w:rPr>
                <w:rFonts w:ascii="Times New Roman" w:hAnsi="Times New Roman" w:cs="Times New Roman"/>
                <w:sz w:val="20"/>
                <w:szCs w:val="20"/>
              </w:rPr>
            </w:pPr>
            <w:r w:rsidRPr="004A6A5F">
              <w:rPr>
                <w:rFonts w:ascii="Times New Roman" w:hAnsi="Times New Roman" w:cs="Times New Roman"/>
                <w:sz w:val="20"/>
                <w:szCs w:val="20"/>
              </w:rPr>
              <w:lastRenderedPageBreak/>
              <w:t xml:space="preserve">В соответствии с </w:t>
            </w:r>
            <w:proofErr w:type="gramStart"/>
            <w:r w:rsidRPr="004A6A5F">
              <w:rPr>
                <w:rFonts w:ascii="Times New Roman" w:hAnsi="Times New Roman" w:cs="Times New Roman"/>
                <w:sz w:val="20"/>
                <w:szCs w:val="20"/>
              </w:rPr>
              <w:t>ч</w:t>
            </w:r>
            <w:proofErr w:type="gramEnd"/>
            <w:r w:rsidRPr="004A6A5F">
              <w:rPr>
                <w:rFonts w:ascii="Times New Roman" w:hAnsi="Times New Roman" w:cs="Times New Roman"/>
                <w:sz w:val="20"/>
                <w:szCs w:val="20"/>
              </w:rPr>
              <w:t xml:space="preserve">.1 ст.30 44-ФЗ,  </w:t>
            </w:r>
            <w:r w:rsidRPr="004A6A5F">
              <w:rPr>
                <w:rFonts w:ascii="Times New Roman" w:hAnsi="Times New Roman" w:cs="Times New Roman"/>
                <w:bCs/>
                <w:sz w:val="20"/>
                <w:szCs w:val="20"/>
                <w:shd w:val="clear" w:color="auto" w:fill="FFFFFF"/>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w:t>
            </w:r>
            <w:r w:rsidRPr="004A6A5F">
              <w:rPr>
                <w:rStyle w:val="apple-converted-space"/>
                <w:rFonts w:ascii="Times New Roman" w:hAnsi="Times New Roman" w:cs="Times New Roman"/>
                <w:bCs/>
                <w:sz w:val="20"/>
                <w:szCs w:val="20"/>
                <w:shd w:val="clear" w:color="auto" w:fill="FFFFFF"/>
              </w:rPr>
              <w:t> </w:t>
            </w:r>
            <w:hyperlink r:id="rId9" w:anchor="block_3166" w:history="1">
              <w:r w:rsidRPr="004A6A5F">
                <w:rPr>
                  <w:rStyle w:val="a4"/>
                  <w:rFonts w:ascii="Times New Roman" w:hAnsi="Times New Roman" w:cs="Times New Roman"/>
                  <w:bCs/>
                  <w:color w:val="auto"/>
                  <w:sz w:val="20"/>
                  <w:szCs w:val="20"/>
                  <w:u w:val="none"/>
                </w:rPr>
                <w:t xml:space="preserve">совокупного </w:t>
              </w:r>
              <w:r w:rsidRPr="004A6A5F">
                <w:rPr>
                  <w:rStyle w:val="a4"/>
                  <w:rFonts w:ascii="Times New Roman" w:hAnsi="Times New Roman" w:cs="Times New Roman"/>
                  <w:bCs/>
                  <w:color w:val="auto"/>
                  <w:sz w:val="20"/>
                  <w:szCs w:val="20"/>
                  <w:u w:val="none"/>
                </w:rPr>
                <w:lastRenderedPageBreak/>
                <w:t>годового объема закупок</w:t>
              </w:r>
            </w:hyperlink>
            <w:r w:rsidRPr="004A6A5F">
              <w:rPr>
                <w:rFonts w:ascii="Times New Roman" w:hAnsi="Times New Roman" w:cs="Times New Roman"/>
                <w:sz w:val="20"/>
                <w:szCs w:val="20"/>
              </w:rPr>
              <w:t xml:space="preserve">. По итогам </w:t>
            </w:r>
            <w:r>
              <w:rPr>
                <w:rFonts w:ascii="Times New Roman" w:hAnsi="Times New Roman" w:cs="Times New Roman"/>
                <w:sz w:val="20"/>
                <w:szCs w:val="20"/>
              </w:rPr>
              <w:t>1 квартала 2019</w:t>
            </w:r>
            <w:r w:rsidRPr="004A6A5F">
              <w:rPr>
                <w:rFonts w:ascii="Times New Roman" w:hAnsi="Times New Roman" w:cs="Times New Roman"/>
                <w:sz w:val="20"/>
                <w:szCs w:val="20"/>
              </w:rPr>
              <w:t xml:space="preserve"> года в МО Новокубанский р</w:t>
            </w:r>
            <w:r>
              <w:rPr>
                <w:rFonts w:ascii="Times New Roman" w:hAnsi="Times New Roman" w:cs="Times New Roman"/>
                <w:sz w:val="20"/>
                <w:szCs w:val="20"/>
              </w:rPr>
              <w:t xml:space="preserve">айон указанный объем составил </w:t>
            </w:r>
            <w:r w:rsidR="001D48A6">
              <w:rPr>
                <w:rFonts w:ascii="Times New Roman" w:hAnsi="Times New Roman" w:cs="Times New Roman"/>
                <w:sz w:val="20"/>
                <w:szCs w:val="20"/>
              </w:rPr>
              <w:t>15,5</w:t>
            </w:r>
            <w:r>
              <w:rPr>
                <w:rFonts w:ascii="Times New Roman" w:hAnsi="Times New Roman" w:cs="Times New Roman"/>
                <w:sz w:val="20"/>
                <w:szCs w:val="20"/>
              </w:rPr>
              <w:t>%</w:t>
            </w:r>
          </w:p>
        </w:tc>
      </w:tr>
      <w:tr w:rsidR="00BC3222" w:rsidRPr="00476D0F" w:rsidTr="00B7645F">
        <w:tc>
          <w:tcPr>
            <w:tcW w:w="483" w:type="dxa"/>
          </w:tcPr>
          <w:p w:rsidR="00BC3222" w:rsidRPr="00476D0F" w:rsidRDefault="00BC3222" w:rsidP="00315EA2">
            <w:pPr>
              <w:jc w:val="center"/>
              <w:rPr>
                <w:rFonts w:ascii="Times New Roman" w:hAnsi="Times New Roman" w:cs="Times New Roman"/>
                <w:sz w:val="20"/>
                <w:szCs w:val="20"/>
              </w:rPr>
            </w:pPr>
            <w:r w:rsidRPr="00476D0F">
              <w:rPr>
                <w:rFonts w:ascii="Times New Roman" w:hAnsi="Times New Roman" w:cs="Times New Roman"/>
                <w:sz w:val="20"/>
                <w:szCs w:val="20"/>
              </w:rPr>
              <w:lastRenderedPageBreak/>
              <w:t>3.1.2</w:t>
            </w:r>
          </w:p>
        </w:tc>
        <w:tc>
          <w:tcPr>
            <w:tcW w:w="2465" w:type="dxa"/>
            <w:gridSpan w:val="8"/>
          </w:tcPr>
          <w:p w:rsidR="00BC3222" w:rsidRPr="00476D0F" w:rsidRDefault="00BC3222" w:rsidP="00122F19">
            <w:pPr>
              <w:rPr>
                <w:rFonts w:ascii="Times New Roman" w:hAnsi="Times New Roman" w:cs="Times New Roman"/>
                <w:sz w:val="20"/>
                <w:szCs w:val="20"/>
              </w:rPr>
            </w:pPr>
            <w:r w:rsidRPr="00476D0F">
              <w:rPr>
                <w:rFonts w:ascii="Times New Roman" w:hAnsi="Times New Roman" w:cs="Times New Roman"/>
                <w:sz w:val="20"/>
                <w:szCs w:val="20"/>
              </w:rPr>
              <w:t>Организация мероприятий по методическому сопровождению заказчиков по вопросам недопущения нарушений законодательства в сфере защиты конкуренции и осуществления закупок товаров, работ, услуг</w:t>
            </w:r>
          </w:p>
        </w:tc>
        <w:tc>
          <w:tcPr>
            <w:tcW w:w="3117" w:type="dxa"/>
            <w:gridSpan w:val="8"/>
          </w:tcPr>
          <w:p w:rsidR="00BC3222" w:rsidRPr="00476D0F" w:rsidRDefault="00BC3222" w:rsidP="00315EA2">
            <w:pPr>
              <w:spacing w:before="40" w:after="40"/>
              <w:rPr>
                <w:rFonts w:ascii="Times New Roman" w:hAnsi="Times New Roman" w:cs="Times New Roman"/>
                <w:sz w:val="20"/>
                <w:szCs w:val="20"/>
              </w:rPr>
            </w:pPr>
            <w:r w:rsidRPr="00476D0F">
              <w:rPr>
                <w:rFonts w:ascii="Times New Roman" w:hAnsi="Times New Roman" w:cs="Times New Roman"/>
                <w:sz w:val="20"/>
                <w:szCs w:val="20"/>
              </w:rPr>
              <w:t>Информирование и привлечение большего числа участников конкурентных процедур при осуществлении закупок для обеспечения муниципальных нужд</w:t>
            </w:r>
          </w:p>
        </w:tc>
        <w:tc>
          <w:tcPr>
            <w:tcW w:w="2555" w:type="dxa"/>
            <w:gridSpan w:val="9"/>
          </w:tcPr>
          <w:p w:rsidR="00BC3222" w:rsidRPr="00476D0F" w:rsidRDefault="00BC3222" w:rsidP="00315EA2">
            <w:pPr>
              <w:spacing w:before="40" w:after="40"/>
              <w:rPr>
                <w:rFonts w:ascii="Times New Roman" w:hAnsi="Times New Roman" w:cs="Times New Roman"/>
                <w:sz w:val="20"/>
                <w:szCs w:val="20"/>
              </w:rPr>
            </w:pPr>
            <w:r w:rsidRPr="00476D0F">
              <w:rPr>
                <w:rFonts w:ascii="Times New Roman" w:hAnsi="Times New Roman" w:cs="Times New Roman"/>
                <w:sz w:val="20"/>
                <w:szCs w:val="20"/>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единицы</w:t>
            </w:r>
          </w:p>
        </w:tc>
        <w:tc>
          <w:tcPr>
            <w:tcW w:w="724" w:type="dxa"/>
            <w:gridSpan w:val="4"/>
          </w:tcPr>
          <w:p w:rsidR="00BC3222" w:rsidRPr="00476D0F" w:rsidRDefault="00BC3222" w:rsidP="00315EA2">
            <w:pPr>
              <w:spacing w:before="40" w:after="40"/>
              <w:jc w:val="center"/>
              <w:rPr>
                <w:rFonts w:ascii="Times New Roman" w:hAnsi="Times New Roman" w:cs="Times New Roman"/>
                <w:sz w:val="20"/>
                <w:szCs w:val="20"/>
              </w:rPr>
            </w:pPr>
            <w:r w:rsidRPr="00476D0F">
              <w:rPr>
                <w:rFonts w:ascii="Times New Roman" w:hAnsi="Times New Roman" w:cs="Times New Roman"/>
                <w:sz w:val="20"/>
                <w:szCs w:val="20"/>
              </w:rPr>
              <w:t>2,1</w:t>
            </w:r>
          </w:p>
        </w:tc>
        <w:tc>
          <w:tcPr>
            <w:tcW w:w="612" w:type="dxa"/>
            <w:gridSpan w:val="3"/>
          </w:tcPr>
          <w:p w:rsidR="00BC3222" w:rsidRPr="00476D0F" w:rsidRDefault="00BC3222" w:rsidP="00315EA2">
            <w:pPr>
              <w:spacing w:before="40" w:after="40"/>
              <w:jc w:val="center"/>
              <w:rPr>
                <w:rFonts w:ascii="Times New Roman" w:hAnsi="Times New Roman" w:cs="Times New Roman"/>
                <w:sz w:val="20"/>
                <w:szCs w:val="20"/>
              </w:rPr>
            </w:pPr>
            <w:r w:rsidRPr="00476D0F">
              <w:rPr>
                <w:rFonts w:ascii="Times New Roman" w:hAnsi="Times New Roman" w:cs="Times New Roman"/>
                <w:sz w:val="20"/>
                <w:szCs w:val="20"/>
              </w:rPr>
              <w:t>2,2</w:t>
            </w:r>
          </w:p>
        </w:tc>
        <w:tc>
          <w:tcPr>
            <w:tcW w:w="561" w:type="dxa"/>
            <w:gridSpan w:val="3"/>
          </w:tcPr>
          <w:p w:rsidR="00BC3222" w:rsidRPr="00476D0F" w:rsidRDefault="00BC3222" w:rsidP="00315EA2">
            <w:pPr>
              <w:spacing w:before="40" w:after="40"/>
              <w:jc w:val="center"/>
              <w:rPr>
                <w:rFonts w:ascii="Times New Roman" w:hAnsi="Times New Roman" w:cs="Times New Roman"/>
                <w:sz w:val="20"/>
                <w:szCs w:val="20"/>
              </w:rPr>
            </w:pPr>
            <w:r w:rsidRPr="00476D0F">
              <w:rPr>
                <w:rFonts w:ascii="Times New Roman" w:hAnsi="Times New Roman" w:cs="Times New Roman"/>
                <w:sz w:val="20"/>
                <w:szCs w:val="20"/>
              </w:rPr>
              <w:t>2,2</w:t>
            </w:r>
          </w:p>
        </w:tc>
        <w:tc>
          <w:tcPr>
            <w:tcW w:w="571" w:type="dxa"/>
            <w:gridSpan w:val="3"/>
          </w:tcPr>
          <w:p w:rsidR="00BC3222" w:rsidRPr="00476D0F" w:rsidRDefault="001D48A6" w:rsidP="00315EA2">
            <w:pPr>
              <w:spacing w:before="40" w:after="40"/>
              <w:jc w:val="center"/>
              <w:rPr>
                <w:rFonts w:ascii="Times New Roman" w:hAnsi="Times New Roman" w:cs="Times New Roman"/>
                <w:sz w:val="20"/>
                <w:szCs w:val="20"/>
              </w:rPr>
            </w:pPr>
            <w:r>
              <w:rPr>
                <w:rFonts w:ascii="Times New Roman" w:hAnsi="Times New Roman" w:cs="Times New Roman"/>
                <w:sz w:val="20"/>
                <w:szCs w:val="20"/>
              </w:rPr>
              <w:t>2,5</w:t>
            </w:r>
          </w:p>
        </w:tc>
        <w:tc>
          <w:tcPr>
            <w:tcW w:w="577" w:type="dxa"/>
            <w:gridSpan w:val="2"/>
          </w:tcPr>
          <w:p w:rsidR="00BC3222" w:rsidRPr="00476D0F" w:rsidRDefault="001D48A6" w:rsidP="00315EA2">
            <w:pPr>
              <w:jc w:val="both"/>
              <w:rPr>
                <w:rFonts w:ascii="Times New Roman" w:hAnsi="Times New Roman" w:cs="Times New Roman"/>
                <w:sz w:val="20"/>
                <w:szCs w:val="20"/>
              </w:rPr>
            </w:pPr>
            <w:r>
              <w:rPr>
                <w:rFonts w:ascii="Times New Roman" w:hAnsi="Times New Roman" w:cs="Times New Roman"/>
                <w:sz w:val="20"/>
                <w:szCs w:val="20"/>
              </w:rPr>
              <w:t>2,7</w:t>
            </w:r>
          </w:p>
        </w:tc>
        <w:tc>
          <w:tcPr>
            <w:tcW w:w="1835" w:type="dxa"/>
            <w:gridSpan w:val="2"/>
          </w:tcPr>
          <w:p w:rsidR="00BC3222" w:rsidRPr="00476D0F" w:rsidRDefault="00BC3222" w:rsidP="00315EA2">
            <w:pPr>
              <w:jc w:val="both"/>
              <w:rPr>
                <w:rFonts w:ascii="Times New Roman" w:hAnsi="Times New Roman" w:cs="Times New Roman"/>
                <w:sz w:val="20"/>
                <w:szCs w:val="20"/>
              </w:rPr>
            </w:pPr>
            <w:proofErr w:type="gramStart"/>
            <w:r w:rsidRPr="00476D0F">
              <w:rPr>
                <w:rFonts w:ascii="Times New Roman" w:hAnsi="Times New Roman" w:cs="Times New Roman"/>
                <w:sz w:val="20"/>
                <w:szCs w:val="20"/>
              </w:rPr>
              <w:t>Отдел закупок администрации муниципального образования Новокубанский район/ Муниципальные заказчики территориально расположенные в границах муниципального образования Новокубанский район (в части обеспечения достижения целевых показателей</w:t>
            </w:r>
            <w:proofErr w:type="gramEnd"/>
          </w:p>
        </w:tc>
        <w:tc>
          <w:tcPr>
            <w:tcW w:w="2660" w:type="dxa"/>
            <w:gridSpan w:val="2"/>
          </w:tcPr>
          <w:p w:rsidR="009A6F68" w:rsidRDefault="009A6F68" w:rsidP="00965A00">
            <w:pPr>
              <w:spacing w:before="40" w:after="40"/>
              <w:rPr>
                <w:rFonts w:ascii="Times New Roman" w:hAnsi="Times New Roman" w:cs="Times New Roman"/>
                <w:sz w:val="20"/>
                <w:szCs w:val="20"/>
              </w:rPr>
            </w:pPr>
            <w:r w:rsidRPr="004A6A5F">
              <w:rPr>
                <w:rFonts w:ascii="Times New Roman" w:hAnsi="Times New Roman" w:cs="Times New Roman"/>
                <w:sz w:val="20"/>
                <w:szCs w:val="20"/>
              </w:rPr>
              <w:t xml:space="preserve">Показатель числа участников конкурентных процедур </w:t>
            </w:r>
            <w:proofErr w:type="gramStart"/>
            <w:r w:rsidRPr="004A6A5F">
              <w:rPr>
                <w:rFonts w:ascii="Times New Roman" w:hAnsi="Times New Roman" w:cs="Times New Roman"/>
                <w:sz w:val="20"/>
                <w:szCs w:val="20"/>
              </w:rPr>
              <w:t>определении</w:t>
            </w:r>
            <w:proofErr w:type="gramEnd"/>
            <w:r w:rsidRPr="004A6A5F">
              <w:rPr>
                <w:rFonts w:ascii="Times New Roman" w:hAnsi="Times New Roman" w:cs="Times New Roman"/>
                <w:sz w:val="20"/>
                <w:szCs w:val="20"/>
              </w:rPr>
              <w:t xml:space="preserve"> поставщиков при осуществлении закупок за </w:t>
            </w:r>
            <w:r>
              <w:rPr>
                <w:rFonts w:ascii="Times New Roman" w:hAnsi="Times New Roman" w:cs="Times New Roman"/>
                <w:sz w:val="20"/>
                <w:szCs w:val="20"/>
              </w:rPr>
              <w:t>1 квартал 2019 года составил 2,2</w:t>
            </w:r>
            <w:r w:rsidRPr="004A6A5F">
              <w:rPr>
                <w:rFonts w:ascii="Times New Roman" w:hAnsi="Times New Roman" w:cs="Times New Roman"/>
                <w:sz w:val="20"/>
                <w:szCs w:val="20"/>
              </w:rPr>
              <w:t xml:space="preserve"> единицы. </w:t>
            </w:r>
          </w:p>
          <w:p w:rsidR="00BC3222" w:rsidRPr="00476D0F" w:rsidRDefault="00BC3222" w:rsidP="00965A00">
            <w:pPr>
              <w:spacing w:before="40" w:after="40"/>
              <w:rPr>
                <w:rFonts w:ascii="Times New Roman" w:hAnsi="Times New Roman" w:cs="Times New Roman"/>
                <w:sz w:val="20"/>
                <w:szCs w:val="20"/>
              </w:rPr>
            </w:pPr>
          </w:p>
        </w:tc>
      </w:tr>
      <w:tr w:rsidR="00BC3222" w:rsidRPr="00476D0F" w:rsidTr="00B7645F">
        <w:tc>
          <w:tcPr>
            <w:tcW w:w="1437" w:type="dxa"/>
            <w:gridSpan w:val="2"/>
          </w:tcPr>
          <w:p w:rsidR="00BC3222" w:rsidRPr="00476D0F" w:rsidRDefault="00BC3222" w:rsidP="003D624F">
            <w:pPr>
              <w:jc w:val="center"/>
              <w:rPr>
                <w:rFonts w:ascii="Times New Roman" w:eastAsia="Times New Roman" w:hAnsi="Times New Roman" w:cs="Times New Roman"/>
                <w:b/>
                <w:bCs/>
                <w:color w:val="000000"/>
                <w:sz w:val="24"/>
                <w:szCs w:val="24"/>
              </w:rPr>
            </w:pPr>
          </w:p>
        </w:tc>
        <w:tc>
          <w:tcPr>
            <w:tcW w:w="14723" w:type="dxa"/>
            <w:gridSpan w:val="43"/>
          </w:tcPr>
          <w:p w:rsidR="00BC3222" w:rsidRPr="00476D0F" w:rsidRDefault="00BC3222" w:rsidP="003D624F">
            <w:pPr>
              <w:jc w:val="center"/>
              <w:rPr>
                <w:rFonts w:ascii="Times New Roman" w:eastAsia="Times New Roman" w:hAnsi="Times New Roman" w:cs="Times New Roman"/>
                <w:b/>
                <w:color w:val="000000"/>
                <w:sz w:val="24"/>
                <w:szCs w:val="24"/>
              </w:rPr>
            </w:pPr>
            <w:r w:rsidRPr="00476D0F">
              <w:rPr>
                <w:rFonts w:ascii="Times New Roman" w:eastAsia="Times New Roman" w:hAnsi="Times New Roman" w:cs="Times New Roman"/>
                <w:b/>
                <w:bCs/>
                <w:color w:val="000000"/>
                <w:sz w:val="24"/>
                <w:szCs w:val="24"/>
              </w:rPr>
              <w:t>3.2. Совершенствование процессов управления объектами государственной собственности Краснодарского края</w:t>
            </w:r>
          </w:p>
        </w:tc>
      </w:tr>
      <w:tr w:rsidR="00BC3222" w:rsidRPr="00476D0F" w:rsidTr="00B7645F">
        <w:tc>
          <w:tcPr>
            <w:tcW w:w="483" w:type="dxa"/>
          </w:tcPr>
          <w:p w:rsidR="00BC3222" w:rsidRPr="00476D0F" w:rsidRDefault="00BC3222" w:rsidP="003D624F">
            <w:pPr>
              <w:jc w:val="center"/>
              <w:rPr>
                <w:rFonts w:ascii="Times New Roman" w:hAnsi="Times New Roman" w:cs="Times New Roman"/>
                <w:sz w:val="20"/>
                <w:szCs w:val="20"/>
              </w:rPr>
            </w:pPr>
          </w:p>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3.2.1</w:t>
            </w:r>
          </w:p>
        </w:tc>
        <w:tc>
          <w:tcPr>
            <w:tcW w:w="2465" w:type="dxa"/>
            <w:gridSpan w:val="8"/>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 xml:space="preserve">Размещение на официальном сайте Российской Федерации для размещения информации о проведении торгов в сети «Интернет» (www.torgi.gov.ru)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 </w:t>
            </w:r>
          </w:p>
        </w:tc>
        <w:tc>
          <w:tcPr>
            <w:tcW w:w="3117" w:type="dxa"/>
            <w:gridSpan w:val="8"/>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обеспечение равных условий доступа к информации о реализации  имущества муниципального образования Новокубанский район, путем размещения указанной информации на официальном сайте Российской Федерации для размещения информации о проведении торгов в сети «Интернет» (www.torgi.gov.ru) и на официальном сайте уполномоченного органа в сети «Интернет»</w:t>
            </w:r>
          </w:p>
        </w:tc>
        <w:tc>
          <w:tcPr>
            <w:tcW w:w="2555" w:type="dxa"/>
            <w:gridSpan w:val="9"/>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 xml:space="preserve">доля </w:t>
            </w:r>
            <w:proofErr w:type="gramStart"/>
            <w:r w:rsidRPr="00476D0F">
              <w:rPr>
                <w:rFonts w:ascii="Times New Roman" w:hAnsi="Times New Roman" w:cs="Times New Roman"/>
                <w:sz w:val="20"/>
                <w:szCs w:val="20"/>
              </w:rPr>
              <w:t>размещенных</w:t>
            </w:r>
            <w:proofErr w:type="gramEnd"/>
            <w:r w:rsidRPr="00476D0F">
              <w:rPr>
                <w:rFonts w:ascii="Times New Roman" w:hAnsi="Times New Roman" w:cs="Times New Roman"/>
                <w:sz w:val="20"/>
                <w:szCs w:val="20"/>
              </w:rPr>
              <w:t xml:space="preserve"> на официальном сайте Российской Федерации для размещения информации о</w:t>
            </w:r>
          </w:p>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 xml:space="preserve">проведении торгов в сети «Интернет» (www.torgi.gov.ru)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 в общем количестве подлежащих приватизации объектов </w:t>
            </w:r>
            <w:proofErr w:type="gramStart"/>
            <w:r w:rsidRPr="00476D0F">
              <w:rPr>
                <w:rFonts w:ascii="Times New Roman" w:hAnsi="Times New Roman" w:cs="Times New Roman"/>
                <w:sz w:val="20"/>
                <w:szCs w:val="20"/>
              </w:rPr>
              <w:t>в</w:t>
            </w:r>
            <w:proofErr w:type="gramEnd"/>
            <w:r w:rsidRPr="00476D0F">
              <w:rPr>
                <w:rFonts w:ascii="Times New Roman" w:hAnsi="Times New Roman" w:cs="Times New Roman"/>
                <w:sz w:val="20"/>
                <w:szCs w:val="20"/>
              </w:rPr>
              <w:t xml:space="preserve"> </w:t>
            </w:r>
          </w:p>
          <w:p w:rsidR="00BC3222" w:rsidRPr="00476D0F" w:rsidRDefault="00BC3222" w:rsidP="003D624F">
            <w:pPr>
              <w:rPr>
                <w:rFonts w:ascii="Times New Roman" w:hAnsi="Times New Roman" w:cs="Times New Roman"/>
                <w:sz w:val="20"/>
                <w:szCs w:val="20"/>
              </w:rPr>
            </w:pPr>
            <w:proofErr w:type="gramStart"/>
            <w:r w:rsidRPr="00476D0F">
              <w:rPr>
                <w:rFonts w:ascii="Times New Roman" w:hAnsi="Times New Roman" w:cs="Times New Roman"/>
                <w:sz w:val="20"/>
                <w:szCs w:val="20"/>
              </w:rPr>
              <w:t>соответствии</w:t>
            </w:r>
            <w:proofErr w:type="gramEnd"/>
            <w:r w:rsidRPr="00476D0F">
              <w:rPr>
                <w:rFonts w:ascii="Times New Roman" w:hAnsi="Times New Roman" w:cs="Times New Roman"/>
                <w:sz w:val="20"/>
                <w:szCs w:val="20"/>
              </w:rPr>
              <w:t xml:space="preserve"> с утвержденной программой приватизации, процентов</w:t>
            </w:r>
          </w:p>
          <w:p w:rsidR="00BC3222" w:rsidRPr="00476D0F" w:rsidRDefault="00BC3222" w:rsidP="003D624F">
            <w:pPr>
              <w:rPr>
                <w:rFonts w:ascii="Times New Roman" w:hAnsi="Times New Roman" w:cs="Times New Roman"/>
                <w:sz w:val="20"/>
                <w:szCs w:val="20"/>
              </w:rPr>
            </w:pPr>
          </w:p>
        </w:tc>
        <w:tc>
          <w:tcPr>
            <w:tcW w:w="724" w:type="dxa"/>
            <w:gridSpan w:val="4"/>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100</w:t>
            </w:r>
          </w:p>
        </w:tc>
        <w:tc>
          <w:tcPr>
            <w:tcW w:w="612" w:type="dxa"/>
            <w:gridSpan w:val="3"/>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100</w:t>
            </w:r>
          </w:p>
        </w:tc>
        <w:tc>
          <w:tcPr>
            <w:tcW w:w="561" w:type="dxa"/>
            <w:gridSpan w:val="3"/>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100</w:t>
            </w:r>
          </w:p>
        </w:tc>
        <w:tc>
          <w:tcPr>
            <w:tcW w:w="571" w:type="dxa"/>
            <w:gridSpan w:val="3"/>
          </w:tcPr>
          <w:p w:rsidR="00BC3222" w:rsidRPr="00122F19" w:rsidRDefault="00122F19" w:rsidP="003D624F">
            <w:pPr>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577" w:type="dxa"/>
            <w:gridSpan w:val="2"/>
          </w:tcPr>
          <w:p w:rsidR="00BC3222" w:rsidRPr="00122F19" w:rsidRDefault="00122F19" w:rsidP="003D624F">
            <w:pP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1835" w:type="dxa"/>
            <w:gridSpan w:val="2"/>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 / Управление имущественных отношений администрации муниципального образования Новокубанский район</w:t>
            </w:r>
          </w:p>
        </w:tc>
        <w:tc>
          <w:tcPr>
            <w:tcW w:w="2660" w:type="dxa"/>
            <w:gridSpan w:val="2"/>
          </w:tcPr>
          <w:p w:rsidR="00BC3222" w:rsidRPr="00476D0F" w:rsidRDefault="00BC3222" w:rsidP="003D624F">
            <w:pPr>
              <w:rPr>
                <w:rFonts w:ascii="Times New Roman" w:hAnsi="Times New Roman" w:cs="Times New Roman"/>
                <w:sz w:val="20"/>
                <w:szCs w:val="20"/>
              </w:rPr>
            </w:pPr>
            <w:r>
              <w:rPr>
                <w:rFonts w:ascii="Times New Roman" w:hAnsi="Times New Roman" w:cs="Times New Roman"/>
                <w:sz w:val="20"/>
                <w:szCs w:val="20"/>
              </w:rPr>
              <w:t xml:space="preserve">Срок  размещения  и реализация имущества </w:t>
            </w:r>
            <w:r w:rsidRPr="005F5744">
              <w:rPr>
                <w:rFonts w:ascii="Times New Roman" w:hAnsi="Times New Roman" w:cs="Times New Roman"/>
                <w:sz w:val="20"/>
                <w:szCs w:val="20"/>
              </w:rPr>
              <w:t>подлежащ</w:t>
            </w:r>
            <w:r>
              <w:rPr>
                <w:rFonts w:ascii="Times New Roman" w:hAnsi="Times New Roman" w:cs="Times New Roman"/>
                <w:sz w:val="20"/>
                <w:szCs w:val="20"/>
              </w:rPr>
              <w:t>его</w:t>
            </w:r>
            <w:r w:rsidRPr="005F5744">
              <w:rPr>
                <w:rFonts w:ascii="Times New Roman" w:hAnsi="Times New Roman" w:cs="Times New Roman"/>
                <w:sz w:val="20"/>
                <w:szCs w:val="20"/>
              </w:rPr>
              <w:t xml:space="preserve"> приватизации </w:t>
            </w:r>
            <w:r>
              <w:rPr>
                <w:rFonts w:ascii="Times New Roman" w:hAnsi="Times New Roman" w:cs="Times New Roman"/>
                <w:sz w:val="20"/>
                <w:szCs w:val="20"/>
              </w:rPr>
              <w:t xml:space="preserve">в </w:t>
            </w:r>
            <w:r w:rsidRPr="005F5744">
              <w:rPr>
                <w:rFonts w:ascii="Times New Roman" w:hAnsi="Times New Roman" w:cs="Times New Roman"/>
                <w:sz w:val="20"/>
                <w:szCs w:val="20"/>
              </w:rPr>
              <w:t>соответствии с утверж</w:t>
            </w:r>
            <w:r>
              <w:rPr>
                <w:rFonts w:ascii="Times New Roman" w:hAnsi="Times New Roman" w:cs="Times New Roman"/>
                <w:sz w:val="20"/>
                <w:szCs w:val="20"/>
              </w:rPr>
              <w:t>денной программой приватизации 2-3 квартал 2019 года</w:t>
            </w:r>
            <w:proofErr w:type="gramStart"/>
            <w:r>
              <w:rPr>
                <w:rFonts w:ascii="Times New Roman" w:hAnsi="Times New Roman" w:cs="Times New Roman"/>
                <w:sz w:val="20"/>
                <w:szCs w:val="20"/>
              </w:rPr>
              <w:t xml:space="preserve"> .</w:t>
            </w:r>
            <w:proofErr w:type="gramEnd"/>
          </w:p>
        </w:tc>
      </w:tr>
      <w:tr w:rsidR="00BC3222" w:rsidRPr="00476D0F" w:rsidTr="00B7645F">
        <w:tc>
          <w:tcPr>
            <w:tcW w:w="483" w:type="dxa"/>
          </w:tcPr>
          <w:p w:rsidR="00BC3222" w:rsidRPr="00247616" w:rsidRDefault="00BC3222" w:rsidP="0077052A">
            <w:pPr>
              <w:jc w:val="center"/>
              <w:rPr>
                <w:rFonts w:ascii="Times New Roman" w:hAnsi="Times New Roman" w:cs="Times New Roman"/>
                <w:sz w:val="20"/>
                <w:szCs w:val="20"/>
              </w:rPr>
            </w:pPr>
            <w:r w:rsidRPr="00247616">
              <w:rPr>
                <w:rFonts w:ascii="Times New Roman" w:hAnsi="Times New Roman" w:cs="Times New Roman"/>
                <w:sz w:val="20"/>
                <w:szCs w:val="20"/>
              </w:rPr>
              <w:t>3.2.2</w:t>
            </w:r>
          </w:p>
        </w:tc>
        <w:tc>
          <w:tcPr>
            <w:tcW w:w="2465" w:type="dxa"/>
            <w:gridSpan w:val="8"/>
          </w:tcPr>
          <w:p w:rsidR="00BC3222" w:rsidRPr="00247616" w:rsidRDefault="00BC3222" w:rsidP="0077052A">
            <w:pPr>
              <w:jc w:val="both"/>
              <w:rPr>
                <w:rFonts w:ascii="Times New Roman" w:eastAsia="Times New Roman" w:hAnsi="Times New Roman" w:cs="Times New Roman"/>
                <w:sz w:val="20"/>
                <w:szCs w:val="20"/>
              </w:rPr>
            </w:pPr>
            <w:r w:rsidRPr="00247616">
              <w:rPr>
                <w:rFonts w:ascii="Times New Roman" w:eastAsia="Times New Roman" w:hAnsi="Times New Roman" w:cs="Times New Roman"/>
                <w:sz w:val="20"/>
                <w:szCs w:val="20"/>
              </w:rPr>
              <w:t>Заключение концессионных соглашений в системе коммунальной инфраструктуры</w:t>
            </w:r>
          </w:p>
        </w:tc>
        <w:tc>
          <w:tcPr>
            <w:tcW w:w="3117" w:type="dxa"/>
            <w:gridSpan w:val="8"/>
          </w:tcPr>
          <w:p w:rsidR="00BC3222" w:rsidRPr="00247616" w:rsidRDefault="00BC3222" w:rsidP="0077052A">
            <w:pPr>
              <w:jc w:val="both"/>
              <w:rPr>
                <w:rFonts w:ascii="Times New Roman" w:eastAsia="Times New Roman" w:hAnsi="Times New Roman" w:cs="Times New Roman"/>
                <w:sz w:val="20"/>
                <w:szCs w:val="20"/>
              </w:rPr>
            </w:pPr>
            <w:r w:rsidRPr="00247616">
              <w:rPr>
                <w:rFonts w:ascii="Times New Roman" w:eastAsia="Times New Roman" w:hAnsi="Times New Roman" w:cs="Times New Roman"/>
                <w:sz w:val="20"/>
                <w:szCs w:val="20"/>
              </w:rPr>
              <w:t>Значительный моральный и физический износ систем коммунальной инфраструктуры, в которые необходимо значительное вложение финансовых ресурсов с целью их реновации (модернизации)</w:t>
            </w:r>
          </w:p>
          <w:p w:rsidR="00BC3222" w:rsidRPr="00247616" w:rsidRDefault="00BC3222" w:rsidP="0077052A">
            <w:pPr>
              <w:jc w:val="both"/>
              <w:rPr>
                <w:rFonts w:ascii="Times New Roman" w:eastAsia="Times New Roman" w:hAnsi="Times New Roman" w:cs="Times New Roman"/>
                <w:sz w:val="20"/>
                <w:szCs w:val="20"/>
              </w:rPr>
            </w:pPr>
          </w:p>
        </w:tc>
        <w:tc>
          <w:tcPr>
            <w:tcW w:w="2555" w:type="dxa"/>
            <w:gridSpan w:val="9"/>
          </w:tcPr>
          <w:p w:rsidR="00BC3222" w:rsidRPr="00D14013" w:rsidRDefault="00BC3222" w:rsidP="0077052A">
            <w:pPr>
              <w:jc w:val="both"/>
              <w:rPr>
                <w:rFonts w:ascii="Times New Roman" w:eastAsia="Times New Roman" w:hAnsi="Times New Roman" w:cs="Times New Roman"/>
                <w:sz w:val="20"/>
                <w:szCs w:val="20"/>
              </w:rPr>
            </w:pPr>
            <w:r w:rsidRPr="00247616">
              <w:rPr>
                <w:rFonts w:ascii="Times New Roman" w:eastAsia="Times New Roman" w:hAnsi="Times New Roman" w:cs="Times New Roman"/>
                <w:sz w:val="20"/>
                <w:szCs w:val="20"/>
              </w:rPr>
              <w:t>Привлечение инвестиций в экономику (сфера ЖКХ), обеспечение эффективного использования имущества, находящегося в муниципальной собственности, на условиях концессионных соглашений</w:t>
            </w:r>
          </w:p>
          <w:p w:rsidR="00BC3222" w:rsidRPr="00D14013" w:rsidRDefault="00BC3222" w:rsidP="0077052A">
            <w:pPr>
              <w:jc w:val="both"/>
              <w:rPr>
                <w:rFonts w:ascii="Times New Roman" w:eastAsia="Times New Roman" w:hAnsi="Times New Roman" w:cs="Times New Roman"/>
                <w:sz w:val="20"/>
                <w:szCs w:val="20"/>
              </w:rPr>
            </w:pPr>
          </w:p>
          <w:p w:rsidR="00BC3222" w:rsidRPr="00247616" w:rsidRDefault="00BC3222" w:rsidP="0077052A">
            <w:pPr>
              <w:jc w:val="both"/>
              <w:rPr>
                <w:rFonts w:ascii="Times New Roman" w:eastAsia="Times New Roman" w:hAnsi="Times New Roman" w:cs="Times New Roman"/>
                <w:sz w:val="20"/>
                <w:szCs w:val="20"/>
              </w:rPr>
            </w:pPr>
            <w:r w:rsidRPr="00247616">
              <w:rPr>
                <w:rFonts w:ascii="Times New Roman" w:eastAsia="Times New Roman" w:hAnsi="Times New Roman" w:cs="Times New Roman"/>
                <w:sz w:val="20"/>
                <w:szCs w:val="20"/>
              </w:rPr>
              <w:t xml:space="preserve">Количество заключенных концессионных соглашений, </w:t>
            </w:r>
            <w:proofErr w:type="spellStart"/>
            <w:r w:rsidRPr="00247616">
              <w:rPr>
                <w:rFonts w:ascii="Times New Roman" w:eastAsia="Times New Roman" w:hAnsi="Times New Roman" w:cs="Times New Roman"/>
                <w:sz w:val="20"/>
                <w:szCs w:val="20"/>
              </w:rPr>
              <w:t>шт</w:t>
            </w:r>
            <w:proofErr w:type="spellEnd"/>
          </w:p>
        </w:tc>
        <w:tc>
          <w:tcPr>
            <w:tcW w:w="724" w:type="dxa"/>
            <w:gridSpan w:val="4"/>
          </w:tcPr>
          <w:p w:rsidR="00BC3222" w:rsidRPr="00DA3598" w:rsidRDefault="00BC3222" w:rsidP="0077052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12" w:type="dxa"/>
            <w:gridSpan w:val="3"/>
          </w:tcPr>
          <w:p w:rsidR="00BC3222" w:rsidRPr="00247616" w:rsidRDefault="00BC3222" w:rsidP="0077052A">
            <w:pPr>
              <w:jc w:val="both"/>
              <w:rPr>
                <w:rFonts w:ascii="Times New Roman" w:eastAsia="Times New Roman" w:hAnsi="Times New Roman" w:cs="Times New Roman"/>
                <w:sz w:val="20"/>
                <w:szCs w:val="20"/>
              </w:rPr>
            </w:pPr>
            <w:r w:rsidRPr="00247616">
              <w:rPr>
                <w:rFonts w:ascii="Times New Roman" w:eastAsia="Times New Roman" w:hAnsi="Times New Roman" w:cs="Times New Roman"/>
                <w:sz w:val="20"/>
                <w:szCs w:val="20"/>
                <w:lang w:val="en-US"/>
              </w:rPr>
              <w:t>3</w:t>
            </w:r>
          </w:p>
        </w:tc>
        <w:tc>
          <w:tcPr>
            <w:tcW w:w="561" w:type="dxa"/>
            <w:gridSpan w:val="3"/>
          </w:tcPr>
          <w:p w:rsidR="00BC3222" w:rsidRPr="00247616" w:rsidRDefault="00BC3222" w:rsidP="0077052A">
            <w:pPr>
              <w:jc w:val="both"/>
              <w:rPr>
                <w:rFonts w:ascii="Times New Roman" w:eastAsia="Times New Roman" w:hAnsi="Times New Roman" w:cs="Times New Roman"/>
                <w:sz w:val="20"/>
                <w:szCs w:val="20"/>
                <w:lang w:val="en-US"/>
              </w:rPr>
            </w:pPr>
            <w:r w:rsidRPr="00247616">
              <w:rPr>
                <w:rFonts w:ascii="Times New Roman" w:eastAsia="Times New Roman" w:hAnsi="Times New Roman" w:cs="Times New Roman"/>
                <w:sz w:val="20"/>
                <w:szCs w:val="20"/>
              </w:rPr>
              <w:t>1</w:t>
            </w:r>
          </w:p>
        </w:tc>
        <w:tc>
          <w:tcPr>
            <w:tcW w:w="571" w:type="dxa"/>
            <w:gridSpan w:val="3"/>
          </w:tcPr>
          <w:p w:rsidR="00BC3222" w:rsidRPr="00247616" w:rsidRDefault="00CA401F" w:rsidP="0077052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77" w:type="dxa"/>
            <w:gridSpan w:val="2"/>
          </w:tcPr>
          <w:p w:rsidR="00BC3222" w:rsidRPr="00247616" w:rsidRDefault="00CA401F" w:rsidP="0011445C">
            <w:pPr>
              <w:jc w:val="both"/>
              <w:rPr>
                <w:rFonts w:ascii="Times New Roman" w:hAnsi="Times New Roman" w:cs="Times New Roman"/>
                <w:sz w:val="20"/>
                <w:szCs w:val="20"/>
              </w:rPr>
            </w:pPr>
            <w:r>
              <w:rPr>
                <w:rFonts w:ascii="Times New Roman" w:hAnsi="Times New Roman" w:cs="Times New Roman"/>
                <w:sz w:val="20"/>
                <w:szCs w:val="20"/>
              </w:rPr>
              <w:t>1</w:t>
            </w:r>
          </w:p>
        </w:tc>
        <w:tc>
          <w:tcPr>
            <w:tcW w:w="1835" w:type="dxa"/>
            <w:gridSpan w:val="2"/>
          </w:tcPr>
          <w:p w:rsidR="00BC3222" w:rsidRPr="00247616" w:rsidRDefault="00BC3222" w:rsidP="0011445C">
            <w:pPr>
              <w:jc w:val="both"/>
              <w:rPr>
                <w:rFonts w:ascii="Times New Roman" w:hAnsi="Times New Roman" w:cs="Times New Roman"/>
                <w:sz w:val="20"/>
                <w:szCs w:val="20"/>
              </w:rPr>
            </w:pPr>
            <w:r w:rsidRPr="00247616">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BC3222" w:rsidRPr="00247616" w:rsidRDefault="00BC3222" w:rsidP="0011445C">
            <w:pPr>
              <w:jc w:val="both"/>
              <w:rPr>
                <w:rFonts w:ascii="Times New Roman" w:eastAsia="Times New Roman" w:hAnsi="Times New Roman" w:cs="Times New Roman"/>
                <w:sz w:val="20"/>
                <w:szCs w:val="20"/>
              </w:rPr>
            </w:pPr>
            <w:r w:rsidRPr="00247616">
              <w:rPr>
                <w:rFonts w:ascii="Times New Roman" w:hAnsi="Times New Roman" w:cs="Times New Roman"/>
                <w:sz w:val="20"/>
                <w:szCs w:val="20"/>
              </w:rPr>
              <w:t>Администрации городского/сельских поселений</w:t>
            </w:r>
          </w:p>
        </w:tc>
        <w:tc>
          <w:tcPr>
            <w:tcW w:w="2660" w:type="dxa"/>
            <w:gridSpan w:val="2"/>
          </w:tcPr>
          <w:p w:rsidR="00BC3222" w:rsidRDefault="00BC3222" w:rsidP="005F16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заключения концессионных соглашений</w:t>
            </w:r>
          </w:p>
          <w:p w:rsidR="00BC3222" w:rsidRPr="00247616" w:rsidRDefault="00BC3222" w:rsidP="005F16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квартал 2019 года, после окончания действующих концессионных соглашений.</w:t>
            </w:r>
          </w:p>
        </w:tc>
      </w:tr>
      <w:tr w:rsidR="00BC3222" w:rsidRPr="00476D0F" w:rsidTr="00B7645F">
        <w:tc>
          <w:tcPr>
            <w:tcW w:w="483" w:type="dxa"/>
          </w:tcPr>
          <w:p w:rsidR="00BC3222" w:rsidRPr="00247616" w:rsidRDefault="00BC3222" w:rsidP="0077052A">
            <w:pPr>
              <w:jc w:val="center"/>
              <w:rPr>
                <w:rFonts w:ascii="Times New Roman" w:hAnsi="Times New Roman" w:cs="Times New Roman"/>
                <w:sz w:val="20"/>
                <w:szCs w:val="20"/>
              </w:rPr>
            </w:pPr>
            <w:r w:rsidRPr="00247616">
              <w:rPr>
                <w:rFonts w:ascii="Times New Roman" w:hAnsi="Times New Roman" w:cs="Times New Roman"/>
                <w:sz w:val="20"/>
                <w:szCs w:val="20"/>
              </w:rPr>
              <w:t>3.2.3</w:t>
            </w:r>
          </w:p>
        </w:tc>
        <w:tc>
          <w:tcPr>
            <w:tcW w:w="2465" w:type="dxa"/>
            <w:gridSpan w:val="8"/>
          </w:tcPr>
          <w:p w:rsidR="00BC3222" w:rsidRPr="00247616" w:rsidRDefault="00BC3222" w:rsidP="0077052A">
            <w:pPr>
              <w:rPr>
                <w:rFonts w:ascii="Times New Roman" w:hAnsi="Times New Roman" w:cs="Times New Roman"/>
                <w:sz w:val="20"/>
                <w:szCs w:val="20"/>
              </w:rPr>
            </w:pPr>
            <w:r w:rsidRPr="00247616">
              <w:rPr>
                <w:rFonts w:ascii="Times New Roman" w:hAnsi="Times New Roman" w:cs="Times New Roman"/>
                <w:sz w:val="20"/>
                <w:szCs w:val="20"/>
              </w:rPr>
              <w:t xml:space="preserve">Передача неиспользуемой государственной собственности Краснодарского края в муниципальную собственность Новокубанского района, с целью поиска </w:t>
            </w:r>
            <w:r w:rsidRPr="00247616">
              <w:rPr>
                <w:rFonts w:ascii="Times New Roman" w:hAnsi="Times New Roman" w:cs="Times New Roman"/>
                <w:sz w:val="20"/>
                <w:szCs w:val="20"/>
              </w:rPr>
              <w:lastRenderedPageBreak/>
              <w:t>потенциального инвестора</w:t>
            </w:r>
          </w:p>
        </w:tc>
        <w:tc>
          <w:tcPr>
            <w:tcW w:w="3117" w:type="dxa"/>
            <w:gridSpan w:val="8"/>
          </w:tcPr>
          <w:p w:rsidR="00BC3222" w:rsidRPr="00247616" w:rsidRDefault="00BC3222" w:rsidP="0077052A">
            <w:pPr>
              <w:jc w:val="both"/>
              <w:rPr>
                <w:rFonts w:ascii="Times New Roman" w:eastAsia="Times New Roman" w:hAnsi="Times New Roman" w:cs="Times New Roman"/>
                <w:sz w:val="20"/>
                <w:szCs w:val="20"/>
              </w:rPr>
            </w:pPr>
            <w:r w:rsidRPr="00247616">
              <w:rPr>
                <w:rFonts w:ascii="Times New Roman" w:eastAsia="Times New Roman" w:hAnsi="Times New Roman" w:cs="Times New Roman"/>
                <w:sz w:val="20"/>
                <w:szCs w:val="20"/>
              </w:rPr>
              <w:lastRenderedPageBreak/>
              <w:t xml:space="preserve">Неиспользование государственной коммерческой собственности на протяжении нескольких лет, что привело к  физическому износу  объектов недвижимости и в дальнейшем не пригодности их в использовании </w:t>
            </w:r>
          </w:p>
        </w:tc>
        <w:tc>
          <w:tcPr>
            <w:tcW w:w="2555" w:type="dxa"/>
            <w:gridSpan w:val="9"/>
          </w:tcPr>
          <w:p w:rsidR="00BC3222" w:rsidRPr="00D14013" w:rsidRDefault="00BC3222" w:rsidP="0077052A">
            <w:pPr>
              <w:jc w:val="both"/>
              <w:rPr>
                <w:rFonts w:ascii="Times New Roman" w:eastAsia="Times New Roman" w:hAnsi="Times New Roman" w:cs="Times New Roman"/>
                <w:sz w:val="20"/>
                <w:szCs w:val="20"/>
              </w:rPr>
            </w:pPr>
            <w:r w:rsidRPr="00247616">
              <w:rPr>
                <w:rFonts w:ascii="Times New Roman" w:eastAsia="Times New Roman" w:hAnsi="Times New Roman" w:cs="Times New Roman"/>
                <w:sz w:val="20"/>
                <w:szCs w:val="20"/>
              </w:rPr>
              <w:t xml:space="preserve">Вовлечение неиспользуемой государственной собственности в экономику района, включенных двух объектов в Единый реестр инвестиционных </w:t>
            </w:r>
            <w:r w:rsidRPr="00247616">
              <w:rPr>
                <w:rFonts w:ascii="Times New Roman" w:eastAsia="Times New Roman" w:hAnsi="Times New Roman" w:cs="Times New Roman"/>
                <w:sz w:val="20"/>
                <w:szCs w:val="20"/>
              </w:rPr>
              <w:lastRenderedPageBreak/>
              <w:t xml:space="preserve">предложений Краснодарского края. Поиск инвестора и предоставление имущественного комплекса на условиях </w:t>
            </w:r>
            <w:proofErr w:type="spellStart"/>
            <w:r w:rsidRPr="00247616">
              <w:rPr>
                <w:rFonts w:ascii="Times New Roman" w:eastAsia="Times New Roman" w:hAnsi="Times New Roman" w:cs="Times New Roman"/>
                <w:sz w:val="20"/>
                <w:szCs w:val="20"/>
              </w:rPr>
              <w:t>муниципально-частного</w:t>
            </w:r>
            <w:proofErr w:type="spellEnd"/>
            <w:r w:rsidRPr="00247616">
              <w:rPr>
                <w:rFonts w:ascii="Times New Roman" w:eastAsia="Times New Roman" w:hAnsi="Times New Roman" w:cs="Times New Roman"/>
                <w:sz w:val="20"/>
                <w:szCs w:val="20"/>
              </w:rPr>
              <w:t xml:space="preserve"> партнерства</w:t>
            </w:r>
          </w:p>
          <w:p w:rsidR="00BC3222" w:rsidRPr="00D14013" w:rsidRDefault="00BC3222" w:rsidP="0077052A">
            <w:pPr>
              <w:jc w:val="both"/>
              <w:rPr>
                <w:rFonts w:ascii="Times New Roman" w:eastAsia="Times New Roman" w:hAnsi="Times New Roman" w:cs="Times New Roman"/>
                <w:sz w:val="20"/>
                <w:szCs w:val="20"/>
              </w:rPr>
            </w:pPr>
          </w:p>
          <w:p w:rsidR="00BC3222" w:rsidRPr="00247616" w:rsidRDefault="00BC3222" w:rsidP="0077052A">
            <w:pPr>
              <w:jc w:val="both"/>
              <w:rPr>
                <w:rFonts w:ascii="Times New Roman" w:eastAsia="Times New Roman" w:hAnsi="Times New Roman" w:cs="Times New Roman"/>
                <w:sz w:val="20"/>
                <w:szCs w:val="20"/>
              </w:rPr>
            </w:pPr>
            <w:r w:rsidRPr="00247616">
              <w:rPr>
                <w:rFonts w:ascii="Times New Roman" w:eastAsia="Times New Roman" w:hAnsi="Times New Roman" w:cs="Times New Roman"/>
                <w:sz w:val="20"/>
                <w:szCs w:val="20"/>
              </w:rPr>
              <w:t>Передача в муниципальную собственность двух земельных участков с объектами недвижимости, единиц территорий</w:t>
            </w:r>
          </w:p>
        </w:tc>
        <w:tc>
          <w:tcPr>
            <w:tcW w:w="724" w:type="dxa"/>
            <w:gridSpan w:val="4"/>
          </w:tcPr>
          <w:p w:rsidR="00BC3222" w:rsidRPr="00247616" w:rsidRDefault="00BC3222" w:rsidP="0077052A">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w:t>
            </w:r>
          </w:p>
        </w:tc>
        <w:tc>
          <w:tcPr>
            <w:tcW w:w="612" w:type="dxa"/>
            <w:gridSpan w:val="3"/>
          </w:tcPr>
          <w:p w:rsidR="00BC3222" w:rsidRPr="00247616" w:rsidRDefault="00BC3222" w:rsidP="0077052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w:t>
            </w:r>
          </w:p>
        </w:tc>
        <w:tc>
          <w:tcPr>
            <w:tcW w:w="561" w:type="dxa"/>
            <w:gridSpan w:val="3"/>
          </w:tcPr>
          <w:p w:rsidR="00BC3222" w:rsidRPr="00DA3598" w:rsidRDefault="00BC3222" w:rsidP="0077052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71" w:type="dxa"/>
            <w:gridSpan w:val="3"/>
          </w:tcPr>
          <w:p w:rsidR="00BC3222" w:rsidRPr="00DA3598" w:rsidRDefault="00CA401F" w:rsidP="0077052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BC3222" w:rsidRPr="00247616" w:rsidRDefault="00BC3222" w:rsidP="0077052A">
            <w:pPr>
              <w:jc w:val="both"/>
              <w:rPr>
                <w:rFonts w:ascii="Times New Roman" w:eastAsia="Times New Roman" w:hAnsi="Times New Roman" w:cs="Times New Roman"/>
                <w:sz w:val="20"/>
                <w:szCs w:val="20"/>
                <w:lang w:val="en-US"/>
              </w:rPr>
            </w:pPr>
          </w:p>
        </w:tc>
        <w:tc>
          <w:tcPr>
            <w:tcW w:w="577" w:type="dxa"/>
            <w:gridSpan w:val="2"/>
          </w:tcPr>
          <w:p w:rsidR="00BC3222" w:rsidRPr="00247616" w:rsidRDefault="00CA401F" w:rsidP="0011445C">
            <w:pPr>
              <w:jc w:val="both"/>
              <w:rPr>
                <w:rFonts w:ascii="Times New Roman" w:hAnsi="Times New Roman" w:cs="Times New Roman"/>
                <w:sz w:val="20"/>
                <w:szCs w:val="20"/>
              </w:rPr>
            </w:pPr>
            <w:r>
              <w:rPr>
                <w:rFonts w:ascii="Times New Roman" w:hAnsi="Times New Roman" w:cs="Times New Roman"/>
                <w:sz w:val="20"/>
                <w:szCs w:val="20"/>
              </w:rPr>
              <w:t>-</w:t>
            </w:r>
          </w:p>
        </w:tc>
        <w:tc>
          <w:tcPr>
            <w:tcW w:w="1835" w:type="dxa"/>
            <w:gridSpan w:val="2"/>
          </w:tcPr>
          <w:p w:rsidR="00BC3222" w:rsidRPr="00247616" w:rsidRDefault="00BC3222" w:rsidP="0011445C">
            <w:pPr>
              <w:jc w:val="both"/>
              <w:rPr>
                <w:rFonts w:ascii="Times New Roman" w:hAnsi="Times New Roman" w:cs="Times New Roman"/>
                <w:sz w:val="20"/>
                <w:szCs w:val="20"/>
              </w:rPr>
            </w:pPr>
            <w:r w:rsidRPr="00247616">
              <w:rPr>
                <w:rFonts w:ascii="Times New Roman" w:hAnsi="Times New Roman" w:cs="Times New Roman"/>
                <w:sz w:val="20"/>
                <w:szCs w:val="20"/>
              </w:rPr>
              <w:t>Департамент имущественных отношений Краснодарского края;</w:t>
            </w:r>
          </w:p>
          <w:p w:rsidR="00BC3222" w:rsidRPr="00247616" w:rsidRDefault="00BC3222" w:rsidP="0011445C">
            <w:pPr>
              <w:jc w:val="both"/>
              <w:rPr>
                <w:rFonts w:ascii="Times New Roman" w:hAnsi="Times New Roman" w:cs="Times New Roman"/>
                <w:sz w:val="20"/>
                <w:szCs w:val="20"/>
              </w:rPr>
            </w:pPr>
            <w:r w:rsidRPr="00247616">
              <w:rPr>
                <w:rFonts w:ascii="Times New Roman" w:hAnsi="Times New Roman" w:cs="Times New Roman"/>
                <w:sz w:val="20"/>
                <w:szCs w:val="20"/>
              </w:rPr>
              <w:t xml:space="preserve">Министерство сельского хозяйства и </w:t>
            </w:r>
            <w:r w:rsidRPr="00247616">
              <w:rPr>
                <w:rFonts w:ascii="Times New Roman" w:hAnsi="Times New Roman" w:cs="Times New Roman"/>
                <w:sz w:val="20"/>
                <w:szCs w:val="20"/>
              </w:rPr>
              <w:lastRenderedPageBreak/>
              <w:t>перерабатывающей промышленности Краснодарского края;</w:t>
            </w:r>
          </w:p>
          <w:p w:rsidR="00BC3222" w:rsidRPr="00247616" w:rsidRDefault="00BC3222" w:rsidP="0011445C">
            <w:pPr>
              <w:jc w:val="both"/>
              <w:rPr>
                <w:rFonts w:ascii="Times New Roman" w:hAnsi="Times New Roman" w:cs="Times New Roman"/>
                <w:sz w:val="20"/>
                <w:szCs w:val="20"/>
              </w:rPr>
            </w:pPr>
            <w:r w:rsidRPr="00247616">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BC3222" w:rsidRPr="00247616" w:rsidRDefault="00BC3222" w:rsidP="0077052A">
            <w:pPr>
              <w:jc w:val="both"/>
              <w:rPr>
                <w:rFonts w:ascii="Times New Roman" w:eastAsia="Times New Roman" w:hAnsi="Times New Roman" w:cs="Times New Roman"/>
                <w:sz w:val="20"/>
                <w:szCs w:val="20"/>
              </w:rPr>
            </w:pPr>
          </w:p>
        </w:tc>
        <w:tc>
          <w:tcPr>
            <w:tcW w:w="2660" w:type="dxa"/>
            <w:gridSpan w:val="2"/>
          </w:tcPr>
          <w:p w:rsidR="00BC3222" w:rsidRPr="00352E9D" w:rsidRDefault="00BC3222" w:rsidP="005F166D">
            <w:pPr>
              <w:rPr>
                <w:rFonts w:ascii="Times New Roman" w:hAnsi="Times New Roman" w:cs="Times New Roman"/>
              </w:rPr>
            </w:pPr>
            <w:r w:rsidRPr="00352E9D">
              <w:rPr>
                <w:rFonts w:ascii="Times New Roman" w:hAnsi="Times New Roman" w:cs="Times New Roman"/>
              </w:rPr>
              <w:lastRenderedPageBreak/>
              <w:t>Согласно письму департамента инвестиций и развития малого и среднего предпринимательства Краснодарского края о полученной от АО «</w:t>
            </w:r>
            <w:proofErr w:type="spellStart"/>
            <w:r w:rsidRPr="00352E9D">
              <w:rPr>
                <w:rFonts w:ascii="Times New Roman" w:hAnsi="Times New Roman" w:cs="Times New Roman"/>
              </w:rPr>
              <w:t>НЭСК-электросети</w:t>
            </w:r>
            <w:proofErr w:type="spellEnd"/>
            <w:r w:rsidRPr="00352E9D">
              <w:rPr>
                <w:rFonts w:ascii="Times New Roman" w:hAnsi="Times New Roman" w:cs="Times New Roman"/>
              </w:rPr>
              <w:t xml:space="preserve">» </w:t>
            </w:r>
            <w:r w:rsidRPr="00352E9D">
              <w:rPr>
                <w:rFonts w:ascii="Times New Roman" w:hAnsi="Times New Roman" w:cs="Times New Roman"/>
              </w:rPr>
              <w:lastRenderedPageBreak/>
              <w:t>информации о возможности технологического присоединения, предварительный размер платы за технологическое присоединение по адресам: город Новокубанск, улица Заводская, 22, город Новокубанск, улица Виноградная, 1  составит более 77 миллионов рублей.</w:t>
            </w:r>
          </w:p>
          <w:p w:rsidR="00BC3222" w:rsidRPr="00352E9D" w:rsidRDefault="00BC3222" w:rsidP="005F166D">
            <w:pPr>
              <w:rPr>
                <w:rFonts w:ascii="Times New Roman" w:hAnsi="Times New Roman" w:cs="Times New Roman"/>
              </w:rPr>
            </w:pPr>
            <w:r w:rsidRPr="00352E9D">
              <w:rPr>
                <w:rFonts w:ascii="Times New Roman" w:hAnsi="Times New Roman" w:cs="Times New Roman"/>
              </w:rPr>
              <w:t>В настоящий момент инвестор выразил свое несогласие на реализацию инвестиционных проектов,  на предлагаемых ему инвестиционных площадках расположенных  на территории Новокубанского городского поселения Новокубанского района по адресам: город Новокубанск, улица Заводская, 22, улица Заводская, 8, город Новокубанск, пер. Заводской, 1, город Новокубанск, улица Виноградная, 1.</w:t>
            </w:r>
          </w:p>
          <w:p w:rsidR="00BC3222" w:rsidRPr="00352E9D" w:rsidRDefault="00BC3222" w:rsidP="005F166D">
            <w:pPr>
              <w:rPr>
                <w:rFonts w:ascii="Times New Roman" w:hAnsi="Times New Roman" w:cs="Times New Roman"/>
              </w:rPr>
            </w:pPr>
            <w:r w:rsidRPr="00352E9D">
              <w:rPr>
                <w:rFonts w:ascii="Times New Roman" w:hAnsi="Times New Roman" w:cs="Times New Roman"/>
              </w:rPr>
              <w:t xml:space="preserve">В виду отсутствия инвестиционной привлекательности вышеуказанных объектов администрация </w:t>
            </w:r>
            <w:r w:rsidRPr="00352E9D">
              <w:rPr>
                <w:rFonts w:ascii="Times New Roman" w:hAnsi="Times New Roman" w:cs="Times New Roman"/>
              </w:rPr>
              <w:lastRenderedPageBreak/>
              <w:t xml:space="preserve">муниципального образования Новокубанский район  не намерена в дальнейшем использовать передаваемое имущество в создании агропромышленного парка. Было направлено письмо на заместителя министра сельского хозяйства и перерабатывающей промышленности Краснодарского края </w:t>
            </w:r>
            <w:proofErr w:type="gramStart"/>
            <w:r w:rsidRPr="00352E9D">
              <w:rPr>
                <w:rFonts w:ascii="Times New Roman" w:hAnsi="Times New Roman" w:cs="Times New Roman"/>
              </w:rPr>
              <w:t>с</w:t>
            </w:r>
            <w:proofErr w:type="gramEnd"/>
          </w:p>
          <w:p w:rsidR="00BC3222" w:rsidRPr="00247616" w:rsidRDefault="00BC3222" w:rsidP="005F166D">
            <w:r w:rsidRPr="00352E9D">
              <w:rPr>
                <w:rFonts w:ascii="Times New Roman" w:hAnsi="Times New Roman" w:cs="Times New Roman"/>
              </w:rPr>
              <w:t>просьбой о включении объектов государственной собственности Краснодарского края, расположенных  на территории Новокубанского городского поселения Новокубанского района по адресам: город Новокубанск, улица Заводская, 22, улица Заводская, 8, город Новокубанск, пер. Заводской, 1, город Новокубанск, улица Виноградная, 1 в прогнозный план приватизации Краснодарского края на 2020 год.</w:t>
            </w:r>
          </w:p>
        </w:tc>
      </w:tr>
      <w:tr w:rsidR="00BC3222" w:rsidRPr="00476D0F" w:rsidTr="00B7645F">
        <w:tc>
          <w:tcPr>
            <w:tcW w:w="1437" w:type="dxa"/>
            <w:gridSpan w:val="2"/>
          </w:tcPr>
          <w:p w:rsidR="00BC3222" w:rsidRPr="00476D0F" w:rsidRDefault="00BC3222" w:rsidP="003D624F">
            <w:pPr>
              <w:jc w:val="center"/>
              <w:rPr>
                <w:rFonts w:ascii="Times New Roman" w:hAnsi="Times New Roman" w:cs="Times New Roman"/>
                <w:sz w:val="20"/>
                <w:szCs w:val="20"/>
              </w:rPr>
            </w:pPr>
          </w:p>
        </w:tc>
        <w:tc>
          <w:tcPr>
            <w:tcW w:w="14723" w:type="dxa"/>
            <w:gridSpan w:val="43"/>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3.3. Создание условий для развития конкуренции на рынке строительства</w:t>
            </w:r>
          </w:p>
        </w:tc>
      </w:tr>
      <w:tr w:rsidR="005D6965" w:rsidRPr="00476D0F" w:rsidTr="00B7645F">
        <w:tc>
          <w:tcPr>
            <w:tcW w:w="483" w:type="dxa"/>
          </w:tcPr>
          <w:p w:rsidR="005D6965" w:rsidRPr="00476D0F" w:rsidRDefault="005D6965" w:rsidP="00CD06C6">
            <w:pPr>
              <w:jc w:val="center"/>
              <w:rPr>
                <w:rFonts w:ascii="Times New Roman" w:hAnsi="Times New Roman" w:cs="Times New Roman"/>
                <w:sz w:val="20"/>
                <w:szCs w:val="20"/>
              </w:rPr>
            </w:pPr>
            <w:r w:rsidRPr="00476D0F">
              <w:rPr>
                <w:rFonts w:ascii="Times New Roman" w:hAnsi="Times New Roman" w:cs="Times New Roman"/>
                <w:sz w:val="20"/>
                <w:szCs w:val="20"/>
              </w:rPr>
              <w:t>3.3.1</w:t>
            </w:r>
          </w:p>
        </w:tc>
        <w:tc>
          <w:tcPr>
            <w:tcW w:w="2465" w:type="dxa"/>
            <w:gridSpan w:val="8"/>
            <w:vAlign w:val="center"/>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 xml:space="preserve">Разработка административных регламентов: предоставления </w:t>
            </w:r>
            <w:r w:rsidRPr="00122F19">
              <w:rPr>
                <w:rFonts w:ascii="Times New Roman" w:hAnsi="Times New Roman" w:cs="Times New Roman"/>
                <w:sz w:val="20"/>
                <w:szCs w:val="20"/>
              </w:rPr>
              <w:lastRenderedPageBreak/>
              <w:t>муниципальной услуги по выдаче разрешения на строительство и предоставления муниципальной услуги</w:t>
            </w:r>
          </w:p>
          <w:p w:rsidR="005D6965" w:rsidRPr="00122F19" w:rsidRDefault="005D6965" w:rsidP="005D6965">
            <w:pPr>
              <w:rPr>
                <w:rFonts w:ascii="Times New Roman" w:hAnsi="Times New Roman" w:cs="Times New Roman"/>
                <w:sz w:val="20"/>
                <w:szCs w:val="20"/>
              </w:rPr>
            </w:pPr>
            <w:proofErr w:type="gramStart"/>
            <w:r w:rsidRPr="00122F19">
              <w:rPr>
                <w:rFonts w:ascii="Times New Roman" w:hAnsi="Times New Roman" w:cs="Times New Roman"/>
                <w:sz w:val="20"/>
                <w:szCs w:val="20"/>
              </w:rPr>
              <w:t>по выдаче разрешений на ввод в объекта в эксплуатацию при осуществлении</w:t>
            </w:r>
            <w:proofErr w:type="gramEnd"/>
            <w:r w:rsidRPr="00122F19">
              <w:rPr>
                <w:rFonts w:ascii="Times New Roman" w:hAnsi="Times New Roman" w:cs="Times New Roman"/>
                <w:sz w:val="20"/>
                <w:szCs w:val="20"/>
              </w:rPr>
              <w:t xml:space="preserve"> строительства  </w:t>
            </w:r>
          </w:p>
        </w:tc>
        <w:tc>
          <w:tcPr>
            <w:tcW w:w="3117" w:type="dxa"/>
            <w:gridSpan w:val="8"/>
            <w:vAlign w:val="center"/>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lastRenderedPageBreak/>
              <w:t xml:space="preserve">Создание условий максимального благоприятствования хозяйствующего субъектам при </w:t>
            </w:r>
            <w:r w:rsidRPr="00122F19">
              <w:rPr>
                <w:rFonts w:ascii="Times New Roman" w:hAnsi="Times New Roman" w:cs="Times New Roman"/>
                <w:sz w:val="20"/>
                <w:szCs w:val="20"/>
              </w:rPr>
              <w:lastRenderedPageBreak/>
              <w:t>входе на рынок</w:t>
            </w:r>
          </w:p>
        </w:tc>
        <w:tc>
          <w:tcPr>
            <w:tcW w:w="2555" w:type="dxa"/>
            <w:gridSpan w:val="9"/>
          </w:tcPr>
          <w:p w:rsidR="005D6965" w:rsidRPr="00122F19" w:rsidRDefault="005D6965" w:rsidP="005D6965">
            <w:pPr>
              <w:autoSpaceDN w:val="0"/>
              <w:adjustRightInd w:val="0"/>
              <w:ind w:firstLine="33"/>
              <w:jc w:val="center"/>
              <w:rPr>
                <w:rFonts w:ascii="Times New Roman" w:hAnsi="Times New Roman" w:cs="Times New Roman"/>
                <w:sz w:val="20"/>
                <w:szCs w:val="20"/>
              </w:rPr>
            </w:pPr>
            <w:r w:rsidRPr="00122F19">
              <w:rPr>
                <w:rFonts w:ascii="Times New Roman" w:hAnsi="Times New Roman" w:cs="Times New Roman"/>
                <w:sz w:val="20"/>
                <w:szCs w:val="20"/>
              </w:rPr>
              <w:lastRenderedPageBreak/>
              <w:t xml:space="preserve">Постановление администрации муниципального образования </w:t>
            </w:r>
            <w:r w:rsidRPr="00122F19">
              <w:rPr>
                <w:rFonts w:ascii="Times New Roman" w:hAnsi="Times New Roman" w:cs="Times New Roman"/>
                <w:sz w:val="20"/>
                <w:szCs w:val="20"/>
              </w:rPr>
              <w:lastRenderedPageBreak/>
              <w:t>Новокубанский район от 25.08.2017 № 983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строительство, реконструкцию объектов капитального строительства»</w:t>
            </w:r>
          </w:p>
          <w:p w:rsidR="005D6965" w:rsidRPr="00122F19" w:rsidRDefault="005D6965" w:rsidP="005D6965">
            <w:pPr>
              <w:jc w:val="center"/>
              <w:rPr>
                <w:rFonts w:ascii="Times New Roman" w:hAnsi="Times New Roman" w:cs="Times New Roman"/>
                <w:sz w:val="20"/>
                <w:szCs w:val="20"/>
              </w:rPr>
            </w:pPr>
            <w:r w:rsidRPr="00122F19">
              <w:rPr>
                <w:rFonts w:ascii="Times New Roman" w:hAnsi="Times New Roman" w:cs="Times New Roman"/>
                <w:sz w:val="20"/>
                <w:szCs w:val="20"/>
              </w:rPr>
              <w:t>Постановление администрации муниципального образования Новокубанский район от 19.10.2017 № 1254 «Об утверждении административного регламента администрации муниципального образования Новокубанский район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5D6965" w:rsidRPr="00122F19" w:rsidRDefault="005D6965" w:rsidP="005D6965">
            <w:pPr>
              <w:rPr>
                <w:rFonts w:ascii="Times New Roman" w:hAnsi="Times New Roman" w:cs="Times New Roman"/>
                <w:sz w:val="20"/>
                <w:szCs w:val="20"/>
              </w:rPr>
            </w:pPr>
          </w:p>
        </w:tc>
        <w:tc>
          <w:tcPr>
            <w:tcW w:w="724" w:type="dxa"/>
            <w:gridSpan w:val="4"/>
            <w:vAlign w:val="center"/>
          </w:tcPr>
          <w:p w:rsidR="005D6965" w:rsidRPr="00122F19" w:rsidRDefault="005D6965" w:rsidP="005D6965">
            <w:pPr>
              <w:jc w:val="center"/>
              <w:rPr>
                <w:rFonts w:ascii="Times New Roman" w:hAnsi="Times New Roman" w:cs="Times New Roman"/>
                <w:sz w:val="20"/>
                <w:szCs w:val="20"/>
              </w:rPr>
            </w:pPr>
            <w:r w:rsidRPr="00122F19">
              <w:rPr>
                <w:rFonts w:ascii="Times New Roman" w:hAnsi="Times New Roman" w:cs="Times New Roman"/>
                <w:sz w:val="20"/>
                <w:szCs w:val="20"/>
              </w:rPr>
              <w:lastRenderedPageBreak/>
              <w:t>100</w:t>
            </w:r>
          </w:p>
        </w:tc>
        <w:tc>
          <w:tcPr>
            <w:tcW w:w="612" w:type="dxa"/>
            <w:gridSpan w:val="3"/>
            <w:vAlign w:val="center"/>
          </w:tcPr>
          <w:p w:rsidR="005D6965" w:rsidRPr="00122F19" w:rsidRDefault="005D6965" w:rsidP="005D6965">
            <w:pPr>
              <w:jc w:val="center"/>
              <w:rPr>
                <w:rFonts w:ascii="Times New Roman" w:hAnsi="Times New Roman" w:cs="Times New Roman"/>
                <w:sz w:val="20"/>
                <w:szCs w:val="20"/>
              </w:rPr>
            </w:pPr>
            <w:r w:rsidRPr="00122F19">
              <w:rPr>
                <w:rFonts w:ascii="Times New Roman" w:hAnsi="Times New Roman" w:cs="Times New Roman"/>
                <w:sz w:val="20"/>
                <w:szCs w:val="20"/>
              </w:rPr>
              <w:t>100</w:t>
            </w:r>
          </w:p>
        </w:tc>
        <w:tc>
          <w:tcPr>
            <w:tcW w:w="561" w:type="dxa"/>
            <w:gridSpan w:val="3"/>
            <w:vAlign w:val="center"/>
          </w:tcPr>
          <w:p w:rsidR="005D6965" w:rsidRPr="00122F19" w:rsidRDefault="005D6965" w:rsidP="005D6965">
            <w:pPr>
              <w:jc w:val="center"/>
              <w:rPr>
                <w:rFonts w:ascii="Times New Roman" w:hAnsi="Times New Roman" w:cs="Times New Roman"/>
                <w:sz w:val="20"/>
                <w:szCs w:val="20"/>
              </w:rPr>
            </w:pPr>
            <w:r w:rsidRPr="00122F19">
              <w:rPr>
                <w:rFonts w:ascii="Times New Roman" w:hAnsi="Times New Roman" w:cs="Times New Roman"/>
                <w:sz w:val="20"/>
                <w:szCs w:val="20"/>
              </w:rPr>
              <w:t>100</w:t>
            </w:r>
          </w:p>
        </w:tc>
        <w:tc>
          <w:tcPr>
            <w:tcW w:w="571" w:type="dxa"/>
            <w:gridSpan w:val="3"/>
            <w:vAlign w:val="center"/>
          </w:tcPr>
          <w:p w:rsidR="005D6965" w:rsidRPr="00122F19" w:rsidRDefault="005D6965" w:rsidP="005D6965">
            <w:pPr>
              <w:jc w:val="center"/>
              <w:rPr>
                <w:rFonts w:ascii="Times New Roman" w:hAnsi="Times New Roman" w:cs="Times New Roman"/>
                <w:sz w:val="20"/>
                <w:szCs w:val="20"/>
              </w:rPr>
            </w:pPr>
            <w:r w:rsidRPr="00122F19">
              <w:rPr>
                <w:rFonts w:ascii="Times New Roman" w:hAnsi="Times New Roman" w:cs="Times New Roman"/>
                <w:sz w:val="20"/>
                <w:szCs w:val="20"/>
              </w:rPr>
              <w:t>100</w:t>
            </w:r>
          </w:p>
        </w:tc>
        <w:tc>
          <w:tcPr>
            <w:tcW w:w="577" w:type="dxa"/>
            <w:gridSpan w:val="2"/>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100</w:t>
            </w:r>
          </w:p>
        </w:tc>
        <w:tc>
          <w:tcPr>
            <w:tcW w:w="1835" w:type="dxa"/>
            <w:gridSpan w:val="2"/>
            <w:vAlign w:val="center"/>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 xml:space="preserve">Управление архитектуры и градостроительства администрации </w:t>
            </w:r>
            <w:r w:rsidRPr="00122F19">
              <w:rPr>
                <w:rFonts w:ascii="Times New Roman" w:hAnsi="Times New Roman" w:cs="Times New Roman"/>
                <w:sz w:val="20"/>
                <w:szCs w:val="20"/>
              </w:rPr>
              <w:lastRenderedPageBreak/>
              <w:t>муниципального образования Новокубанский район</w:t>
            </w:r>
          </w:p>
        </w:tc>
        <w:tc>
          <w:tcPr>
            <w:tcW w:w="2660" w:type="dxa"/>
            <w:gridSpan w:val="2"/>
            <w:vAlign w:val="center"/>
          </w:tcPr>
          <w:p w:rsidR="005D6965" w:rsidRPr="00122F19" w:rsidRDefault="00C027BB" w:rsidP="00CD06C6">
            <w:pPr>
              <w:rPr>
                <w:rFonts w:ascii="Times New Roman" w:hAnsi="Times New Roman" w:cs="Times New Roman"/>
                <w:sz w:val="20"/>
                <w:szCs w:val="20"/>
                <w:lang w:val="en-US"/>
              </w:rPr>
            </w:pPr>
            <w:r w:rsidRPr="00122F19">
              <w:rPr>
                <w:rFonts w:ascii="Times New Roman" w:hAnsi="Times New Roman" w:cs="Times New Roman"/>
                <w:sz w:val="20"/>
                <w:szCs w:val="20"/>
                <w:lang w:val="en-US"/>
              </w:rPr>
              <w:lastRenderedPageBreak/>
              <w:t>100</w:t>
            </w:r>
          </w:p>
        </w:tc>
      </w:tr>
      <w:tr w:rsidR="005D6965" w:rsidRPr="00476D0F" w:rsidTr="00B7645F">
        <w:tc>
          <w:tcPr>
            <w:tcW w:w="483" w:type="dxa"/>
          </w:tcPr>
          <w:p w:rsidR="005D6965" w:rsidRPr="00476D0F" w:rsidRDefault="005D6965" w:rsidP="00F238E4">
            <w:pPr>
              <w:jc w:val="center"/>
              <w:rPr>
                <w:rFonts w:ascii="Times New Roman" w:hAnsi="Times New Roman" w:cs="Times New Roman"/>
                <w:sz w:val="20"/>
                <w:szCs w:val="20"/>
              </w:rPr>
            </w:pPr>
            <w:r w:rsidRPr="00476D0F">
              <w:rPr>
                <w:rFonts w:ascii="Times New Roman" w:hAnsi="Times New Roman" w:cs="Times New Roman"/>
                <w:sz w:val="20"/>
                <w:szCs w:val="20"/>
              </w:rPr>
              <w:lastRenderedPageBreak/>
              <w:t>3.3.2</w:t>
            </w:r>
          </w:p>
        </w:tc>
        <w:tc>
          <w:tcPr>
            <w:tcW w:w="2465" w:type="dxa"/>
            <w:gridSpan w:val="8"/>
          </w:tcPr>
          <w:p w:rsidR="005D6965" w:rsidRPr="00122F19" w:rsidRDefault="005D6965" w:rsidP="005D6965">
            <w:pPr>
              <w:jc w:val="both"/>
              <w:rPr>
                <w:rFonts w:ascii="Times New Roman" w:hAnsi="Times New Roman" w:cs="Times New Roman"/>
                <w:sz w:val="20"/>
                <w:szCs w:val="20"/>
              </w:rPr>
            </w:pPr>
            <w:r w:rsidRPr="00122F19">
              <w:rPr>
                <w:rFonts w:ascii="Times New Roman" w:hAnsi="Times New Roman" w:cs="Times New Roman"/>
                <w:sz w:val="20"/>
                <w:szCs w:val="20"/>
              </w:rPr>
              <w:t>Сокращение срока предоставления услуги по выдаче градостроительного плана земельного участка (ГПЗУ) с 30 дней до 20 рабочих дней</w:t>
            </w:r>
          </w:p>
          <w:p w:rsidR="005D6965" w:rsidRPr="00122F19" w:rsidRDefault="005D6965" w:rsidP="005D6965">
            <w:pPr>
              <w:jc w:val="both"/>
              <w:rPr>
                <w:rFonts w:ascii="Times New Roman" w:hAnsi="Times New Roman" w:cs="Times New Roman"/>
                <w:sz w:val="20"/>
                <w:szCs w:val="20"/>
              </w:rPr>
            </w:pPr>
          </w:p>
        </w:tc>
        <w:tc>
          <w:tcPr>
            <w:tcW w:w="3117" w:type="dxa"/>
            <w:gridSpan w:val="8"/>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 xml:space="preserve">За </w:t>
            </w:r>
            <w:r w:rsidRPr="00122F19">
              <w:rPr>
                <w:rFonts w:ascii="Times New Roman" w:eastAsia="Times New Roman" w:hAnsi="Times New Roman" w:cs="Times New Roman"/>
                <w:sz w:val="20"/>
                <w:szCs w:val="20"/>
                <w:lang w:val="en-US"/>
              </w:rPr>
              <w:t>I</w:t>
            </w:r>
            <w:r w:rsidRPr="00122F19">
              <w:rPr>
                <w:rFonts w:ascii="Times New Roman" w:eastAsia="Times New Roman" w:hAnsi="Times New Roman" w:cs="Times New Roman"/>
                <w:sz w:val="20"/>
                <w:szCs w:val="20"/>
              </w:rPr>
              <w:t xml:space="preserve"> квартал 2019 г. </w:t>
            </w:r>
            <w:r w:rsidRPr="00122F19">
              <w:rPr>
                <w:rFonts w:ascii="Times New Roman" w:hAnsi="Times New Roman" w:cs="Times New Roman"/>
                <w:sz w:val="20"/>
                <w:szCs w:val="20"/>
              </w:rPr>
              <w:t>предоставления услуги по выдаче градостроительного плана земельного участка (ГПЗУ) составляет до 20 рабочих  дня</w:t>
            </w:r>
          </w:p>
        </w:tc>
        <w:tc>
          <w:tcPr>
            <w:tcW w:w="2555" w:type="dxa"/>
            <w:gridSpan w:val="9"/>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 xml:space="preserve">Сокращение сроков предоставление услуги </w:t>
            </w:r>
          </w:p>
        </w:tc>
        <w:tc>
          <w:tcPr>
            <w:tcW w:w="724" w:type="dxa"/>
            <w:gridSpan w:val="4"/>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20</w:t>
            </w:r>
          </w:p>
        </w:tc>
        <w:tc>
          <w:tcPr>
            <w:tcW w:w="612" w:type="dxa"/>
            <w:gridSpan w:val="3"/>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20</w:t>
            </w:r>
          </w:p>
        </w:tc>
        <w:tc>
          <w:tcPr>
            <w:tcW w:w="561" w:type="dxa"/>
            <w:gridSpan w:val="3"/>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20</w:t>
            </w:r>
          </w:p>
        </w:tc>
        <w:tc>
          <w:tcPr>
            <w:tcW w:w="571" w:type="dxa"/>
            <w:gridSpan w:val="3"/>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20</w:t>
            </w:r>
          </w:p>
        </w:tc>
        <w:tc>
          <w:tcPr>
            <w:tcW w:w="577" w:type="dxa"/>
            <w:gridSpan w:val="2"/>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20</w:t>
            </w:r>
          </w:p>
        </w:tc>
        <w:tc>
          <w:tcPr>
            <w:tcW w:w="1835" w:type="dxa"/>
            <w:gridSpan w:val="2"/>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Управление архитектуры и градостроительства администрации муниципального образования Новокубанский район</w:t>
            </w:r>
          </w:p>
        </w:tc>
        <w:tc>
          <w:tcPr>
            <w:tcW w:w="2660" w:type="dxa"/>
            <w:gridSpan w:val="2"/>
            <w:vAlign w:val="center"/>
          </w:tcPr>
          <w:p w:rsidR="005D6965" w:rsidRPr="00122F19" w:rsidRDefault="00C027BB" w:rsidP="00F238E4">
            <w:pPr>
              <w:rPr>
                <w:rFonts w:ascii="Times New Roman" w:hAnsi="Times New Roman" w:cs="Times New Roman"/>
                <w:sz w:val="20"/>
                <w:szCs w:val="20"/>
              </w:rPr>
            </w:pPr>
            <w:r w:rsidRPr="00122F19">
              <w:rPr>
                <w:rFonts w:ascii="Times New Roman" w:eastAsia="Times New Roman" w:hAnsi="Times New Roman" w:cs="Times New Roman"/>
                <w:sz w:val="20"/>
                <w:szCs w:val="20"/>
              </w:rPr>
              <w:t xml:space="preserve">За </w:t>
            </w:r>
            <w:r w:rsidRPr="00122F19">
              <w:rPr>
                <w:rFonts w:ascii="Times New Roman" w:eastAsia="Times New Roman" w:hAnsi="Times New Roman" w:cs="Times New Roman"/>
                <w:sz w:val="20"/>
                <w:szCs w:val="20"/>
                <w:lang w:val="en-US"/>
              </w:rPr>
              <w:t>I</w:t>
            </w:r>
            <w:r w:rsidRPr="00122F19">
              <w:rPr>
                <w:rFonts w:ascii="Times New Roman" w:eastAsia="Times New Roman" w:hAnsi="Times New Roman" w:cs="Times New Roman"/>
                <w:sz w:val="20"/>
                <w:szCs w:val="20"/>
              </w:rPr>
              <w:t xml:space="preserve"> квартал 2019 г. </w:t>
            </w:r>
            <w:r w:rsidRPr="00122F19">
              <w:rPr>
                <w:rFonts w:ascii="Times New Roman" w:hAnsi="Times New Roman" w:cs="Times New Roman"/>
                <w:sz w:val="20"/>
                <w:szCs w:val="20"/>
              </w:rPr>
              <w:t>предоставления услуги по выдаче градостроительного плана земельного участка (ГПЗУ) составляет до 20 рабочих  дня</w:t>
            </w:r>
          </w:p>
        </w:tc>
      </w:tr>
      <w:tr w:rsidR="005D6965" w:rsidRPr="00476D0F" w:rsidTr="00B7645F">
        <w:tc>
          <w:tcPr>
            <w:tcW w:w="483" w:type="dxa"/>
          </w:tcPr>
          <w:p w:rsidR="005D6965" w:rsidRPr="002875F1" w:rsidRDefault="005D6965" w:rsidP="00F238E4">
            <w:pPr>
              <w:jc w:val="center"/>
              <w:rPr>
                <w:rFonts w:ascii="Times New Roman" w:hAnsi="Times New Roman" w:cs="Times New Roman"/>
                <w:sz w:val="20"/>
                <w:szCs w:val="20"/>
              </w:rPr>
            </w:pPr>
            <w:r w:rsidRPr="002875F1">
              <w:rPr>
                <w:rFonts w:ascii="Times New Roman" w:hAnsi="Times New Roman" w:cs="Times New Roman"/>
                <w:sz w:val="20"/>
                <w:szCs w:val="20"/>
              </w:rPr>
              <w:t>3.3.3</w:t>
            </w:r>
          </w:p>
        </w:tc>
        <w:tc>
          <w:tcPr>
            <w:tcW w:w="2465" w:type="dxa"/>
            <w:gridSpan w:val="8"/>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 xml:space="preserve">Увеличение доли предоставленных в МФЦ </w:t>
            </w:r>
            <w:r w:rsidRPr="00122F19">
              <w:rPr>
                <w:rFonts w:ascii="Times New Roman" w:hAnsi="Times New Roman" w:cs="Times New Roman"/>
                <w:sz w:val="20"/>
                <w:szCs w:val="20"/>
              </w:rPr>
              <w:lastRenderedPageBreak/>
              <w:t>по выдаче ГПЗУ в общем количестве предоставленных таких услуг, не менее 30 %</w:t>
            </w:r>
          </w:p>
        </w:tc>
        <w:tc>
          <w:tcPr>
            <w:tcW w:w="3117" w:type="dxa"/>
            <w:gridSpan w:val="8"/>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lastRenderedPageBreak/>
              <w:t xml:space="preserve">За </w:t>
            </w:r>
            <w:r w:rsidRPr="00122F19">
              <w:rPr>
                <w:rFonts w:ascii="Times New Roman" w:eastAsia="Times New Roman" w:hAnsi="Times New Roman" w:cs="Times New Roman"/>
                <w:sz w:val="20"/>
                <w:szCs w:val="20"/>
                <w:lang w:val="en-US"/>
              </w:rPr>
              <w:t>I</w:t>
            </w:r>
            <w:r w:rsidRPr="00122F19">
              <w:rPr>
                <w:rFonts w:ascii="Times New Roman" w:eastAsia="Times New Roman" w:hAnsi="Times New Roman" w:cs="Times New Roman"/>
                <w:sz w:val="20"/>
                <w:szCs w:val="20"/>
              </w:rPr>
              <w:t xml:space="preserve"> квартал 2019 г. предоставление в </w:t>
            </w:r>
            <w:r w:rsidRPr="00122F19">
              <w:rPr>
                <w:rFonts w:ascii="Times New Roman" w:hAnsi="Times New Roman" w:cs="Times New Roman"/>
                <w:sz w:val="20"/>
                <w:szCs w:val="20"/>
              </w:rPr>
              <w:t xml:space="preserve">электронном </w:t>
            </w:r>
            <w:r w:rsidRPr="00122F19">
              <w:rPr>
                <w:rFonts w:ascii="Times New Roman" w:hAnsi="Times New Roman" w:cs="Times New Roman"/>
                <w:sz w:val="20"/>
                <w:szCs w:val="20"/>
              </w:rPr>
              <w:lastRenderedPageBreak/>
              <w:t>виде услуг по выдаче ГПЗУ составляет 17%</w:t>
            </w:r>
          </w:p>
        </w:tc>
        <w:tc>
          <w:tcPr>
            <w:tcW w:w="2555" w:type="dxa"/>
            <w:gridSpan w:val="9"/>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lastRenderedPageBreak/>
              <w:t>Предоставление услуг в МФЦ до 30%</w:t>
            </w:r>
          </w:p>
        </w:tc>
        <w:tc>
          <w:tcPr>
            <w:tcW w:w="724" w:type="dxa"/>
            <w:gridSpan w:val="4"/>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30</w:t>
            </w:r>
          </w:p>
        </w:tc>
        <w:tc>
          <w:tcPr>
            <w:tcW w:w="612" w:type="dxa"/>
            <w:gridSpan w:val="3"/>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30</w:t>
            </w:r>
          </w:p>
        </w:tc>
        <w:tc>
          <w:tcPr>
            <w:tcW w:w="561" w:type="dxa"/>
            <w:gridSpan w:val="3"/>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3</w:t>
            </w:r>
            <w:r w:rsidRPr="00122F19">
              <w:rPr>
                <w:rFonts w:ascii="Times New Roman" w:eastAsia="Times New Roman" w:hAnsi="Times New Roman" w:cs="Times New Roman"/>
                <w:sz w:val="20"/>
                <w:szCs w:val="20"/>
                <w:lang w:val="en-US"/>
              </w:rPr>
              <w:t>0</w:t>
            </w:r>
          </w:p>
        </w:tc>
        <w:tc>
          <w:tcPr>
            <w:tcW w:w="571" w:type="dxa"/>
            <w:gridSpan w:val="3"/>
          </w:tcPr>
          <w:p w:rsidR="005D6965" w:rsidRPr="00122F19" w:rsidRDefault="005D6965" w:rsidP="005D6965">
            <w:pPr>
              <w:jc w:val="both"/>
              <w:rPr>
                <w:rFonts w:ascii="Times New Roman" w:eastAsia="Times New Roman" w:hAnsi="Times New Roman" w:cs="Times New Roman"/>
                <w:sz w:val="20"/>
                <w:szCs w:val="20"/>
              </w:rPr>
            </w:pPr>
            <w:r w:rsidRPr="00122F19">
              <w:rPr>
                <w:rFonts w:ascii="Times New Roman" w:eastAsia="Times New Roman" w:hAnsi="Times New Roman" w:cs="Times New Roman"/>
                <w:sz w:val="20"/>
                <w:szCs w:val="20"/>
              </w:rPr>
              <w:t>35</w:t>
            </w:r>
          </w:p>
        </w:tc>
        <w:tc>
          <w:tcPr>
            <w:tcW w:w="577" w:type="dxa"/>
            <w:gridSpan w:val="2"/>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35</w:t>
            </w:r>
          </w:p>
        </w:tc>
        <w:tc>
          <w:tcPr>
            <w:tcW w:w="1835" w:type="dxa"/>
            <w:gridSpan w:val="2"/>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 xml:space="preserve">Филиал ГАУ КК МФЦ </w:t>
            </w:r>
            <w:proofErr w:type="gramStart"/>
            <w:r w:rsidRPr="00122F19">
              <w:rPr>
                <w:rFonts w:ascii="Times New Roman" w:hAnsi="Times New Roman" w:cs="Times New Roman"/>
                <w:sz w:val="20"/>
                <w:szCs w:val="20"/>
              </w:rPr>
              <w:t>в</w:t>
            </w:r>
            <w:proofErr w:type="gramEnd"/>
            <w:r w:rsidRPr="00122F19">
              <w:rPr>
                <w:rFonts w:ascii="Times New Roman" w:hAnsi="Times New Roman" w:cs="Times New Roman"/>
                <w:sz w:val="20"/>
                <w:szCs w:val="20"/>
              </w:rPr>
              <w:t xml:space="preserve"> </w:t>
            </w:r>
            <w:r w:rsidRPr="00122F19">
              <w:rPr>
                <w:rFonts w:ascii="Times New Roman" w:hAnsi="Times New Roman" w:cs="Times New Roman"/>
                <w:sz w:val="20"/>
                <w:szCs w:val="20"/>
              </w:rPr>
              <w:lastRenderedPageBreak/>
              <w:t xml:space="preserve">Новокубанском </w:t>
            </w:r>
            <w:proofErr w:type="spellStart"/>
            <w:r w:rsidRPr="00122F19">
              <w:rPr>
                <w:rFonts w:ascii="Times New Roman" w:hAnsi="Times New Roman" w:cs="Times New Roman"/>
                <w:sz w:val="20"/>
                <w:szCs w:val="20"/>
              </w:rPr>
              <w:t>райне</w:t>
            </w:r>
            <w:proofErr w:type="spellEnd"/>
          </w:p>
        </w:tc>
        <w:tc>
          <w:tcPr>
            <w:tcW w:w="2660" w:type="dxa"/>
            <w:gridSpan w:val="2"/>
            <w:vAlign w:val="center"/>
          </w:tcPr>
          <w:p w:rsidR="005D6965" w:rsidRPr="00122F19" w:rsidRDefault="00C027BB" w:rsidP="002875F1">
            <w:pPr>
              <w:rPr>
                <w:rFonts w:ascii="Times New Roman" w:hAnsi="Times New Roman" w:cs="Times New Roman"/>
                <w:sz w:val="20"/>
                <w:szCs w:val="20"/>
              </w:rPr>
            </w:pPr>
            <w:r w:rsidRPr="00122F19">
              <w:rPr>
                <w:rFonts w:ascii="Times New Roman" w:eastAsia="Times New Roman" w:hAnsi="Times New Roman" w:cs="Times New Roman"/>
                <w:sz w:val="20"/>
                <w:szCs w:val="20"/>
              </w:rPr>
              <w:lastRenderedPageBreak/>
              <w:t xml:space="preserve">За </w:t>
            </w:r>
            <w:r w:rsidRPr="00122F19">
              <w:rPr>
                <w:rFonts w:ascii="Times New Roman" w:eastAsia="Times New Roman" w:hAnsi="Times New Roman" w:cs="Times New Roman"/>
                <w:sz w:val="20"/>
                <w:szCs w:val="20"/>
                <w:lang w:val="en-US"/>
              </w:rPr>
              <w:t>I</w:t>
            </w:r>
            <w:r w:rsidRPr="00122F19">
              <w:rPr>
                <w:rFonts w:ascii="Times New Roman" w:eastAsia="Times New Roman" w:hAnsi="Times New Roman" w:cs="Times New Roman"/>
                <w:sz w:val="20"/>
                <w:szCs w:val="20"/>
              </w:rPr>
              <w:t xml:space="preserve"> квартал 2019 г. предоставление в </w:t>
            </w:r>
            <w:r w:rsidRPr="00122F19">
              <w:rPr>
                <w:rFonts w:ascii="Times New Roman" w:hAnsi="Times New Roman" w:cs="Times New Roman"/>
                <w:sz w:val="20"/>
                <w:szCs w:val="20"/>
              </w:rPr>
              <w:lastRenderedPageBreak/>
              <w:t>электронном виде услуг по выдаче ГПЗУ составляет 17%</w:t>
            </w:r>
          </w:p>
        </w:tc>
      </w:tr>
      <w:tr w:rsidR="005D6965" w:rsidRPr="00476D0F" w:rsidTr="00B7645F">
        <w:tc>
          <w:tcPr>
            <w:tcW w:w="483" w:type="dxa"/>
          </w:tcPr>
          <w:p w:rsidR="005D6965" w:rsidRPr="00476D0F" w:rsidRDefault="005D6965" w:rsidP="00F238E4">
            <w:pPr>
              <w:jc w:val="center"/>
              <w:rPr>
                <w:rFonts w:ascii="Times New Roman" w:hAnsi="Times New Roman" w:cs="Times New Roman"/>
                <w:sz w:val="20"/>
                <w:szCs w:val="20"/>
              </w:rPr>
            </w:pPr>
            <w:r w:rsidRPr="00476D0F">
              <w:rPr>
                <w:rFonts w:ascii="Times New Roman" w:hAnsi="Times New Roman" w:cs="Times New Roman"/>
                <w:sz w:val="20"/>
                <w:szCs w:val="20"/>
              </w:rPr>
              <w:lastRenderedPageBreak/>
              <w:t>3.3.4</w:t>
            </w:r>
          </w:p>
        </w:tc>
        <w:tc>
          <w:tcPr>
            <w:tcW w:w="2465" w:type="dxa"/>
            <w:gridSpan w:val="8"/>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Увеличение доли услуг по выдаче разрешения на строительство, предоставленных в электронном виде, в общем количестве предоставленных таких услуг, не менее 30%</w:t>
            </w:r>
          </w:p>
        </w:tc>
        <w:tc>
          <w:tcPr>
            <w:tcW w:w="3117" w:type="dxa"/>
            <w:gridSpan w:val="8"/>
          </w:tcPr>
          <w:p w:rsidR="005D6965" w:rsidRPr="00122F19" w:rsidRDefault="005D6965" w:rsidP="005D6965">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sz w:val="20"/>
                <w:szCs w:val="20"/>
              </w:rPr>
              <w:t xml:space="preserve">За </w:t>
            </w:r>
            <w:r w:rsidRPr="00122F19">
              <w:rPr>
                <w:rFonts w:ascii="Times New Roman" w:eastAsia="Times New Roman" w:hAnsi="Times New Roman" w:cs="Times New Roman"/>
                <w:sz w:val="20"/>
                <w:szCs w:val="20"/>
                <w:lang w:val="en-US"/>
              </w:rPr>
              <w:t>I</w:t>
            </w:r>
            <w:r w:rsidRPr="00122F19">
              <w:rPr>
                <w:rFonts w:ascii="Times New Roman" w:eastAsia="Times New Roman" w:hAnsi="Times New Roman" w:cs="Times New Roman"/>
                <w:sz w:val="20"/>
                <w:szCs w:val="20"/>
              </w:rPr>
              <w:t xml:space="preserve"> квартал 2019 г. </w:t>
            </w:r>
            <w:r w:rsidRPr="00122F19">
              <w:rPr>
                <w:rFonts w:ascii="Times New Roman" w:eastAsia="Times New Roman" w:hAnsi="Times New Roman" w:cs="Times New Roman"/>
                <w:color w:val="000000"/>
                <w:sz w:val="20"/>
                <w:szCs w:val="20"/>
              </w:rPr>
              <w:t xml:space="preserve">предоставление в </w:t>
            </w:r>
            <w:r w:rsidRPr="00122F19">
              <w:rPr>
                <w:rFonts w:ascii="Times New Roman" w:hAnsi="Times New Roman" w:cs="Times New Roman"/>
                <w:sz w:val="20"/>
                <w:szCs w:val="20"/>
              </w:rPr>
              <w:t>электронном виде услуг по выдаче разрешений на строительство  0%</w:t>
            </w:r>
          </w:p>
        </w:tc>
        <w:tc>
          <w:tcPr>
            <w:tcW w:w="2555" w:type="dxa"/>
            <w:gridSpan w:val="9"/>
          </w:tcPr>
          <w:p w:rsidR="005D6965" w:rsidRPr="00122F19" w:rsidRDefault="005D6965" w:rsidP="005D6965">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Предоставление услуг в электронном виде до 30%</w:t>
            </w:r>
          </w:p>
        </w:tc>
        <w:tc>
          <w:tcPr>
            <w:tcW w:w="724" w:type="dxa"/>
            <w:gridSpan w:val="4"/>
          </w:tcPr>
          <w:p w:rsidR="005D6965" w:rsidRPr="00122F19" w:rsidRDefault="005D6965" w:rsidP="005D6965">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3</w:t>
            </w:r>
          </w:p>
        </w:tc>
        <w:tc>
          <w:tcPr>
            <w:tcW w:w="612" w:type="dxa"/>
            <w:gridSpan w:val="3"/>
          </w:tcPr>
          <w:p w:rsidR="005D6965" w:rsidRPr="00122F19" w:rsidRDefault="005D6965" w:rsidP="005D6965">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10</w:t>
            </w:r>
          </w:p>
        </w:tc>
        <w:tc>
          <w:tcPr>
            <w:tcW w:w="561" w:type="dxa"/>
            <w:gridSpan w:val="3"/>
          </w:tcPr>
          <w:p w:rsidR="005D6965" w:rsidRPr="00122F19" w:rsidRDefault="005D6965" w:rsidP="005D6965">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10</w:t>
            </w:r>
          </w:p>
        </w:tc>
        <w:tc>
          <w:tcPr>
            <w:tcW w:w="571" w:type="dxa"/>
            <w:gridSpan w:val="3"/>
          </w:tcPr>
          <w:p w:rsidR="005D6965" w:rsidRPr="00122F19" w:rsidRDefault="005D6965" w:rsidP="005D6965">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30</w:t>
            </w:r>
          </w:p>
        </w:tc>
        <w:tc>
          <w:tcPr>
            <w:tcW w:w="577" w:type="dxa"/>
            <w:gridSpan w:val="2"/>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30</w:t>
            </w:r>
          </w:p>
        </w:tc>
        <w:tc>
          <w:tcPr>
            <w:tcW w:w="1835" w:type="dxa"/>
            <w:gridSpan w:val="2"/>
          </w:tcPr>
          <w:p w:rsidR="005D6965" w:rsidRPr="00122F19" w:rsidRDefault="005D6965" w:rsidP="005D6965">
            <w:pPr>
              <w:rPr>
                <w:rFonts w:ascii="Times New Roman" w:hAnsi="Times New Roman" w:cs="Times New Roman"/>
                <w:sz w:val="20"/>
                <w:szCs w:val="20"/>
              </w:rPr>
            </w:pPr>
            <w:r w:rsidRPr="00122F19">
              <w:rPr>
                <w:rFonts w:ascii="Times New Roman" w:hAnsi="Times New Roman" w:cs="Times New Roman"/>
                <w:sz w:val="20"/>
                <w:szCs w:val="20"/>
              </w:rPr>
              <w:t>Управление архитектуры и градостроительства администрации муниципального образования Новокубанский район</w:t>
            </w:r>
          </w:p>
          <w:p w:rsidR="005D6965" w:rsidRPr="00122F19" w:rsidRDefault="005D6965" w:rsidP="005D6965">
            <w:pPr>
              <w:rPr>
                <w:rFonts w:ascii="Times New Roman" w:hAnsi="Times New Roman" w:cs="Times New Roman"/>
                <w:sz w:val="20"/>
                <w:szCs w:val="20"/>
              </w:rPr>
            </w:pPr>
          </w:p>
          <w:p w:rsidR="005D6965" w:rsidRPr="00122F19" w:rsidRDefault="005D6965" w:rsidP="005D6965">
            <w:pPr>
              <w:rPr>
                <w:rFonts w:ascii="Times New Roman" w:hAnsi="Times New Roman" w:cs="Times New Roman"/>
                <w:sz w:val="20"/>
                <w:szCs w:val="20"/>
              </w:rPr>
            </w:pPr>
          </w:p>
          <w:p w:rsidR="005D6965" w:rsidRPr="00122F19" w:rsidRDefault="005D6965" w:rsidP="005D6965">
            <w:pPr>
              <w:rPr>
                <w:rFonts w:ascii="Times New Roman" w:hAnsi="Times New Roman" w:cs="Times New Roman"/>
                <w:sz w:val="20"/>
                <w:szCs w:val="20"/>
              </w:rPr>
            </w:pPr>
          </w:p>
          <w:p w:rsidR="005D6965" w:rsidRPr="00122F19" w:rsidRDefault="005D6965" w:rsidP="005D6965">
            <w:pPr>
              <w:rPr>
                <w:rFonts w:ascii="Times New Roman" w:hAnsi="Times New Roman" w:cs="Times New Roman"/>
                <w:sz w:val="20"/>
                <w:szCs w:val="20"/>
              </w:rPr>
            </w:pPr>
          </w:p>
        </w:tc>
        <w:tc>
          <w:tcPr>
            <w:tcW w:w="2660" w:type="dxa"/>
            <w:gridSpan w:val="2"/>
          </w:tcPr>
          <w:p w:rsidR="005D6965" w:rsidRPr="00122F19" w:rsidRDefault="00C027BB" w:rsidP="005D6965">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sz w:val="20"/>
                <w:szCs w:val="20"/>
              </w:rPr>
              <w:t xml:space="preserve">За </w:t>
            </w:r>
            <w:r w:rsidRPr="00122F19">
              <w:rPr>
                <w:rFonts w:ascii="Times New Roman" w:eastAsia="Times New Roman" w:hAnsi="Times New Roman" w:cs="Times New Roman"/>
                <w:sz w:val="20"/>
                <w:szCs w:val="20"/>
                <w:lang w:val="en-US"/>
              </w:rPr>
              <w:t>I</w:t>
            </w:r>
            <w:r w:rsidRPr="00122F19">
              <w:rPr>
                <w:rFonts w:ascii="Times New Roman" w:eastAsia="Times New Roman" w:hAnsi="Times New Roman" w:cs="Times New Roman"/>
                <w:sz w:val="20"/>
                <w:szCs w:val="20"/>
              </w:rPr>
              <w:t xml:space="preserve"> квартал 2019 г. </w:t>
            </w:r>
            <w:r w:rsidRPr="00122F19">
              <w:rPr>
                <w:rFonts w:ascii="Times New Roman" w:eastAsia="Times New Roman" w:hAnsi="Times New Roman" w:cs="Times New Roman"/>
                <w:color w:val="000000"/>
                <w:sz w:val="20"/>
                <w:szCs w:val="20"/>
              </w:rPr>
              <w:t xml:space="preserve">предоставление в </w:t>
            </w:r>
            <w:r w:rsidRPr="00122F19">
              <w:rPr>
                <w:rFonts w:ascii="Times New Roman" w:hAnsi="Times New Roman" w:cs="Times New Roman"/>
                <w:sz w:val="20"/>
                <w:szCs w:val="20"/>
              </w:rPr>
              <w:t>электронном виде услуг по выдаче разрешений на строительство  0%</w:t>
            </w:r>
          </w:p>
        </w:tc>
      </w:tr>
      <w:tr w:rsidR="00C027BB" w:rsidRPr="00476D0F" w:rsidTr="00B7645F">
        <w:tc>
          <w:tcPr>
            <w:tcW w:w="483" w:type="dxa"/>
          </w:tcPr>
          <w:p w:rsidR="00C027BB" w:rsidRPr="00476D0F" w:rsidRDefault="00C027BB" w:rsidP="00F238E4">
            <w:pPr>
              <w:jc w:val="center"/>
              <w:rPr>
                <w:rFonts w:ascii="Times New Roman" w:hAnsi="Times New Roman" w:cs="Times New Roman"/>
                <w:sz w:val="20"/>
                <w:szCs w:val="20"/>
              </w:rPr>
            </w:pPr>
            <w:r w:rsidRPr="00476D0F">
              <w:rPr>
                <w:rFonts w:ascii="Times New Roman" w:hAnsi="Times New Roman" w:cs="Times New Roman"/>
                <w:sz w:val="20"/>
                <w:szCs w:val="20"/>
              </w:rPr>
              <w:t>3.3.5</w:t>
            </w:r>
          </w:p>
        </w:tc>
        <w:tc>
          <w:tcPr>
            <w:tcW w:w="2465" w:type="dxa"/>
            <w:gridSpan w:val="8"/>
          </w:tcPr>
          <w:p w:rsidR="00C027BB" w:rsidRPr="00122F19" w:rsidRDefault="00C027BB" w:rsidP="006B042B">
            <w:pPr>
              <w:rPr>
                <w:rFonts w:ascii="Times New Roman" w:hAnsi="Times New Roman" w:cs="Times New Roman"/>
                <w:sz w:val="20"/>
                <w:szCs w:val="20"/>
              </w:rPr>
            </w:pPr>
            <w:r w:rsidRPr="00122F19">
              <w:rPr>
                <w:rFonts w:ascii="Times New Roman" w:hAnsi="Times New Roman" w:cs="Times New Roman"/>
                <w:sz w:val="20"/>
                <w:szCs w:val="20"/>
              </w:rPr>
              <w:t>Увеличение доли услуг по выдаче разрешения на строительство, предоставленных в МФЦ, в общем количестве предоставленных таких услуг, не менее 30 %</w:t>
            </w:r>
          </w:p>
        </w:tc>
        <w:tc>
          <w:tcPr>
            <w:tcW w:w="3117" w:type="dxa"/>
            <w:gridSpan w:val="8"/>
          </w:tcPr>
          <w:p w:rsidR="00C027BB" w:rsidRPr="00122F19" w:rsidRDefault="00C027BB" w:rsidP="006B042B">
            <w:pPr>
              <w:rPr>
                <w:rFonts w:ascii="Times New Roman" w:hAnsi="Times New Roman" w:cs="Times New Roman"/>
                <w:sz w:val="20"/>
                <w:szCs w:val="20"/>
              </w:rPr>
            </w:pPr>
            <w:r w:rsidRPr="00122F19">
              <w:rPr>
                <w:rFonts w:ascii="Times New Roman" w:eastAsia="Times New Roman" w:hAnsi="Times New Roman" w:cs="Times New Roman"/>
                <w:sz w:val="20"/>
                <w:szCs w:val="20"/>
              </w:rPr>
              <w:t xml:space="preserve">За </w:t>
            </w:r>
            <w:r w:rsidRPr="00122F19">
              <w:rPr>
                <w:rFonts w:ascii="Times New Roman" w:eastAsia="Times New Roman" w:hAnsi="Times New Roman" w:cs="Times New Roman"/>
                <w:sz w:val="20"/>
                <w:szCs w:val="20"/>
                <w:lang w:val="en-US"/>
              </w:rPr>
              <w:t>I</w:t>
            </w:r>
            <w:r w:rsidRPr="00122F19">
              <w:rPr>
                <w:rFonts w:ascii="Times New Roman" w:eastAsia="Times New Roman" w:hAnsi="Times New Roman" w:cs="Times New Roman"/>
                <w:sz w:val="20"/>
                <w:szCs w:val="20"/>
              </w:rPr>
              <w:t xml:space="preserve"> квартал 2019 г. </w:t>
            </w:r>
            <w:r w:rsidRPr="00122F19">
              <w:rPr>
                <w:rFonts w:ascii="Times New Roman" w:eastAsia="Times New Roman" w:hAnsi="Times New Roman" w:cs="Times New Roman"/>
                <w:color w:val="000000"/>
                <w:sz w:val="20"/>
                <w:szCs w:val="20"/>
              </w:rPr>
              <w:t xml:space="preserve">предоставление услуг по </w:t>
            </w:r>
            <w:r w:rsidRPr="00122F19">
              <w:rPr>
                <w:rFonts w:ascii="Times New Roman" w:hAnsi="Times New Roman" w:cs="Times New Roman"/>
                <w:sz w:val="20"/>
                <w:szCs w:val="20"/>
              </w:rPr>
              <w:t>выдаче разрешения на строительство, предоставленных в МФЦ составляет 0%</w:t>
            </w:r>
          </w:p>
        </w:tc>
        <w:tc>
          <w:tcPr>
            <w:tcW w:w="2555" w:type="dxa"/>
            <w:gridSpan w:val="9"/>
          </w:tcPr>
          <w:p w:rsidR="00C027BB" w:rsidRPr="00122F19" w:rsidRDefault="00C027BB" w:rsidP="006B042B">
            <w:pPr>
              <w:jc w:val="both"/>
              <w:rPr>
                <w:rFonts w:ascii="Times New Roman" w:eastAsia="Times New Roman" w:hAnsi="Times New Roman" w:cs="Times New Roman"/>
                <w:color w:val="000000"/>
                <w:sz w:val="20"/>
                <w:szCs w:val="20"/>
              </w:rPr>
            </w:pPr>
            <w:r w:rsidRPr="00122F19">
              <w:rPr>
                <w:rFonts w:ascii="Times New Roman" w:eastAsia="Times New Roman" w:hAnsi="Times New Roman" w:cs="Times New Roman"/>
                <w:color w:val="000000"/>
                <w:sz w:val="20"/>
                <w:szCs w:val="20"/>
              </w:rPr>
              <w:t xml:space="preserve">Предоставление услуг в </w:t>
            </w:r>
            <w:proofErr w:type="spellStart"/>
            <w:proofErr w:type="gramStart"/>
            <w:r w:rsidRPr="00122F19">
              <w:rPr>
                <w:rFonts w:ascii="Times New Roman" w:eastAsia="Times New Roman" w:hAnsi="Times New Roman" w:cs="Times New Roman"/>
                <w:color w:val="000000"/>
                <w:sz w:val="20"/>
                <w:szCs w:val="20"/>
              </w:rPr>
              <w:t>в</w:t>
            </w:r>
            <w:proofErr w:type="spellEnd"/>
            <w:proofErr w:type="gramEnd"/>
            <w:r w:rsidRPr="00122F19">
              <w:rPr>
                <w:rFonts w:ascii="Times New Roman" w:eastAsia="Times New Roman" w:hAnsi="Times New Roman" w:cs="Times New Roman"/>
                <w:color w:val="000000"/>
                <w:sz w:val="20"/>
                <w:szCs w:val="20"/>
              </w:rPr>
              <w:t xml:space="preserve"> МФЦ -30%</w:t>
            </w:r>
          </w:p>
        </w:tc>
        <w:tc>
          <w:tcPr>
            <w:tcW w:w="724" w:type="dxa"/>
            <w:gridSpan w:val="4"/>
          </w:tcPr>
          <w:p w:rsidR="00C027BB" w:rsidRPr="00122F19" w:rsidRDefault="00C027BB" w:rsidP="006B042B">
            <w:pPr>
              <w:rPr>
                <w:rFonts w:ascii="Times New Roman" w:hAnsi="Times New Roman" w:cs="Times New Roman"/>
                <w:sz w:val="20"/>
                <w:szCs w:val="20"/>
              </w:rPr>
            </w:pPr>
            <w:r w:rsidRPr="00122F19">
              <w:rPr>
                <w:rFonts w:ascii="Times New Roman" w:hAnsi="Times New Roman" w:cs="Times New Roman"/>
                <w:sz w:val="20"/>
                <w:szCs w:val="20"/>
              </w:rPr>
              <w:t>30</w:t>
            </w:r>
          </w:p>
        </w:tc>
        <w:tc>
          <w:tcPr>
            <w:tcW w:w="612" w:type="dxa"/>
            <w:gridSpan w:val="3"/>
          </w:tcPr>
          <w:p w:rsidR="00C027BB" w:rsidRPr="00122F19" w:rsidRDefault="00C027BB" w:rsidP="006B042B">
            <w:pPr>
              <w:rPr>
                <w:rFonts w:ascii="Times New Roman" w:hAnsi="Times New Roman" w:cs="Times New Roman"/>
                <w:sz w:val="20"/>
                <w:szCs w:val="20"/>
              </w:rPr>
            </w:pPr>
            <w:r w:rsidRPr="00122F19">
              <w:rPr>
                <w:rFonts w:ascii="Times New Roman" w:hAnsi="Times New Roman" w:cs="Times New Roman"/>
                <w:sz w:val="20"/>
                <w:szCs w:val="20"/>
              </w:rPr>
              <w:t>30</w:t>
            </w:r>
          </w:p>
        </w:tc>
        <w:tc>
          <w:tcPr>
            <w:tcW w:w="561" w:type="dxa"/>
            <w:gridSpan w:val="3"/>
          </w:tcPr>
          <w:p w:rsidR="00C027BB" w:rsidRPr="00122F19" w:rsidRDefault="00C027BB" w:rsidP="006B042B">
            <w:pPr>
              <w:rPr>
                <w:rFonts w:ascii="Times New Roman" w:hAnsi="Times New Roman" w:cs="Times New Roman"/>
                <w:sz w:val="20"/>
                <w:szCs w:val="20"/>
              </w:rPr>
            </w:pPr>
            <w:r w:rsidRPr="00122F19">
              <w:rPr>
                <w:rFonts w:ascii="Times New Roman" w:hAnsi="Times New Roman" w:cs="Times New Roman"/>
                <w:sz w:val="20"/>
                <w:szCs w:val="20"/>
              </w:rPr>
              <w:t>30</w:t>
            </w:r>
          </w:p>
        </w:tc>
        <w:tc>
          <w:tcPr>
            <w:tcW w:w="571" w:type="dxa"/>
            <w:gridSpan w:val="3"/>
          </w:tcPr>
          <w:p w:rsidR="00C027BB" w:rsidRPr="00122F19" w:rsidRDefault="00C027BB" w:rsidP="006B042B">
            <w:pPr>
              <w:rPr>
                <w:rFonts w:ascii="Times New Roman" w:hAnsi="Times New Roman" w:cs="Times New Roman"/>
                <w:sz w:val="20"/>
                <w:szCs w:val="20"/>
              </w:rPr>
            </w:pPr>
            <w:r w:rsidRPr="00122F19">
              <w:rPr>
                <w:rFonts w:ascii="Times New Roman" w:hAnsi="Times New Roman" w:cs="Times New Roman"/>
                <w:sz w:val="20"/>
                <w:szCs w:val="20"/>
              </w:rPr>
              <w:t>35</w:t>
            </w:r>
          </w:p>
        </w:tc>
        <w:tc>
          <w:tcPr>
            <w:tcW w:w="577" w:type="dxa"/>
            <w:gridSpan w:val="2"/>
          </w:tcPr>
          <w:p w:rsidR="00C027BB" w:rsidRPr="00122F19" w:rsidRDefault="00C027BB" w:rsidP="006B042B">
            <w:pPr>
              <w:rPr>
                <w:rFonts w:ascii="Times New Roman" w:hAnsi="Times New Roman" w:cs="Times New Roman"/>
                <w:sz w:val="20"/>
                <w:szCs w:val="20"/>
              </w:rPr>
            </w:pPr>
            <w:r w:rsidRPr="00122F19">
              <w:rPr>
                <w:rFonts w:ascii="Times New Roman" w:hAnsi="Times New Roman" w:cs="Times New Roman"/>
                <w:sz w:val="20"/>
                <w:szCs w:val="20"/>
              </w:rPr>
              <w:t>35</w:t>
            </w:r>
          </w:p>
        </w:tc>
        <w:tc>
          <w:tcPr>
            <w:tcW w:w="1835" w:type="dxa"/>
            <w:gridSpan w:val="2"/>
          </w:tcPr>
          <w:p w:rsidR="00C027BB" w:rsidRPr="00122F19" w:rsidRDefault="00C027BB" w:rsidP="006B042B">
            <w:pPr>
              <w:rPr>
                <w:rFonts w:ascii="Times New Roman" w:hAnsi="Times New Roman" w:cs="Times New Roman"/>
                <w:sz w:val="20"/>
                <w:szCs w:val="20"/>
              </w:rPr>
            </w:pPr>
            <w:r w:rsidRPr="00122F19">
              <w:rPr>
                <w:rFonts w:ascii="Times New Roman" w:hAnsi="Times New Roman" w:cs="Times New Roman"/>
                <w:sz w:val="20"/>
                <w:szCs w:val="20"/>
              </w:rPr>
              <w:t xml:space="preserve">Филиал ГАУ КК МФЦ </w:t>
            </w:r>
            <w:proofErr w:type="gramStart"/>
            <w:r w:rsidRPr="00122F19">
              <w:rPr>
                <w:rFonts w:ascii="Times New Roman" w:hAnsi="Times New Roman" w:cs="Times New Roman"/>
                <w:sz w:val="20"/>
                <w:szCs w:val="20"/>
              </w:rPr>
              <w:t>в</w:t>
            </w:r>
            <w:proofErr w:type="gramEnd"/>
            <w:r w:rsidRPr="00122F19">
              <w:rPr>
                <w:rFonts w:ascii="Times New Roman" w:hAnsi="Times New Roman" w:cs="Times New Roman"/>
                <w:sz w:val="20"/>
                <w:szCs w:val="20"/>
              </w:rPr>
              <w:t xml:space="preserve"> Новокубанском </w:t>
            </w:r>
            <w:proofErr w:type="spellStart"/>
            <w:r w:rsidRPr="00122F19">
              <w:rPr>
                <w:rFonts w:ascii="Times New Roman" w:hAnsi="Times New Roman" w:cs="Times New Roman"/>
                <w:sz w:val="20"/>
                <w:szCs w:val="20"/>
              </w:rPr>
              <w:t>райне</w:t>
            </w:r>
            <w:proofErr w:type="spellEnd"/>
          </w:p>
        </w:tc>
        <w:tc>
          <w:tcPr>
            <w:tcW w:w="2660" w:type="dxa"/>
            <w:gridSpan w:val="2"/>
            <w:vAlign w:val="center"/>
          </w:tcPr>
          <w:p w:rsidR="00C027BB" w:rsidRPr="00122F19" w:rsidRDefault="00C027BB" w:rsidP="006B042B">
            <w:pPr>
              <w:rPr>
                <w:rFonts w:ascii="Times New Roman" w:hAnsi="Times New Roman" w:cs="Times New Roman"/>
                <w:sz w:val="20"/>
                <w:szCs w:val="20"/>
              </w:rPr>
            </w:pPr>
            <w:r w:rsidRPr="00122F19">
              <w:rPr>
                <w:rFonts w:ascii="Times New Roman" w:eastAsia="Times New Roman" w:hAnsi="Times New Roman" w:cs="Times New Roman"/>
                <w:sz w:val="20"/>
                <w:szCs w:val="20"/>
              </w:rPr>
              <w:t xml:space="preserve">За </w:t>
            </w:r>
            <w:r w:rsidRPr="00122F19">
              <w:rPr>
                <w:rFonts w:ascii="Times New Roman" w:eastAsia="Times New Roman" w:hAnsi="Times New Roman" w:cs="Times New Roman"/>
                <w:sz w:val="20"/>
                <w:szCs w:val="20"/>
                <w:lang w:val="en-US"/>
              </w:rPr>
              <w:t>I</w:t>
            </w:r>
            <w:r w:rsidRPr="00122F19">
              <w:rPr>
                <w:rFonts w:ascii="Times New Roman" w:eastAsia="Times New Roman" w:hAnsi="Times New Roman" w:cs="Times New Roman"/>
                <w:sz w:val="20"/>
                <w:szCs w:val="20"/>
              </w:rPr>
              <w:t xml:space="preserve"> квартал 2019 г. </w:t>
            </w:r>
            <w:r w:rsidRPr="00122F19">
              <w:rPr>
                <w:rFonts w:ascii="Times New Roman" w:eastAsia="Times New Roman" w:hAnsi="Times New Roman" w:cs="Times New Roman"/>
                <w:color w:val="000000"/>
                <w:sz w:val="20"/>
                <w:szCs w:val="20"/>
              </w:rPr>
              <w:t xml:space="preserve">предоставление услуг по </w:t>
            </w:r>
            <w:r w:rsidRPr="00122F19">
              <w:rPr>
                <w:rFonts w:ascii="Times New Roman" w:hAnsi="Times New Roman" w:cs="Times New Roman"/>
                <w:sz w:val="20"/>
                <w:szCs w:val="20"/>
              </w:rPr>
              <w:t>выдаче разрешения на строительство, предоставленных в МФЦ составляет 0%</w:t>
            </w:r>
          </w:p>
        </w:tc>
      </w:tr>
      <w:tr w:rsidR="00BC3222" w:rsidRPr="00476D0F" w:rsidTr="00B7645F">
        <w:tc>
          <w:tcPr>
            <w:tcW w:w="483" w:type="dxa"/>
          </w:tcPr>
          <w:p w:rsidR="00BC3222" w:rsidRPr="00476D0F" w:rsidRDefault="00BC3222" w:rsidP="00F238E4">
            <w:pPr>
              <w:jc w:val="center"/>
              <w:rPr>
                <w:rFonts w:ascii="Times New Roman" w:hAnsi="Times New Roman" w:cs="Times New Roman"/>
                <w:sz w:val="20"/>
                <w:szCs w:val="20"/>
              </w:rPr>
            </w:pPr>
            <w:r w:rsidRPr="00476D0F">
              <w:rPr>
                <w:rFonts w:ascii="Times New Roman" w:hAnsi="Times New Roman" w:cs="Times New Roman"/>
                <w:sz w:val="20"/>
                <w:szCs w:val="20"/>
              </w:rPr>
              <w:t>3.3.6</w:t>
            </w:r>
          </w:p>
        </w:tc>
        <w:tc>
          <w:tcPr>
            <w:tcW w:w="2465" w:type="dxa"/>
            <w:gridSpan w:val="8"/>
          </w:tcPr>
          <w:p w:rsidR="00BC3222" w:rsidRPr="00476D0F" w:rsidRDefault="00BC3222" w:rsidP="00F238E4">
            <w:pPr>
              <w:rPr>
                <w:rFonts w:ascii="Times New Roman" w:hAnsi="Times New Roman" w:cs="Times New Roman"/>
                <w:sz w:val="20"/>
                <w:szCs w:val="20"/>
              </w:rPr>
            </w:pPr>
            <w:r w:rsidRPr="00476D0F">
              <w:rPr>
                <w:rFonts w:ascii="Times New Roman" w:hAnsi="Times New Roman" w:cs="Times New Roman"/>
                <w:sz w:val="20"/>
                <w:szCs w:val="20"/>
              </w:rPr>
              <w:t>Сокращение предельного срока утверждения схемы расположения земельного участка на кадастровом плане территории до 18 дней</w:t>
            </w:r>
          </w:p>
        </w:tc>
        <w:tc>
          <w:tcPr>
            <w:tcW w:w="3117" w:type="dxa"/>
            <w:gridSpan w:val="8"/>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 xml:space="preserve">В настоящее время срок утверждения </w:t>
            </w:r>
            <w:r w:rsidRPr="00476D0F">
              <w:rPr>
                <w:rFonts w:ascii="Times New Roman" w:hAnsi="Times New Roman" w:cs="Times New Roman"/>
                <w:sz w:val="20"/>
                <w:szCs w:val="20"/>
              </w:rPr>
              <w:t>схемы расположения земельного участка на кадастровом плане территории составляет 20 дней</w:t>
            </w:r>
          </w:p>
        </w:tc>
        <w:tc>
          <w:tcPr>
            <w:tcW w:w="2555" w:type="dxa"/>
            <w:gridSpan w:val="9"/>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Сокращение сроков предоставления услуги</w:t>
            </w:r>
          </w:p>
        </w:tc>
        <w:tc>
          <w:tcPr>
            <w:tcW w:w="724" w:type="dxa"/>
            <w:gridSpan w:val="4"/>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18</w:t>
            </w:r>
          </w:p>
        </w:tc>
        <w:tc>
          <w:tcPr>
            <w:tcW w:w="612" w:type="dxa"/>
            <w:gridSpan w:val="3"/>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18</w:t>
            </w:r>
          </w:p>
        </w:tc>
        <w:tc>
          <w:tcPr>
            <w:tcW w:w="561" w:type="dxa"/>
            <w:gridSpan w:val="3"/>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18</w:t>
            </w:r>
          </w:p>
        </w:tc>
        <w:tc>
          <w:tcPr>
            <w:tcW w:w="571" w:type="dxa"/>
            <w:gridSpan w:val="3"/>
          </w:tcPr>
          <w:p w:rsidR="00BC3222" w:rsidRPr="00476D0F" w:rsidRDefault="00B7645F" w:rsidP="00F238E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7" w:type="dxa"/>
            <w:gridSpan w:val="2"/>
          </w:tcPr>
          <w:p w:rsidR="00BC3222" w:rsidRPr="00476D0F" w:rsidRDefault="00B7645F" w:rsidP="00F238E4">
            <w:pPr>
              <w:jc w:val="both"/>
              <w:rPr>
                <w:rFonts w:ascii="Times New Roman" w:hAnsi="Times New Roman" w:cs="Times New Roman"/>
                <w:sz w:val="20"/>
                <w:szCs w:val="20"/>
              </w:rPr>
            </w:pPr>
            <w:r>
              <w:rPr>
                <w:rFonts w:ascii="Times New Roman" w:hAnsi="Times New Roman" w:cs="Times New Roman"/>
                <w:sz w:val="20"/>
                <w:szCs w:val="20"/>
              </w:rPr>
              <w:t>18</w:t>
            </w:r>
          </w:p>
        </w:tc>
        <w:tc>
          <w:tcPr>
            <w:tcW w:w="1835" w:type="dxa"/>
            <w:gridSpan w:val="2"/>
          </w:tcPr>
          <w:p w:rsidR="00BC3222" w:rsidRPr="00476D0F" w:rsidRDefault="00BC3222" w:rsidP="00F238E4">
            <w:pPr>
              <w:jc w:val="both"/>
              <w:rPr>
                <w:rFonts w:ascii="Times New Roman" w:hAnsi="Times New Roman" w:cs="Times New Roman"/>
                <w:sz w:val="20"/>
                <w:szCs w:val="20"/>
              </w:rPr>
            </w:pPr>
            <w:r w:rsidRPr="00476D0F">
              <w:rPr>
                <w:rFonts w:ascii="Times New Roman" w:hAnsi="Times New Roman" w:cs="Times New Roman"/>
                <w:sz w:val="20"/>
                <w:szCs w:val="20"/>
              </w:rPr>
              <w:t>Управление имущественных отношений администрации муниципального образования Новокубанский район</w:t>
            </w:r>
          </w:p>
          <w:p w:rsidR="00BC3222" w:rsidRPr="00476D0F" w:rsidRDefault="00BC3222" w:rsidP="00F238E4">
            <w:pPr>
              <w:rPr>
                <w:rFonts w:ascii="Times New Roman" w:hAnsi="Times New Roman" w:cs="Times New Roman"/>
                <w:sz w:val="20"/>
                <w:szCs w:val="20"/>
              </w:rPr>
            </w:pPr>
          </w:p>
        </w:tc>
        <w:tc>
          <w:tcPr>
            <w:tcW w:w="2660" w:type="dxa"/>
            <w:gridSpan w:val="2"/>
            <w:vAlign w:val="center"/>
          </w:tcPr>
          <w:p w:rsidR="00BC3222" w:rsidRPr="00476D0F" w:rsidRDefault="00B7645F" w:rsidP="00F238E4">
            <w:pPr>
              <w:rPr>
                <w:rFonts w:ascii="Times New Roman" w:hAnsi="Times New Roman" w:cs="Times New Roman"/>
                <w:sz w:val="20"/>
                <w:szCs w:val="20"/>
              </w:rPr>
            </w:pPr>
            <w:r>
              <w:rPr>
                <w:rFonts w:ascii="Times New Roman" w:hAnsi="Times New Roman" w:cs="Times New Roman"/>
                <w:sz w:val="20"/>
                <w:szCs w:val="20"/>
              </w:rPr>
              <w:t>Выполнено</w:t>
            </w:r>
          </w:p>
        </w:tc>
      </w:tr>
      <w:tr w:rsidR="00BC3222" w:rsidRPr="00476D0F" w:rsidTr="00B7645F">
        <w:tc>
          <w:tcPr>
            <w:tcW w:w="483" w:type="dxa"/>
          </w:tcPr>
          <w:p w:rsidR="00BC3222" w:rsidRPr="00476D0F" w:rsidRDefault="00BC3222" w:rsidP="00F238E4">
            <w:pPr>
              <w:jc w:val="center"/>
              <w:rPr>
                <w:rFonts w:ascii="Times New Roman" w:hAnsi="Times New Roman" w:cs="Times New Roman"/>
                <w:sz w:val="20"/>
                <w:szCs w:val="20"/>
              </w:rPr>
            </w:pPr>
            <w:r w:rsidRPr="00476D0F">
              <w:rPr>
                <w:rFonts w:ascii="Times New Roman" w:hAnsi="Times New Roman" w:cs="Times New Roman"/>
                <w:sz w:val="20"/>
                <w:szCs w:val="20"/>
              </w:rPr>
              <w:t>3.3.7</w:t>
            </w:r>
          </w:p>
        </w:tc>
        <w:tc>
          <w:tcPr>
            <w:tcW w:w="2465" w:type="dxa"/>
            <w:gridSpan w:val="8"/>
          </w:tcPr>
          <w:p w:rsidR="00BC3222" w:rsidRPr="00476D0F" w:rsidRDefault="00BC3222" w:rsidP="00F238E4">
            <w:pPr>
              <w:rPr>
                <w:rFonts w:ascii="Times New Roman" w:hAnsi="Times New Roman" w:cs="Times New Roman"/>
                <w:sz w:val="20"/>
                <w:szCs w:val="20"/>
              </w:rPr>
            </w:pPr>
            <w:r w:rsidRPr="00476D0F">
              <w:rPr>
                <w:rFonts w:ascii="Times New Roman" w:hAnsi="Times New Roman" w:cs="Times New Roman"/>
                <w:sz w:val="20"/>
                <w:szCs w:val="20"/>
              </w:rPr>
              <w:t>Сокращение срока</w:t>
            </w:r>
            <w:r w:rsidRPr="00476D0F">
              <w:rPr>
                <w:rFonts w:ascii="Times New Roman" w:hAnsi="Times New Roman" w:cs="Times New Roman"/>
                <w:sz w:val="24"/>
                <w:szCs w:val="24"/>
              </w:rPr>
              <w:t xml:space="preserve"> </w:t>
            </w:r>
            <w:r w:rsidRPr="00476D0F">
              <w:rPr>
                <w:rFonts w:ascii="Times New Roman" w:hAnsi="Times New Roman" w:cs="Times New Roman"/>
                <w:sz w:val="20"/>
                <w:szCs w:val="20"/>
              </w:rPr>
              <w:t>присвоения адреса земельному участку и объекту недвижимости до 12 дней</w:t>
            </w:r>
          </w:p>
          <w:p w:rsidR="00BC3222" w:rsidRPr="00476D0F" w:rsidRDefault="00BC3222" w:rsidP="00F238E4">
            <w:pPr>
              <w:rPr>
                <w:rFonts w:ascii="Times New Roman" w:hAnsi="Times New Roman" w:cs="Times New Roman"/>
                <w:sz w:val="20"/>
                <w:szCs w:val="20"/>
              </w:rPr>
            </w:pPr>
          </w:p>
        </w:tc>
        <w:tc>
          <w:tcPr>
            <w:tcW w:w="3117" w:type="dxa"/>
            <w:gridSpan w:val="8"/>
          </w:tcPr>
          <w:p w:rsidR="00BC3222" w:rsidRPr="00476D0F" w:rsidRDefault="00BC3222" w:rsidP="00F238E4">
            <w:pPr>
              <w:jc w:val="both"/>
              <w:rPr>
                <w:rFonts w:ascii="Times New Roman" w:hAnsi="Times New Roman" w:cs="Times New Roman"/>
                <w:sz w:val="20"/>
                <w:szCs w:val="20"/>
              </w:rPr>
            </w:pPr>
            <w:r w:rsidRPr="00476D0F">
              <w:rPr>
                <w:rFonts w:ascii="Times New Roman" w:eastAsia="Times New Roman" w:hAnsi="Times New Roman" w:cs="Times New Roman"/>
                <w:color w:val="000000"/>
                <w:sz w:val="20"/>
                <w:szCs w:val="20"/>
              </w:rPr>
              <w:t xml:space="preserve">В настоящее время срок </w:t>
            </w:r>
            <w:r w:rsidRPr="00476D0F">
              <w:rPr>
                <w:rFonts w:ascii="Times New Roman" w:hAnsi="Times New Roman" w:cs="Times New Roman"/>
                <w:sz w:val="20"/>
                <w:szCs w:val="20"/>
              </w:rPr>
              <w:t>присвоения адреса земельному участку и объекту недвижимости в поселениях района составляет 18 дней</w:t>
            </w:r>
          </w:p>
          <w:p w:rsidR="00BC3222" w:rsidRPr="00476D0F" w:rsidRDefault="00BC3222" w:rsidP="00F238E4">
            <w:pPr>
              <w:jc w:val="both"/>
              <w:rPr>
                <w:rFonts w:ascii="Times New Roman" w:eastAsia="Times New Roman" w:hAnsi="Times New Roman" w:cs="Times New Roman"/>
                <w:color w:val="000000"/>
                <w:sz w:val="20"/>
                <w:szCs w:val="20"/>
              </w:rPr>
            </w:pPr>
          </w:p>
        </w:tc>
        <w:tc>
          <w:tcPr>
            <w:tcW w:w="2555" w:type="dxa"/>
            <w:gridSpan w:val="9"/>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Сокращение сроков предоставления услуги</w:t>
            </w:r>
          </w:p>
        </w:tc>
        <w:tc>
          <w:tcPr>
            <w:tcW w:w="724" w:type="dxa"/>
            <w:gridSpan w:val="4"/>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12</w:t>
            </w:r>
          </w:p>
        </w:tc>
        <w:tc>
          <w:tcPr>
            <w:tcW w:w="612" w:type="dxa"/>
            <w:gridSpan w:val="3"/>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12</w:t>
            </w:r>
          </w:p>
        </w:tc>
        <w:tc>
          <w:tcPr>
            <w:tcW w:w="561" w:type="dxa"/>
            <w:gridSpan w:val="3"/>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12</w:t>
            </w:r>
          </w:p>
        </w:tc>
        <w:tc>
          <w:tcPr>
            <w:tcW w:w="571" w:type="dxa"/>
            <w:gridSpan w:val="3"/>
          </w:tcPr>
          <w:p w:rsidR="00BC3222" w:rsidRPr="00476D0F" w:rsidRDefault="00B7645F" w:rsidP="00F238E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7" w:type="dxa"/>
            <w:gridSpan w:val="2"/>
          </w:tcPr>
          <w:p w:rsidR="00BC3222" w:rsidRPr="00476D0F" w:rsidRDefault="00B7645F" w:rsidP="00F238E4">
            <w:pPr>
              <w:rPr>
                <w:rFonts w:ascii="Times New Roman" w:hAnsi="Times New Roman" w:cs="Times New Roman"/>
                <w:sz w:val="20"/>
                <w:szCs w:val="20"/>
              </w:rPr>
            </w:pPr>
            <w:r>
              <w:rPr>
                <w:rFonts w:ascii="Times New Roman" w:hAnsi="Times New Roman" w:cs="Times New Roman"/>
                <w:sz w:val="20"/>
                <w:szCs w:val="20"/>
              </w:rPr>
              <w:t>12</w:t>
            </w:r>
          </w:p>
        </w:tc>
        <w:tc>
          <w:tcPr>
            <w:tcW w:w="1835" w:type="dxa"/>
            <w:gridSpan w:val="2"/>
          </w:tcPr>
          <w:p w:rsidR="00BC3222" w:rsidRPr="00476D0F" w:rsidRDefault="00BC3222" w:rsidP="00F238E4">
            <w:pPr>
              <w:rPr>
                <w:rFonts w:ascii="Times New Roman" w:hAnsi="Times New Roman" w:cs="Times New Roman"/>
                <w:sz w:val="20"/>
                <w:szCs w:val="20"/>
              </w:rPr>
            </w:pPr>
            <w:r w:rsidRPr="00476D0F">
              <w:rPr>
                <w:rFonts w:ascii="Times New Roman" w:hAnsi="Times New Roman" w:cs="Times New Roman"/>
                <w:sz w:val="20"/>
                <w:szCs w:val="20"/>
              </w:rPr>
              <w:t>Органы местного самоуправления Новокубанского района</w:t>
            </w:r>
          </w:p>
        </w:tc>
        <w:tc>
          <w:tcPr>
            <w:tcW w:w="2660" w:type="dxa"/>
            <w:gridSpan w:val="2"/>
            <w:vAlign w:val="center"/>
          </w:tcPr>
          <w:p w:rsidR="00BC3222" w:rsidRPr="00476D0F" w:rsidRDefault="00B7645F" w:rsidP="00F238E4">
            <w:pPr>
              <w:rPr>
                <w:rFonts w:ascii="Times New Roman" w:hAnsi="Times New Roman" w:cs="Times New Roman"/>
                <w:sz w:val="20"/>
                <w:szCs w:val="20"/>
              </w:rPr>
            </w:pPr>
            <w:r>
              <w:rPr>
                <w:rFonts w:ascii="Times New Roman" w:hAnsi="Times New Roman" w:cs="Times New Roman"/>
                <w:sz w:val="20"/>
                <w:szCs w:val="20"/>
              </w:rPr>
              <w:t>Выполнено</w:t>
            </w:r>
          </w:p>
        </w:tc>
      </w:tr>
      <w:tr w:rsidR="00BC3222" w:rsidRPr="00476D0F" w:rsidTr="00B7645F">
        <w:tc>
          <w:tcPr>
            <w:tcW w:w="483" w:type="dxa"/>
          </w:tcPr>
          <w:p w:rsidR="00BC3222" w:rsidRPr="00476D0F" w:rsidRDefault="00BC3222" w:rsidP="00F238E4">
            <w:pPr>
              <w:jc w:val="center"/>
              <w:rPr>
                <w:rFonts w:ascii="Times New Roman" w:hAnsi="Times New Roman" w:cs="Times New Roman"/>
                <w:sz w:val="20"/>
                <w:szCs w:val="20"/>
              </w:rPr>
            </w:pPr>
            <w:r w:rsidRPr="00476D0F">
              <w:rPr>
                <w:rFonts w:ascii="Times New Roman" w:hAnsi="Times New Roman" w:cs="Times New Roman"/>
                <w:sz w:val="20"/>
                <w:szCs w:val="20"/>
              </w:rPr>
              <w:t>3.3.8</w:t>
            </w:r>
          </w:p>
        </w:tc>
        <w:tc>
          <w:tcPr>
            <w:tcW w:w="2465" w:type="dxa"/>
            <w:gridSpan w:val="8"/>
          </w:tcPr>
          <w:p w:rsidR="00BC3222" w:rsidRPr="00476D0F" w:rsidRDefault="00BC3222" w:rsidP="00F238E4">
            <w:pPr>
              <w:rPr>
                <w:rFonts w:ascii="Times New Roman" w:hAnsi="Times New Roman" w:cs="Times New Roman"/>
                <w:sz w:val="20"/>
                <w:szCs w:val="20"/>
              </w:rPr>
            </w:pPr>
            <w:r w:rsidRPr="00476D0F">
              <w:rPr>
                <w:rFonts w:ascii="Times New Roman" w:hAnsi="Times New Roman" w:cs="Times New Roman"/>
                <w:sz w:val="20"/>
                <w:szCs w:val="20"/>
              </w:rPr>
              <w:t xml:space="preserve">Обеспечение межведомственного взаимодействия посредством системы межведомственного электронного взаимодействия (далее - </w:t>
            </w:r>
            <w:r w:rsidRPr="00476D0F">
              <w:rPr>
                <w:rFonts w:ascii="Times New Roman" w:hAnsi="Times New Roman" w:cs="Times New Roman"/>
                <w:sz w:val="20"/>
                <w:szCs w:val="20"/>
              </w:rPr>
              <w:lastRenderedPageBreak/>
              <w:t>СМЭВ) при осуществлении государственного кадастрового учета и (или) государственной регистрации прав</w:t>
            </w:r>
          </w:p>
          <w:p w:rsidR="00BC3222" w:rsidRPr="00476D0F" w:rsidRDefault="00BC3222" w:rsidP="00F238E4">
            <w:pPr>
              <w:rPr>
                <w:rFonts w:ascii="Times New Roman" w:hAnsi="Times New Roman" w:cs="Times New Roman"/>
                <w:sz w:val="20"/>
                <w:szCs w:val="20"/>
              </w:rPr>
            </w:pPr>
          </w:p>
        </w:tc>
        <w:tc>
          <w:tcPr>
            <w:tcW w:w="3117" w:type="dxa"/>
            <w:gridSpan w:val="8"/>
          </w:tcPr>
          <w:p w:rsidR="00BC3222" w:rsidRPr="00476D0F" w:rsidRDefault="00BC3222" w:rsidP="00F238E4">
            <w:pPr>
              <w:rPr>
                <w:rFonts w:ascii="Times New Roman" w:hAnsi="Times New Roman" w:cs="Times New Roman"/>
                <w:sz w:val="20"/>
                <w:szCs w:val="20"/>
              </w:rPr>
            </w:pPr>
            <w:r w:rsidRPr="00476D0F">
              <w:rPr>
                <w:rFonts w:ascii="Times New Roman" w:hAnsi="Times New Roman" w:cs="Times New Roman"/>
                <w:sz w:val="20"/>
                <w:szCs w:val="20"/>
              </w:rPr>
              <w:lastRenderedPageBreak/>
              <w:t xml:space="preserve">В целях оперативного получения информации, необходимой для процесса постановки объекта недвижимости на кадастровый учет и (или) регистрации прав, необходимо обеспечить межведомственного </w:t>
            </w:r>
            <w:r w:rsidRPr="00476D0F">
              <w:rPr>
                <w:rFonts w:ascii="Times New Roman" w:hAnsi="Times New Roman" w:cs="Times New Roman"/>
                <w:sz w:val="20"/>
                <w:szCs w:val="20"/>
              </w:rPr>
              <w:lastRenderedPageBreak/>
              <w:t>взаимодействия посредством СМЭВ (распоряжение Правительства Российской Федерации от 29 июня 2012 г. № 1123-р)</w:t>
            </w:r>
          </w:p>
          <w:p w:rsidR="00BC3222" w:rsidRPr="00476D0F" w:rsidRDefault="00BC3222" w:rsidP="00F238E4">
            <w:pPr>
              <w:rPr>
                <w:rFonts w:ascii="Times New Roman" w:hAnsi="Times New Roman" w:cs="Times New Roman"/>
                <w:sz w:val="20"/>
                <w:szCs w:val="20"/>
              </w:rPr>
            </w:pPr>
          </w:p>
          <w:p w:rsidR="00BC3222" w:rsidRPr="00476D0F" w:rsidRDefault="00BC3222" w:rsidP="00F238E4">
            <w:pPr>
              <w:rPr>
                <w:rFonts w:ascii="Times New Roman" w:eastAsia="Times New Roman" w:hAnsi="Times New Roman" w:cs="Times New Roman"/>
                <w:color w:val="000000"/>
                <w:sz w:val="20"/>
                <w:szCs w:val="20"/>
              </w:rPr>
            </w:pPr>
          </w:p>
        </w:tc>
        <w:tc>
          <w:tcPr>
            <w:tcW w:w="2555" w:type="dxa"/>
            <w:gridSpan w:val="9"/>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hAnsi="Times New Roman" w:cs="Times New Roman"/>
                <w:sz w:val="20"/>
                <w:szCs w:val="20"/>
              </w:rPr>
              <w:lastRenderedPageBreak/>
              <w:t>Количество сведений, по которым осуществляется электронное межведомственное взаимодействие, 7 штук</w:t>
            </w:r>
          </w:p>
        </w:tc>
        <w:tc>
          <w:tcPr>
            <w:tcW w:w="724" w:type="dxa"/>
            <w:gridSpan w:val="4"/>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7</w:t>
            </w:r>
          </w:p>
        </w:tc>
        <w:tc>
          <w:tcPr>
            <w:tcW w:w="612" w:type="dxa"/>
            <w:gridSpan w:val="3"/>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7</w:t>
            </w:r>
          </w:p>
        </w:tc>
        <w:tc>
          <w:tcPr>
            <w:tcW w:w="561" w:type="dxa"/>
            <w:gridSpan w:val="3"/>
          </w:tcPr>
          <w:p w:rsidR="00BC3222" w:rsidRPr="00476D0F" w:rsidRDefault="00BC3222" w:rsidP="00F238E4">
            <w:pPr>
              <w:jc w:val="both"/>
              <w:rPr>
                <w:rFonts w:ascii="Times New Roman" w:eastAsia="Times New Roman" w:hAnsi="Times New Roman" w:cs="Times New Roman"/>
                <w:color w:val="000000"/>
                <w:sz w:val="20"/>
                <w:szCs w:val="20"/>
              </w:rPr>
            </w:pPr>
            <w:r w:rsidRPr="00476D0F">
              <w:rPr>
                <w:rFonts w:ascii="Times New Roman" w:eastAsia="Times New Roman" w:hAnsi="Times New Roman" w:cs="Times New Roman"/>
                <w:color w:val="000000"/>
                <w:sz w:val="20"/>
                <w:szCs w:val="20"/>
              </w:rPr>
              <w:t>7</w:t>
            </w:r>
          </w:p>
        </w:tc>
        <w:tc>
          <w:tcPr>
            <w:tcW w:w="571" w:type="dxa"/>
            <w:gridSpan w:val="3"/>
          </w:tcPr>
          <w:p w:rsidR="00BC3222" w:rsidRPr="00476D0F" w:rsidRDefault="00B7645F" w:rsidP="00F238E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7" w:type="dxa"/>
            <w:gridSpan w:val="2"/>
          </w:tcPr>
          <w:p w:rsidR="00BC3222" w:rsidRPr="00476D0F" w:rsidRDefault="00B7645F" w:rsidP="00F238E4">
            <w:pPr>
              <w:rPr>
                <w:rFonts w:ascii="Times New Roman" w:hAnsi="Times New Roman" w:cs="Times New Roman"/>
                <w:sz w:val="20"/>
                <w:szCs w:val="20"/>
              </w:rPr>
            </w:pPr>
            <w:r>
              <w:rPr>
                <w:rFonts w:ascii="Times New Roman" w:hAnsi="Times New Roman" w:cs="Times New Roman"/>
                <w:sz w:val="20"/>
                <w:szCs w:val="20"/>
              </w:rPr>
              <w:t>7</w:t>
            </w:r>
          </w:p>
        </w:tc>
        <w:tc>
          <w:tcPr>
            <w:tcW w:w="1835" w:type="dxa"/>
            <w:gridSpan w:val="2"/>
          </w:tcPr>
          <w:p w:rsidR="00BC3222" w:rsidRPr="00476D0F" w:rsidRDefault="00BC3222" w:rsidP="00F238E4">
            <w:pPr>
              <w:rPr>
                <w:rFonts w:ascii="Times New Roman" w:hAnsi="Times New Roman" w:cs="Times New Roman"/>
                <w:sz w:val="20"/>
                <w:szCs w:val="20"/>
              </w:rPr>
            </w:pPr>
            <w:r w:rsidRPr="00476D0F">
              <w:rPr>
                <w:rFonts w:ascii="Times New Roman" w:hAnsi="Times New Roman" w:cs="Times New Roman"/>
                <w:sz w:val="20"/>
                <w:szCs w:val="20"/>
              </w:rPr>
              <w:t>Органы местного самоуправления Новокубанского района</w:t>
            </w:r>
          </w:p>
        </w:tc>
        <w:tc>
          <w:tcPr>
            <w:tcW w:w="2660" w:type="dxa"/>
            <w:gridSpan w:val="2"/>
            <w:vAlign w:val="center"/>
          </w:tcPr>
          <w:p w:rsidR="00BC3222" w:rsidRPr="00476D0F" w:rsidRDefault="00B7645F" w:rsidP="00F238E4">
            <w:pPr>
              <w:rPr>
                <w:rFonts w:ascii="Times New Roman" w:hAnsi="Times New Roman" w:cs="Times New Roman"/>
                <w:sz w:val="20"/>
                <w:szCs w:val="20"/>
              </w:rPr>
            </w:pPr>
            <w:r>
              <w:rPr>
                <w:rFonts w:ascii="Times New Roman" w:hAnsi="Times New Roman" w:cs="Times New Roman"/>
                <w:sz w:val="20"/>
                <w:szCs w:val="20"/>
              </w:rPr>
              <w:t>Выполнено</w:t>
            </w:r>
          </w:p>
        </w:tc>
      </w:tr>
      <w:tr w:rsidR="00BC3222" w:rsidRPr="00476D0F" w:rsidTr="00B7645F">
        <w:tc>
          <w:tcPr>
            <w:tcW w:w="483" w:type="dxa"/>
          </w:tcPr>
          <w:p w:rsidR="00BC3222" w:rsidRPr="002875F1" w:rsidRDefault="00BC3222" w:rsidP="00F238E4">
            <w:pPr>
              <w:jc w:val="center"/>
              <w:rPr>
                <w:rFonts w:ascii="Times New Roman" w:hAnsi="Times New Roman" w:cs="Times New Roman"/>
                <w:sz w:val="20"/>
                <w:szCs w:val="20"/>
              </w:rPr>
            </w:pPr>
            <w:r w:rsidRPr="002875F1">
              <w:rPr>
                <w:rFonts w:ascii="Times New Roman" w:hAnsi="Times New Roman" w:cs="Times New Roman"/>
                <w:sz w:val="20"/>
                <w:szCs w:val="20"/>
              </w:rPr>
              <w:lastRenderedPageBreak/>
              <w:t>3.3.9</w:t>
            </w:r>
          </w:p>
        </w:tc>
        <w:tc>
          <w:tcPr>
            <w:tcW w:w="2465" w:type="dxa"/>
            <w:gridSpan w:val="8"/>
          </w:tcPr>
          <w:p w:rsidR="00BC3222" w:rsidRPr="002875F1" w:rsidRDefault="00BC3222" w:rsidP="00F238E4">
            <w:pPr>
              <w:rPr>
                <w:rFonts w:ascii="Times New Roman" w:hAnsi="Times New Roman" w:cs="Times New Roman"/>
                <w:sz w:val="20"/>
                <w:szCs w:val="20"/>
              </w:rPr>
            </w:pPr>
            <w:r w:rsidRPr="002875F1">
              <w:rPr>
                <w:rFonts w:ascii="Times New Roman" w:hAnsi="Times New Roman" w:cs="Times New Roman"/>
                <w:sz w:val="20"/>
                <w:szCs w:val="20"/>
              </w:rPr>
              <w:t>Утверждение регламентов оказания муниципальных услуг по получению разрешений для получения ордера на проведение земляных работ во всех поселениях района</w:t>
            </w:r>
          </w:p>
          <w:p w:rsidR="00BC3222" w:rsidRPr="002875F1" w:rsidRDefault="00BC3222" w:rsidP="00F238E4">
            <w:pPr>
              <w:rPr>
                <w:rFonts w:ascii="Times New Roman" w:hAnsi="Times New Roman" w:cs="Times New Roman"/>
                <w:sz w:val="20"/>
                <w:szCs w:val="20"/>
              </w:rPr>
            </w:pPr>
          </w:p>
        </w:tc>
        <w:tc>
          <w:tcPr>
            <w:tcW w:w="3117" w:type="dxa"/>
            <w:gridSpan w:val="8"/>
          </w:tcPr>
          <w:p w:rsidR="00BC3222" w:rsidRPr="002875F1" w:rsidRDefault="00BC3222" w:rsidP="00F238E4">
            <w:pPr>
              <w:jc w:val="both"/>
              <w:rPr>
                <w:rFonts w:ascii="Times New Roman" w:eastAsia="Times New Roman" w:hAnsi="Times New Roman" w:cs="Times New Roman"/>
                <w:sz w:val="20"/>
                <w:szCs w:val="20"/>
              </w:rPr>
            </w:pPr>
            <w:r w:rsidRPr="002875F1">
              <w:rPr>
                <w:rFonts w:ascii="Times New Roman" w:eastAsia="Times New Roman" w:hAnsi="Times New Roman" w:cs="Times New Roman"/>
                <w:sz w:val="20"/>
                <w:szCs w:val="20"/>
              </w:rPr>
              <w:t xml:space="preserve">Необходимость оптимизировать процедуры </w:t>
            </w:r>
            <w:r w:rsidRPr="002875F1">
              <w:rPr>
                <w:rFonts w:ascii="Times New Roman" w:hAnsi="Times New Roman" w:cs="Times New Roman"/>
                <w:sz w:val="20"/>
                <w:szCs w:val="20"/>
              </w:rPr>
              <w:t>муниципальных услуг по получению разрешений для получения ордера на проведение земляных работ</w:t>
            </w:r>
            <w:r w:rsidRPr="002875F1">
              <w:rPr>
                <w:rFonts w:ascii="Times New Roman" w:eastAsia="Times New Roman" w:hAnsi="Times New Roman" w:cs="Times New Roman"/>
                <w:sz w:val="20"/>
                <w:szCs w:val="20"/>
              </w:rPr>
              <w:t xml:space="preserve"> </w:t>
            </w:r>
          </w:p>
        </w:tc>
        <w:tc>
          <w:tcPr>
            <w:tcW w:w="2555" w:type="dxa"/>
            <w:gridSpan w:val="9"/>
          </w:tcPr>
          <w:p w:rsidR="00BC3222" w:rsidRPr="002875F1" w:rsidRDefault="00BC3222" w:rsidP="00F238E4">
            <w:pPr>
              <w:jc w:val="both"/>
              <w:rPr>
                <w:rFonts w:ascii="Times New Roman" w:eastAsia="Times New Roman" w:hAnsi="Times New Roman" w:cs="Times New Roman"/>
                <w:sz w:val="20"/>
                <w:szCs w:val="20"/>
              </w:rPr>
            </w:pPr>
            <w:r w:rsidRPr="002875F1">
              <w:rPr>
                <w:rFonts w:ascii="Times New Roman" w:eastAsia="Times New Roman" w:hAnsi="Times New Roman" w:cs="Times New Roman"/>
                <w:sz w:val="20"/>
                <w:szCs w:val="20"/>
              </w:rPr>
              <w:t>Утверждение регламентов во всех поселениях района</w:t>
            </w:r>
          </w:p>
        </w:tc>
        <w:tc>
          <w:tcPr>
            <w:tcW w:w="724" w:type="dxa"/>
            <w:gridSpan w:val="4"/>
          </w:tcPr>
          <w:p w:rsidR="00BC3222" w:rsidRPr="002875F1" w:rsidRDefault="00BC3222" w:rsidP="00F238E4">
            <w:pPr>
              <w:jc w:val="both"/>
              <w:rPr>
                <w:rFonts w:ascii="Times New Roman" w:eastAsia="Times New Roman" w:hAnsi="Times New Roman" w:cs="Times New Roman"/>
                <w:sz w:val="20"/>
                <w:szCs w:val="20"/>
              </w:rPr>
            </w:pPr>
            <w:r w:rsidRPr="002875F1">
              <w:rPr>
                <w:rFonts w:ascii="Times New Roman" w:eastAsia="Times New Roman" w:hAnsi="Times New Roman" w:cs="Times New Roman"/>
                <w:sz w:val="20"/>
                <w:szCs w:val="20"/>
              </w:rPr>
              <w:t>9</w:t>
            </w:r>
          </w:p>
        </w:tc>
        <w:tc>
          <w:tcPr>
            <w:tcW w:w="612" w:type="dxa"/>
            <w:gridSpan w:val="3"/>
          </w:tcPr>
          <w:p w:rsidR="00BC3222" w:rsidRPr="002875F1" w:rsidRDefault="00BC3222" w:rsidP="00F238E4">
            <w:pPr>
              <w:jc w:val="both"/>
              <w:rPr>
                <w:rFonts w:ascii="Times New Roman" w:eastAsia="Times New Roman" w:hAnsi="Times New Roman" w:cs="Times New Roman"/>
                <w:sz w:val="20"/>
                <w:szCs w:val="20"/>
              </w:rPr>
            </w:pPr>
            <w:r w:rsidRPr="002875F1">
              <w:rPr>
                <w:rFonts w:ascii="Times New Roman" w:eastAsia="Times New Roman" w:hAnsi="Times New Roman" w:cs="Times New Roman"/>
                <w:sz w:val="20"/>
                <w:szCs w:val="20"/>
              </w:rPr>
              <w:t>9</w:t>
            </w:r>
          </w:p>
        </w:tc>
        <w:tc>
          <w:tcPr>
            <w:tcW w:w="561" w:type="dxa"/>
            <w:gridSpan w:val="3"/>
          </w:tcPr>
          <w:p w:rsidR="00BC3222" w:rsidRPr="002875F1" w:rsidRDefault="00BC3222" w:rsidP="00F238E4">
            <w:pPr>
              <w:jc w:val="both"/>
              <w:rPr>
                <w:rFonts w:ascii="Times New Roman" w:eastAsia="Times New Roman" w:hAnsi="Times New Roman" w:cs="Times New Roman"/>
                <w:sz w:val="20"/>
                <w:szCs w:val="20"/>
              </w:rPr>
            </w:pPr>
            <w:r w:rsidRPr="002875F1">
              <w:rPr>
                <w:rFonts w:ascii="Times New Roman" w:eastAsia="Times New Roman" w:hAnsi="Times New Roman" w:cs="Times New Roman"/>
                <w:sz w:val="20"/>
                <w:szCs w:val="20"/>
              </w:rPr>
              <w:t>9</w:t>
            </w:r>
          </w:p>
        </w:tc>
        <w:tc>
          <w:tcPr>
            <w:tcW w:w="571" w:type="dxa"/>
            <w:gridSpan w:val="3"/>
          </w:tcPr>
          <w:p w:rsidR="00BC3222" w:rsidRPr="002875F1" w:rsidRDefault="00B7645F" w:rsidP="00F238E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77" w:type="dxa"/>
            <w:gridSpan w:val="2"/>
          </w:tcPr>
          <w:p w:rsidR="00BC3222" w:rsidRPr="002875F1" w:rsidRDefault="00B7645F" w:rsidP="00F238E4">
            <w:pPr>
              <w:rPr>
                <w:rFonts w:ascii="Times New Roman" w:hAnsi="Times New Roman" w:cs="Times New Roman"/>
                <w:sz w:val="20"/>
                <w:szCs w:val="20"/>
              </w:rPr>
            </w:pPr>
            <w:r>
              <w:rPr>
                <w:rFonts w:ascii="Times New Roman" w:hAnsi="Times New Roman" w:cs="Times New Roman"/>
                <w:sz w:val="20"/>
                <w:szCs w:val="20"/>
              </w:rPr>
              <w:t>9</w:t>
            </w:r>
          </w:p>
        </w:tc>
        <w:tc>
          <w:tcPr>
            <w:tcW w:w="1835" w:type="dxa"/>
            <w:gridSpan w:val="2"/>
          </w:tcPr>
          <w:p w:rsidR="00BC3222" w:rsidRPr="002875F1" w:rsidRDefault="00BC3222" w:rsidP="00F238E4">
            <w:pPr>
              <w:rPr>
                <w:rFonts w:ascii="Times New Roman" w:hAnsi="Times New Roman" w:cs="Times New Roman"/>
                <w:sz w:val="20"/>
                <w:szCs w:val="20"/>
              </w:rPr>
            </w:pPr>
            <w:r w:rsidRPr="002875F1">
              <w:rPr>
                <w:rFonts w:ascii="Times New Roman" w:hAnsi="Times New Roman" w:cs="Times New Roman"/>
                <w:sz w:val="20"/>
                <w:szCs w:val="20"/>
              </w:rPr>
              <w:t>Органы местного самоуправления Ново кубанского района</w:t>
            </w:r>
          </w:p>
        </w:tc>
        <w:tc>
          <w:tcPr>
            <w:tcW w:w="2660" w:type="dxa"/>
            <w:gridSpan w:val="2"/>
          </w:tcPr>
          <w:p w:rsidR="00BC3222" w:rsidRPr="00B7645F" w:rsidRDefault="00B7645F" w:rsidP="00B7645F">
            <w:pPr>
              <w:rPr>
                <w:rFonts w:ascii="Times New Roman" w:hAnsi="Times New Roman" w:cs="Times New Roman"/>
                <w:sz w:val="20"/>
                <w:szCs w:val="20"/>
              </w:rPr>
            </w:pPr>
            <w:r w:rsidRPr="00B7645F">
              <w:rPr>
                <w:rFonts w:ascii="Times New Roman" w:hAnsi="Times New Roman" w:cs="Times New Roman"/>
                <w:sz w:val="20"/>
                <w:szCs w:val="20"/>
              </w:rPr>
              <w:t>Выполнено</w:t>
            </w:r>
          </w:p>
        </w:tc>
      </w:tr>
      <w:tr w:rsidR="00BC3222" w:rsidRPr="00476D0F" w:rsidTr="00B7645F">
        <w:tc>
          <w:tcPr>
            <w:tcW w:w="1437" w:type="dxa"/>
            <w:gridSpan w:val="2"/>
          </w:tcPr>
          <w:p w:rsidR="00BC3222" w:rsidRPr="00476D0F" w:rsidRDefault="00BC3222" w:rsidP="003D624F">
            <w:pPr>
              <w:jc w:val="center"/>
              <w:rPr>
                <w:rFonts w:ascii="Times New Roman" w:hAnsi="Times New Roman" w:cs="Times New Roman"/>
                <w:sz w:val="20"/>
                <w:szCs w:val="20"/>
              </w:rPr>
            </w:pPr>
          </w:p>
        </w:tc>
        <w:tc>
          <w:tcPr>
            <w:tcW w:w="14723" w:type="dxa"/>
            <w:gridSpan w:val="43"/>
            <w:vAlign w:val="center"/>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3.4.Содействие развитию негосударственных (немуниципальных) социально-ориентированных некоммерческих организаций</w:t>
            </w:r>
          </w:p>
        </w:tc>
      </w:tr>
      <w:tr w:rsidR="00BC3222" w:rsidRPr="00476D0F" w:rsidTr="00B7645F">
        <w:trPr>
          <w:trHeight w:val="3964"/>
        </w:trPr>
        <w:tc>
          <w:tcPr>
            <w:tcW w:w="483" w:type="dxa"/>
          </w:tcPr>
          <w:p w:rsidR="00BC3222" w:rsidRPr="00476D0F" w:rsidRDefault="00BC3222" w:rsidP="00840803">
            <w:pPr>
              <w:jc w:val="center"/>
              <w:rPr>
                <w:rFonts w:ascii="Times New Roman" w:hAnsi="Times New Roman" w:cs="Times New Roman"/>
                <w:sz w:val="20"/>
                <w:szCs w:val="20"/>
              </w:rPr>
            </w:pPr>
            <w:r w:rsidRPr="00476D0F">
              <w:rPr>
                <w:rFonts w:ascii="Times New Roman" w:hAnsi="Times New Roman" w:cs="Times New Roman"/>
                <w:sz w:val="20"/>
                <w:szCs w:val="20"/>
              </w:rPr>
              <w:t>3.4.1.</w:t>
            </w:r>
          </w:p>
        </w:tc>
        <w:tc>
          <w:tcPr>
            <w:tcW w:w="2465" w:type="dxa"/>
            <w:gridSpan w:val="8"/>
          </w:tcPr>
          <w:p w:rsidR="00BC3222" w:rsidRPr="00476D0F" w:rsidRDefault="00BC3222" w:rsidP="00122F19">
            <w:pPr>
              <w:rPr>
                <w:rFonts w:ascii="Times New Roman" w:hAnsi="Times New Roman" w:cs="Times New Roman"/>
                <w:sz w:val="20"/>
                <w:szCs w:val="20"/>
              </w:rPr>
            </w:pPr>
            <w:r w:rsidRPr="00476D0F">
              <w:rPr>
                <w:rFonts w:ascii="Times New Roman" w:hAnsi="Times New Roman" w:cs="Times New Roman"/>
                <w:sz w:val="20"/>
                <w:szCs w:val="20"/>
              </w:rPr>
              <w:t>Муниципальная поддержка социально ориентированных некоммерческих организаций</w:t>
            </w:r>
          </w:p>
        </w:tc>
        <w:tc>
          <w:tcPr>
            <w:tcW w:w="3117" w:type="dxa"/>
            <w:gridSpan w:val="8"/>
          </w:tcPr>
          <w:p w:rsidR="00BC3222" w:rsidRPr="00476D0F" w:rsidRDefault="00BC3222" w:rsidP="00840803">
            <w:pPr>
              <w:rPr>
                <w:rFonts w:ascii="Times New Roman" w:hAnsi="Times New Roman" w:cs="Times New Roman"/>
                <w:sz w:val="20"/>
                <w:szCs w:val="20"/>
              </w:rPr>
            </w:pPr>
            <w:r w:rsidRPr="00476D0F">
              <w:rPr>
                <w:rFonts w:ascii="Times New Roman" w:hAnsi="Times New Roman" w:cs="Times New Roman"/>
                <w:sz w:val="20"/>
                <w:szCs w:val="20"/>
              </w:rPr>
              <w:t>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Новокубанском районе и вовлечение граждан в эту деятельность.</w:t>
            </w:r>
          </w:p>
        </w:tc>
        <w:tc>
          <w:tcPr>
            <w:tcW w:w="2555" w:type="dxa"/>
            <w:gridSpan w:val="9"/>
          </w:tcPr>
          <w:p w:rsidR="00BC3222" w:rsidRPr="00476D0F" w:rsidRDefault="00BC3222" w:rsidP="00840803">
            <w:pPr>
              <w:jc w:val="both"/>
              <w:rPr>
                <w:rFonts w:ascii="Times New Roman" w:hAnsi="Times New Roman" w:cs="Times New Roman"/>
                <w:sz w:val="20"/>
                <w:szCs w:val="20"/>
              </w:rPr>
            </w:pPr>
            <w:r w:rsidRPr="00476D0F">
              <w:rPr>
                <w:rFonts w:ascii="Times New Roman" w:hAnsi="Times New Roman" w:cs="Times New Roman"/>
                <w:sz w:val="20"/>
                <w:szCs w:val="20"/>
              </w:rPr>
              <w:t>Оказание муниципальной  поддержки социально ориентированным некоммерческим организациям, кол-во организаций</w:t>
            </w:r>
          </w:p>
          <w:p w:rsidR="00BC3222" w:rsidRPr="00476D0F" w:rsidRDefault="00BC3222" w:rsidP="00840803">
            <w:pPr>
              <w:jc w:val="both"/>
              <w:rPr>
                <w:rFonts w:ascii="Times New Roman" w:hAnsi="Times New Roman" w:cs="Times New Roman"/>
                <w:sz w:val="20"/>
                <w:szCs w:val="20"/>
              </w:rPr>
            </w:pPr>
            <w:r w:rsidRPr="00476D0F">
              <w:rPr>
                <w:rFonts w:ascii="Times New Roman" w:hAnsi="Times New Roman" w:cs="Times New Roman"/>
                <w:sz w:val="20"/>
                <w:szCs w:val="20"/>
              </w:rPr>
              <w:t>На территории муниципального образования Новокубанский район зарегистрировано 8  общественных организаций, наиболее активно участвующих в жизни муниципального образования Новокубанский район и осуществляющих свою деятельность в соответствии с уставами своих организаций:</w:t>
            </w:r>
          </w:p>
          <w:p w:rsidR="00BC3222" w:rsidRPr="00476D0F" w:rsidRDefault="00BC3222" w:rsidP="00840803">
            <w:pPr>
              <w:jc w:val="both"/>
              <w:rPr>
                <w:rFonts w:ascii="Times New Roman" w:hAnsi="Times New Roman" w:cs="Times New Roman"/>
                <w:sz w:val="20"/>
                <w:szCs w:val="20"/>
              </w:rPr>
            </w:pPr>
            <w:r w:rsidRPr="00476D0F">
              <w:rPr>
                <w:rFonts w:ascii="Times New Roman" w:hAnsi="Times New Roman" w:cs="Times New Roman"/>
                <w:sz w:val="20"/>
                <w:szCs w:val="20"/>
              </w:rPr>
              <w:t xml:space="preserve">Новокубанская районная общественная организация Краснодарской краевой общественной организации ветеранов (пенсионеров, инвалидов) войны, труда, Вооруженных сил и </w:t>
            </w:r>
            <w:r w:rsidRPr="00476D0F">
              <w:rPr>
                <w:rFonts w:ascii="Times New Roman" w:hAnsi="Times New Roman" w:cs="Times New Roman"/>
                <w:sz w:val="20"/>
                <w:szCs w:val="20"/>
              </w:rPr>
              <w:lastRenderedPageBreak/>
              <w:t>правоохранительных органов;</w:t>
            </w:r>
          </w:p>
          <w:p w:rsidR="00BC3222" w:rsidRPr="00476D0F" w:rsidRDefault="00BC3222" w:rsidP="00840803">
            <w:pPr>
              <w:jc w:val="both"/>
              <w:rPr>
                <w:rFonts w:ascii="Times New Roman" w:hAnsi="Times New Roman" w:cs="Times New Roman"/>
                <w:sz w:val="20"/>
                <w:szCs w:val="20"/>
              </w:rPr>
            </w:pPr>
            <w:r w:rsidRPr="00476D0F">
              <w:rPr>
                <w:rFonts w:ascii="Times New Roman" w:hAnsi="Times New Roman" w:cs="Times New Roman"/>
                <w:sz w:val="20"/>
                <w:szCs w:val="20"/>
              </w:rPr>
              <w:t>Новокубанская районная организация Краснодарской краевой организации Общероссийской общественной организации «Всероссийское общество инвалидов» (ВОИ);</w:t>
            </w:r>
          </w:p>
          <w:p w:rsidR="00BC3222" w:rsidRPr="00476D0F" w:rsidRDefault="00BC3222" w:rsidP="00840803">
            <w:pPr>
              <w:jc w:val="both"/>
              <w:rPr>
                <w:rFonts w:ascii="Times New Roman" w:hAnsi="Times New Roman" w:cs="Times New Roman"/>
                <w:sz w:val="20"/>
                <w:szCs w:val="20"/>
              </w:rPr>
            </w:pPr>
            <w:r w:rsidRPr="00476D0F">
              <w:rPr>
                <w:rFonts w:ascii="Times New Roman" w:hAnsi="Times New Roman" w:cs="Times New Roman"/>
                <w:sz w:val="20"/>
                <w:szCs w:val="20"/>
              </w:rPr>
              <w:t>Общественная организация муниципального образования Новокубанский район «Добровольная народная дружина»;</w:t>
            </w:r>
          </w:p>
          <w:p w:rsidR="00BC3222" w:rsidRPr="00476D0F" w:rsidRDefault="00BC3222" w:rsidP="00840803">
            <w:pPr>
              <w:jc w:val="both"/>
              <w:rPr>
                <w:rFonts w:ascii="Times New Roman" w:hAnsi="Times New Roman" w:cs="Times New Roman"/>
                <w:sz w:val="20"/>
                <w:szCs w:val="20"/>
              </w:rPr>
            </w:pPr>
            <w:r w:rsidRPr="00476D0F">
              <w:rPr>
                <w:rFonts w:ascii="Times New Roman" w:hAnsi="Times New Roman" w:cs="Times New Roman"/>
                <w:sz w:val="20"/>
                <w:szCs w:val="20"/>
              </w:rPr>
              <w:t>Новокубанская районная первичная общественная организация Союз «Чернобыль»;</w:t>
            </w:r>
          </w:p>
          <w:p w:rsidR="00BC3222" w:rsidRPr="00476D0F" w:rsidRDefault="00BC3222" w:rsidP="00840803">
            <w:pPr>
              <w:jc w:val="both"/>
              <w:rPr>
                <w:rFonts w:ascii="Times New Roman" w:hAnsi="Times New Roman" w:cs="Times New Roman"/>
                <w:sz w:val="20"/>
                <w:szCs w:val="20"/>
              </w:rPr>
            </w:pPr>
            <w:r w:rsidRPr="00476D0F">
              <w:rPr>
                <w:rFonts w:ascii="Times New Roman" w:hAnsi="Times New Roman" w:cs="Times New Roman"/>
                <w:sz w:val="20"/>
                <w:szCs w:val="20"/>
              </w:rPr>
              <w:t>Общественная организация женщин Новокубанского района;</w:t>
            </w:r>
          </w:p>
          <w:p w:rsidR="00BC3222" w:rsidRPr="00476D0F" w:rsidRDefault="00BC3222" w:rsidP="00840803">
            <w:pPr>
              <w:jc w:val="both"/>
              <w:rPr>
                <w:rFonts w:ascii="Times New Roman" w:hAnsi="Times New Roman" w:cs="Times New Roman"/>
                <w:sz w:val="20"/>
                <w:szCs w:val="20"/>
              </w:rPr>
            </w:pPr>
            <w:proofErr w:type="spellStart"/>
            <w:r w:rsidRPr="00476D0F">
              <w:rPr>
                <w:rFonts w:ascii="Times New Roman" w:hAnsi="Times New Roman" w:cs="Times New Roman"/>
                <w:sz w:val="20"/>
                <w:szCs w:val="20"/>
              </w:rPr>
              <w:t>Новокубанское</w:t>
            </w:r>
            <w:proofErr w:type="spellEnd"/>
            <w:r w:rsidRPr="00476D0F">
              <w:rPr>
                <w:rFonts w:ascii="Times New Roman" w:hAnsi="Times New Roman" w:cs="Times New Roman"/>
                <w:sz w:val="20"/>
                <w:szCs w:val="20"/>
              </w:rPr>
              <w:t xml:space="preserve"> районное казачье общество </w:t>
            </w:r>
            <w:proofErr w:type="spellStart"/>
            <w:r w:rsidRPr="00476D0F">
              <w:rPr>
                <w:rFonts w:ascii="Times New Roman" w:hAnsi="Times New Roman" w:cs="Times New Roman"/>
                <w:sz w:val="20"/>
                <w:szCs w:val="20"/>
              </w:rPr>
              <w:t>Лабинского</w:t>
            </w:r>
            <w:proofErr w:type="spellEnd"/>
            <w:r w:rsidRPr="00476D0F">
              <w:rPr>
                <w:rFonts w:ascii="Times New Roman" w:hAnsi="Times New Roman" w:cs="Times New Roman"/>
                <w:sz w:val="20"/>
                <w:szCs w:val="20"/>
              </w:rPr>
              <w:t xml:space="preserve"> </w:t>
            </w:r>
            <w:proofErr w:type="spellStart"/>
            <w:r w:rsidRPr="00476D0F">
              <w:rPr>
                <w:rFonts w:ascii="Times New Roman" w:hAnsi="Times New Roman" w:cs="Times New Roman"/>
                <w:sz w:val="20"/>
                <w:szCs w:val="20"/>
              </w:rPr>
              <w:t>отдельского</w:t>
            </w:r>
            <w:proofErr w:type="spellEnd"/>
            <w:r w:rsidRPr="00476D0F">
              <w:rPr>
                <w:rFonts w:ascii="Times New Roman" w:hAnsi="Times New Roman" w:cs="Times New Roman"/>
                <w:sz w:val="20"/>
                <w:szCs w:val="20"/>
              </w:rPr>
              <w:t xml:space="preserve"> казачьего общества Кубанского войскового казачьего общества;</w:t>
            </w:r>
          </w:p>
          <w:p w:rsidR="00BC3222" w:rsidRPr="00476D0F" w:rsidRDefault="00BC3222" w:rsidP="00840803">
            <w:pPr>
              <w:jc w:val="both"/>
              <w:rPr>
                <w:rFonts w:ascii="Times New Roman" w:hAnsi="Times New Roman" w:cs="Times New Roman"/>
                <w:sz w:val="20"/>
                <w:szCs w:val="20"/>
              </w:rPr>
            </w:pPr>
            <w:r w:rsidRPr="00476D0F">
              <w:rPr>
                <w:rFonts w:ascii="Times New Roman" w:hAnsi="Times New Roman" w:cs="Times New Roman"/>
                <w:sz w:val="20"/>
                <w:szCs w:val="20"/>
              </w:rPr>
              <w:t>Краснодарская краевая организация общероссийской общественной организации инвалидов «Всероссийское ордена трудового Красного Знамени Общество слепых»;</w:t>
            </w:r>
          </w:p>
          <w:p w:rsidR="00BC3222" w:rsidRPr="00476D0F" w:rsidRDefault="00BC3222" w:rsidP="00DE38E9">
            <w:pPr>
              <w:jc w:val="both"/>
              <w:rPr>
                <w:rFonts w:ascii="Times New Roman" w:hAnsi="Times New Roman" w:cs="Times New Roman"/>
                <w:sz w:val="20"/>
                <w:szCs w:val="20"/>
              </w:rPr>
            </w:pPr>
            <w:r w:rsidRPr="00476D0F">
              <w:rPr>
                <w:rFonts w:ascii="Times New Roman" w:hAnsi="Times New Roman" w:cs="Times New Roman"/>
                <w:sz w:val="20"/>
                <w:szCs w:val="20"/>
              </w:rPr>
              <w:t xml:space="preserve">Местное отделение общероссийской  общественной  организации «Союз армян России» Новокубанского района Краснодарского </w:t>
            </w:r>
            <w:r w:rsidRPr="00476D0F">
              <w:rPr>
                <w:rFonts w:ascii="Times New Roman" w:hAnsi="Times New Roman" w:cs="Times New Roman"/>
                <w:sz w:val="20"/>
                <w:szCs w:val="20"/>
              </w:rPr>
              <w:lastRenderedPageBreak/>
              <w:t>края.</w:t>
            </w:r>
          </w:p>
        </w:tc>
        <w:tc>
          <w:tcPr>
            <w:tcW w:w="724" w:type="dxa"/>
            <w:gridSpan w:val="4"/>
          </w:tcPr>
          <w:p w:rsidR="00BC3222" w:rsidRPr="00476D0F" w:rsidRDefault="00BC3222" w:rsidP="00122F19">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612" w:type="dxa"/>
            <w:gridSpan w:val="3"/>
          </w:tcPr>
          <w:p w:rsidR="00BC3222" w:rsidRPr="00476D0F" w:rsidRDefault="00BC3222" w:rsidP="00122F19">
            <w:pPr>
              <w:rPr>
                <w:rFonts w:ascii="Times New Roman" w:hAnsi="Times New Roman" w:cs="Times New Roman"/>
                <w:sz w:val="20"/>
                <w:szCs w:val="20"/>
              </w:rPr>
            </w:pPr>
            <w:r w:rsidRPr="00476D0F">
              <w:rPr>
                <w:rFonts w:ascii="Times New Roman" w:hAnsi="Times New Roman" w:cs="Times New Roman"/>
                <w:sz w:val="20"/>
                <w:szCs w:val="20"/>
              </w:rPr>
              <w:t>8</w:t>
            </w:r>
          </w:p>
        </w:tc>
        <w:tc>
          <w:tcPr>
            <w:tcW w:w="561" w:type="dxa"/>
            <w:gridSpan w:val="3"/>
          </w:tcPr>
          <w:p w:rsidR="00BC3222" w:rsidRPr="00476D0F" w:rsidRDefault="00BC3222" w:rsidP="00122F19">
            <w:pPr>
              <w:rPr>
                <w:rFonts w:ascii="Times New Roman" w:hAnsi="Times New Roman" w:cs="Times New Roman"/>
                <w:sz w:val="20"/>
                <w:szCs w:val="20"/>
              </w:rPr>
            </w:pPr>
            <w:r w:rsidRPr="00476D0F">
              <w:rPr>
                <w:rFonts w:ascii="Times New Roman" w:hAnsi="Times New Roman" w:cs="Times New Roman"/>
                <w:sz w:val="20"/>
                <w:szCs w:val="20"/>
              </w:rPr>
              <w:t>8</w:t>
            </w:r>
          </w:p>
        </w:tc>
        <w:tc>
          <w:tcPr>
            <w:tcW w:w="571" w:type="dxa"/>
            <w:gridSpan w:val="3"/>
          </w:tcPr>
          <w:p w:rsidR="00BC3222" w:rsidRPr="00476D0F" w:rsidRDefault="00B7645F" w:rsidP="00122F19">
            <w:pPr>
              <w:rPr>
                <w:rFonts w:ascii="Times New Roman" w:hAnsi="Times New Roman" w:cs="Times New Roman"/>
                <w:sz w:val="20"/>
                <w:szCs w:val="20"/>
              </w:rPr>
            </w:pPr>
            <w:r>
              <w:rPr>
                <w:rFonts w:ascii="Times New Roman" w:hAnsi="Times New Roman" w:cs="Times New Roman"/>
                <w:sz w:val="20"/>
                <w:szCs w:val="20"/>
              </w:rPr>
              <w:t>8</w:t>
            </w:r>
          </w:p>
        </w:tc>
        <w:tc>
          <w:tcPr>
            <w:tcW w:w="577" w:type="dxa"/>
            <w:gridSpan w:val="2"/>
          </w:tcPr>
          <w:p w:rsidR="00BC3222" w:rsidRPr="00476D0F" w:rsidRDefault="00B7645F" w:rsidP="00122F19">
            <w:pPr>
              <w:rPr>
                <w:rFonts w:ascii="Times New Roman" w:hAnsi="Times New Roman" w:cs="Times New Roman"/>
                <w:sz w:val="20"/>
                <w:szCs w:val="20"/>
              </w:rPr>
            </w:pPr>
            <w:r>
              <w:rPr>
                <w:rFonts w:ascii="Times New Roman" w:hAnsi="Times New Roman" w:cs="Times New Roman"/>
                <w:sz w:val="20"/>
                <w:szCs w:val="20"/>
              </w:rPr>
              <w:t>8</w:t>
            </w:r>
          </w:p>
        </w:tc>
        <w:tc>
          <w:tcPr>
            <w:tcW w:w="1835" w:type="dxa"/>
            <w:gridSpan w:val="2"/>
          </w:tcPr>
          <w:p w:rsidR="00BC3222" w:rsidRPr="00476D0F" w:rsidRDefault="00BC3222" w:rsidP="00122F19">
            <w:pPr>
              <w:rPr>
                <w:rFonts w:ascii="Times New Roman" w:hAnsi="Times New Roman" w:cs="Times New Roman"/>
                <w:sz w:val="20"/>
                <w:szCs w:val="20"/>
              </w:rPr>
            </w:pPr>
            <w:r w:rsidRPr="00476D0F">
              <w:rPr>
                <w:rFonts w:ascii="Times New Roman" w:hAnsi="Times New Roman" w:cs="Times New Roman"/>
                <w:sz w:val="20"/>
                <w:szCs w:val="20"/>
              </w:rPr>
              <w:t>Организационный отдел администрации муниципального образования Новокубанский район</w:t>
            </w:r>
          </w:p>
        </w:tc>
        <w:tc>
          <w:tcPr>
            <w:tcW w:w="2660" w:type="dxa"/>
            <w:gridSpan w:val="2"/>
          </w:tcPr>
          <w:p w:rsidR="00BC3222" w:rsidRPr="00476D0F" w:rsidRDefault="00B7645F" w:rsidP="00B7645F">
            <w:pPr>
              <w:rPr>
                <w:rFonts w:ascii="Times New Roman" w:hAnsi="Times New Roman" w:cs="Times New Roman"/>
                <w:sz w:val="20"/>
                <w:szCs w:val="20"/>
              </w:rPr>
            </w:pPr>
            <w:r>
              <w:rPr>
                <w:rFonts w:ascii="Times New Roman" w:hAnsi="Times New Roman" w:cs="Times New Roman"/>
                <w:sz w:val="20"/>
                <w:szCs w:val="20"/>
              </w:rPr>
              <w:t>За 1 квартал 2019 года выделение средств не производилось</w:t>
            </w:r>
          </w:p>
        </w:tc>
      </w:tr>
      <w:tr w:rsidR="00BC3222" w:rsidRPr="00476D0F" w:rsidTr="00B7645F">
        <w:tc>
          <w:tcPr>
            <w:tcW w:w="1437" w:type="dxa"/>
            <w:gridSpan w:val="2"/>
          </w:tcPr>
          <w:p w:rsidR="00BC3222" w:rsidRPr="00476D0F" w:rsidRDefault="00BC3222" w:rsidP="003D624F">
            <w:pPr>
              <w:jc w:val="center"/>
              <w:rPr>
                <w:rFonts w:ascii="Times New Roman" w:eastAsia="Times New Roman" w:hAnsi="Times New Roman" w:cs="Times New Roman"/>
                <w:b/>
                <w:bCs/>
                <w:color w:val="000000"/>
                <w:sz w:val="24"/>
                <w:szCs w:val="24"/>
              </w:rPr>
            </w:pPr>
          </w:p>
        </w:tc>
        <w:tc>
          <w:tcPr>
            <w:tcW w:w="14723" w:type="dxa"/>
            <w:gridSpan w:val="43"/>
          </w:tcPr>
          <w:p w:rsidR="00BC3222" w:rsidRPr="00476D0F" w:rsidRDefault="00BC3222" w:rsidP="003D624F">
            <w:pPr>
              <w:jc w:val="center"/>
              <w:rPr>
                <w:rFonts w:ascii="Times New Roman" w:eastAsia="Times New Roman" w:hAnsi="Times New Roman" w:cs="Times New Roman"/>
                <w:b/>
                <w:color w:val="000000"/>
                <w:sz w:val="24"/>
                <w:szCs w:val="24"/>
              </w:rPr>
            </w:pPr>
            <w:r w:rsidRPr="00476D0F">
              <w:rPr>
                <w:rFonts w:ascii="Times New Roman" w:eastAsia="Times New Roman" w:hAnsi="Times New Roman" w:cs="Times New Roman"/>
                <w:b/>
                <w:bCs/>
                <w:color w:val="000000"/>
                <w:sz w:val="24"/>
                <w:szCs w:val="24"/>
              </w:rPr>
              <w:t>3.5. Устранение избыточного государственного и муниципального регулирования, а также снижение административных барьеров</w:t>
            </w:r>
          </w:p>
        </w:tc>
      </w:tr>
      <w:tr w:rsidR="00BC3222" w:rsidRPr="00476D0F" w:rsidTr="00B7645F">
        <w:tc>
          <w:tcPr>
            <w:tcW w:w="483" w:type="dxa"/>
          </w:tcPr>
          <w:p w:rsidR="00BC3222" w:rsidRPr="00476D0F" w:rsidRDefault="00BC3222" w:rsidP="003D624F">
            <w:pPr>
              <w:jc w:val="both"/>
              <w:rPr>
                <w:rFonts w:ascii="Times New Roman" w:hAnsi="Times New Roman" w:cs="Times New Roman"/>
                <w:sz w:val="20"/>
                <w:szCs w:val="20"/>
              </w:rPr>
            </w:pPr>
          </w:p>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3.5.1.</w:t>
            </w:r>
          </w:p>
        </w:tc>
        <w:tc>
          <w:tcPr>
            <w:tcW w:w="2465" w:type="dxa"/>
            <w:gridSpan w:val="8"/>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Проведение оценки регулирующего воздействия проектов нормативных правовых актов муниципального образования Новокубанский район</w:t>
            </w:r>
          </w:p>
        </w:tc>
        <w:tc>
          <w:tcPr>
            <w:tcW w:w="3117" w:type="dxa"/>
            <w:gridSpan w:val="8"/>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 xml:space="preserve">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отрасли экономики муниципального образования Новокубанский район, а также положений, способствующих возникновению необоснованных расходов в сфере предпринимательской  и инвестиционной деятельности </w:t>
            </w:r>
          </w:p>
        </w:tc>
        <w:tc>
          <w:tcPr>
            <w:tcW w:w="2555" w:type="dxa"/>
            <w:gridSpan w:val="9"/>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 xml:space="preserve">Доля проектов нормативных правовых актов муниципального образования Новокубанский район, по которым была проведена оценка регулирующего воздействия в общем объеме проектов нормативных правовых актов муниципального образования Новокубанский район, подлежащих оценке регулирующего воздействия, процентов  </w:t>
            </w:r>
          </w:p>
        </w:tc>
        <w:tc>
          <w:tcPr>
            <w:tcW w:w="724" w:type="dxa"/>
            <w:gridSpan w:val="4"/>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100</w:t>
            </w:r>
          </w:p>
        </w:tc>
        <w:tc>
          <w:tcPr>
            <w:tcW w:w="612" w:type="dxa"/>
            <w:gridSpan w:val="3"/>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100</w:t>
            </w:r>
          </w:p>
        </w:tc>
        <w:tc>
          <w:tcPr>
            <w:tcW w:w="561" w:type="dxa"/>
            <w:gridSpan w:val="3"/>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100</w:t>
            </w:r>
          </w:p>
        </w:tc>
        <w:tc>
          <w:tcPr>
            <w:tcW w:w="571" w:type="dxa"/>
            <w:gridSpan w:val="3"/>
          </w:tcPr>
          <w:p w:rsidR="00BC3222" w:rsidRPr="00476D0F" w:rsidRDefault="00B7645F" w:rsidP="003D624F">
            <w:pPr>
              <w:jc w:val="center"/>
              <w:rPr>
                <w:rFonts w:ascii="Times New Roman" w:hAnsi="Times New Roman" w:cs="Times New Roman"/>
                <w:sz w:val="20"/>
                <w:szCs w:val="20"/>
              </w:rPr>
            </w:pPr>
            <w:r>
              <w:rPr>
                <w:rFonts w:ascii="Times New Roman" w:hAnsi="Times New Roman" w:cs="Times New Roman"/>
                <w:sz w:val="20"/>
                <w:szCs w:val="20"/>
              </w:rPr>
              <w:t>100</w:t>
            </w:r>
          </w:p>
        </w:tc>
        <w:tc>
          <w:tcPr>
            <w:tcW w:w="577" w:type="dxa"/>
            <w:gridSpan w:val="2"/>
          </w:tcPr>
          <w:p w:rsidR="00BC3222" w:rsidRPr="00476D0F" w:rsidRDefault="00B7645F" w:rsidP="003D624F">
            <w:pPr>
              <w:jc w:val="both"/>
              <w:rPr>
                <w:rFonts w:ascii="Times New Roman" w:hAnsi="Times New Roman" w:cs="Times New Roman"/>
                <w:sz w:val="20"/>
                <w:szCs w:val="20"/>
              </w:rPr>
            </w:pPr>
            <w:r>
              <w:rPr>
                <w:rFonts w:ascii="Times New Roman" w:hAnsi="Times New Roman" w:cs="Times New Roman"/>
                <w:sz w:val="20"/>
                <w:szCs w:val="20"/>
              </w:rPr>
              <w:t>100</w:t>
            </w:r>
          </w:p>
        </w:tc>
        <w:tc>
          <w:tcPr>
            <w:tcW w:w="1835" w:type="dxa"/>
            <w:gridSpan w:val="2"/>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Отдел экономики администрации муниципального образования Новокубанский район/ Отдел экономики администрации муниципального образования Новокубанский район</w:t>
            </w:r>
          </w:p>
        </w:tc>
        <w:tc>
          <w:tcPr>
            <w:tcW w:w="2660" w:type="dxa"/>
            <w:gridSpan w:val="2"/>
          </w:tcPr>
          <w:p w:rsidR="00BC3222" w:rsidRPr="00476D0F" w:rsidRDefault="00B7645F" w:rsidP="00E22679">
            <w:pPr>
              <w:jc w:val="both"/>
              <w:rPr>
                <w:rFonts w:ascii="Times New Roman" w:hAnsi="Times New Roman" w:cs="Times New Roman"/>
                <w:sz w:val="20"/>
                <w:szCs w:val="20"/>
              </w:rPr>
            </w:pPr>
            <w:r>
              <w:rPr>
                <w:rFonts w:ascii="Times New Roman" w:hAnsi="Times New Roman" w:cs="Times New Roman"/>
                <w:sz w:val="20"/>
                <w:szCs w:val="20"/>
              </w:rPr>
              <w:t>за 1 квартал 2019 -0</w:t>
            </w:r>
          </w:p>
        </w:tc>
      </w:tr>
      <w:tr w:rsidR="00BC3222" w:rsidRPr="00476D0F" w:rsidTr="00B7645F">
        <w:tc>
          <w:tcPr>
            <w:tcW w:w="483" w:type="dxa"/>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3.5.2.</w:t>
            </w:r>
          </w:p>
        </w:tc>
        <w:tc>
          <w:tcPr>
            <w:tcW w:w="2465" w:type="dxa"/>
            <w:gridSpan w:val="8"/>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Проведение экспертизы нормативных правовых актов муниципального образования Новокубанский район</w:t>
            </w:r>
            <w:proofErr w:type="gramStart"/>
            <w:r w:rsidRPr="00476D0F">
              <w:rPr>
                <w:rFonts w:ascii="Times New Roman" w:hAnsi="Times New Roman" w:cs="Times New Roman"/>
                <w:sz w:val="20"/>
                <w:szCs w:val="20"/>
              </w:rPr>
              <w:t xml:space="preserve"> ,</w:t>
            </w:r>
            <w:proofErr w:type="gramEnd"/>
            <w:r w:rsidRPr="00476D0F">
              <w:rPr>
                <w:rFonts w:ascii="Times New Roman" w:hAnsi="Times New Roman" w:cs="Times New Roman"/>
                <w:sz w:val="20"/>
                <w:szCs w:val="20"/>
              </w:rPr>
              <w:t xml:space="preserve"> затрагивающих вопросы осуществления предпринимательской и инвестиционной деятельности </w:t>
            </w:r>
          </w:p>
        </w:tc>
        <w:tc>
          <w:tcPr>
            <w:tcW w:w="3117" w:type="dxa"/>
            <w:gridSpan w:val="8"/>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 xml:space="preserve">Выявление положений, необоснованно затрудняющих ведение предпринимательской и инвестиционной деятельности </w:t>
            </w:r>
          </w:p>
        </w:tc>
        <w:tc>
          <w:tcPr>
            <w:tcW w:w="2555" w:type="dxa"/>
            <w:gridSpan w:val="9"/>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 xml:space="preserve">Доля нормативных правовых актов муниципального образования Новокубанский район, по которым проведена экспертиза, в общем объеме нормативных правовых актов муниципального </w:t>
            </w:r>
            <w:r w:rsidRPr="00476D0F">
              <w:rPr>
                <w:rFonts w:ascii="Times New Roman" w:hAnsi="Times New Roman" w:cs="Times New Roman"/>
                <w:sz w:val="20"/>
                <w:szCs w:val="20"/>
              </w:rPr>
              <w:lastRenderedPageBreak/>
              <w:t>образования Новокубанский район, подлежащих экспертизе в соответствии с утвержденным планом проведения экспертизы нормативных правовых актов муниципального образования Новокубанский</w:t>
            </w:r>
          </w:p>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район на соответствующее полугодие, процентов</w:t>
            </w:r>
          </w:p>
        </w:tc>
        <w:tc>
          <w:tcPr>
            <w:tcW w:w="724" w:type="dxa"/>
            <w:gridSpan w:val="4"/>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lastRenderedPageBreak/>
              <w:t>100</w:t>
            </w:r>
          </w:p>
        </w:tc>
        <w:tc>
          <w:tcPr>
            <w:tcW w:w="612" w:type="dxa"/>
            <w:gridSpan w:val="3"/>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100</w:t>
            </w:r>
          </w:p>
        </w:tc>
        <w:tc>
          <w:tcPr>
            <w:tcW w:w="561" w:type="dxa"/>
            <w:gridSpan w:val="3"/>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100</w:t>
            </w:r>
          </w:p>
        </w:tc>
        <w:tc>
          <w:tcPr>
            <w:tcW w:w="571" w:type="dxa"/>
            <w:gridSpan w:val="3"/>
          </w:tcPr>
          <w:p w:rsidR="00BC3222" w:rsidRPr="00476D0F" w:rsidRDefault="00B7645F" w:rsidP="003D624F">
            <w:pPr>
              <w:rPr>
                <w:rFonts w:ascii="Times New Roman" w:hAnsi="Times New Roman" w:cs="Times New Roman"/>
                <w:sz w:val="20"/>
                <w:szCs w:val="20"/>
              </w:rPr>
            </w:pPr>
            <w:r>
              <w:rPr>
                <w:rFonts w:ascii="Times New Roman" w:hAnsi="Times New Roman" w:cs="Times New Roman"/>
                <w:sz w:val="20"/>
                <w:szCs w:val="20"/>
              </w:rPr>
              <w:t>100</w:t>
            </w:r>
          </w:p>
        </w:tc>
        <w:tc>
          <w:tcPr>
            <w:tcW w:w="577" w:type="dxa"/>
            <w:gridSpan w:val="2"/>
          </w:tcPr>
          <w:p w:rsidR="00BC3222" w:rsidRPr="00476D0F" w:rsidRDefault="00B7645F" w:rsidP="003D624F">
            <w:pPr>
              <w:jc w:val="both"/>
              <w:rPr>
                <w:rFonts w:ascii="Times New Roman" w:hAnsi="Times New Roman" w:cs="Times New Roman"/>
                <w:sz w:val="20"/>
                <w:szCs w:val="20"/>
              </w:rPr>
            </w:pPr>
            <w:r>
              <w:rPr>
                <w:rFonts w:ascii="Times New Roman" w:hAnsi="Times New Roman" w:cs="Times New Roman"/>
                <w:sz w:val="20"/>
                <w:szCs w:val="20"/>
              </w:rPr>
              <w:t>100</w:t>
            </w:r>
          </w:p>
        </w:tc>
        <w:tc>
          <w:tcPr>
            <w:tcW w:w="1835" w:type="dxa"/>
            <w:gridSpan w:val="2"/>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 xml:space="preserve">Отдел экономики администрации муниципального образования Новокубанский район/ Отдел экономики администрации муниципального образования </w:t>
            </w:r>
            <w:r w:rsidRPr="00476D0F">
              <w:rPr>
                <w:rFonts w:ascii="Times New Roman" w:hAnsi="Times New Roman" w:cs="Times New Roman"/>
                <w:sz w:val="20"/>
                <w:szCs w:val="20"/>
              </w:rPr>
              <w:lastRenderedPageBreak/>
              <w:t>Новокубанский район</w:t>
            </w:r>
          </w:p>
        </w:tc>
        <w:tc>
          <w:tcPr>
            <w:tcW w:w="2660" w:type="dxa"/>
            <w:gridSpan w:val="2"/>
          </w:tcPr>
          <w:p w:rsidR="00BC3222" w:rsidRPr="00476D0F" w:rsidRDefault="00CA401F" w:rsidP="0083360A">
            <w:pPr>
              <w:spacing w:before="240"/>
              <w:jc w:val="both"/>
              <w:rPr>
                <w:rFonts w:ascii="Times New Roman" w:hAnsi="Times New Roman" w:cs="Times New Roman"/>
                <w:sz w:val="20"/>
                <w:szCs w:val="20"/>
              </w:rPr>
            </w:pPr>
            <w:r>
              <w:rPr>
                <w:rFonts w:ascii="Times New Roman" w:hAnsi="Times New Roman" w:cs="Times New Roman"/>
                <w:sz w:val="20"/>
                <w:szCs w:val="20"/>
              </w:rPr>
              <w:lastRenderedPageBreak/>
              <w:t>Запланировано проведение 4 экспертиз в первом полугодии 2019 года</w:t>
            </w:r>
          </w:p>
        </w:tc>
      </w:tr>
      <w:tr w:rsidR="00BC3222" w:rsidRPr="00476D0F" w:rsidTr="00B7645F">
        <w:tc>
          <w:tcPr>
            <w:tcW w:w="1437" w:type="dxa"/>
            <w:gridSpan w:val="2"/>
          </w:tcPr>
          <w:p w:rsidR="00BC3222" w:rsidRPr="00476D0F" w:rsidRDefault="00BC3222" w:rsidP="003D624F">
            <w:pPr>
              <w:jc w:val="center"/>
              <w:rPr>
                <w:rFonts w:ascii="Times New Roman" w:hAnsi="Times New Roman" w:cs="Times New Roman"/>
                <w:sz w:val="20"/>
                <w:szCs w:val="20"/>
              </w:rPr>
            </w:pPr>
          </w:p>
        </w:tc>
        <w:tc>
          <w:tcPr>
            <w:tcW w:w="14723" w:type="dxa"/>
            <w:gridSpan w:val="43"/>
            <w:vAlign w:val="center"/>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3.6.Обеспечение доступа к информации субъектов естественных монополий</w:t>
            </w:r>
          </w:p>
        </w:tc>
      </w:tr>
      <w:tr w:rsidR="00BC3222" w:rsidRPr="00476D0F" w:rsidTr="00B7645F">
        <w:tc>
          <w:tcPr>
            <w:tcW w:w="483" w:type="dxa"/>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3.6.1</w:t>
            </w:r>
          </w:p>
        </w:tc>
        <w:tc>
          <w:tcPr>
            <w:tcW w:w="2474" w:type="dxa"/>
            <w:gridSpan w:val="9"/>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Взаимодействие с субъектами естественных монополий по обеспечению в сети «Интернет» информации о свободных резервах трансформаторной мощности с отображением на географической карте ориентировочного места подключения к сетям территориальных сетевых организаций 110-35 кВ, информации, отображающей на географической карте ориентировочное место подключения к сетям газораспределительных станций, включая информацию о проектной мощности (пропускной способности) газораспределительной станций и наличии свободных резервов мощности и размере этих резервов</w:t>
            </w:r>
          </w:p>
        </w:tc>
        <w:tc>
          <w:tcPr>
            <w:tcW w:w="3119" w:type="dxa"/>
            <w:gridSpan w:val="8"/>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Получение равного доступа хозяйствующих субъектов к информации о местах технологических присоединений и свободных мощностях</w:t>
            </w:r>
          </w:p>
        </w:tc>
        <w:tc>
          <w:tcPr>
            <w:tcW w:w="2555" w:type="dxa"/>
            <w:gridSpan w:val="9"/>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Наличие информации в открытом доступе в сети «Интернет»</w:t>
            </w:r>
          </w:p>
        </w:tc>
        <w:tc>
          <w:tcPr>
            <w:tcW w:w="713" w:type="dxa"/>
            <w:gridSpan w:val="3"/>
          </w:tcPr>
          <w:p w:rsidR="00BC3222" w:rsidRPr="00476D0F" w:rsidRDefault="00BC3222" w:rsidP="002A50F7">
            <w:pPr>
              <w:jc w:val="center"/>
              <w:rPr>
                <w:rFonts w:ascii="Times New Roman" w:hAnsi="Times New Roman" w:cs="Times New Roman"/>
                <w:sz w:val="20"/>
                <w:szCs w:val="20"/>
              </w:rPr>
            </w:pPr>
            <w:r w:rsidRPr="00476D0F">
              <w:rPr>
                <w:rFonts w:ascii="Times New Roman" w:hAnsi="Times New Roman" w:cs="Times New Roman"/>
                <w:sz w:val="20"/>
                <w:szCs w:val="20"/>
              </w:rPr>
              <w:t>1</w:t>
            </w:r>
          </w:p>
        </w:tc>
        <w:tc>
          <w:tcPr>
            <w:tcW w:w="612" w:type="dxa"/>
            <w:gridSpan w:val="3"/>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1</w:t>
            </w:r>
          </w:p>
        </w:tc>
        <w:tc>
          <w:tcPr>
            <w:tcW w:w="561" w:type="dxa"/>
            <w:gridSpan w:val="3"/>
          </w:tcPr>
          <w:p w:rsidR="00BC3222" w:rsidRPr="00476D0F" w:rsidRDefault="00BC3222" w:rsidP="003D624F">
            <w:pPr>
              <w:jc w:val="center"/>
              <w:rPr>
                <w:rFonts w:ascii="Times New Roman" w:hAnsi="Times New Roman" w:cs="Times New Roman"/>
                <w:sz w:val="20"/>
                <w:szCs w:val="20"/>
              </w:rPr>
            </w:pPr>
            <w:r w:rsidRPr="00476D0F">
              <w:rPr>
                <w:rFonts w:ascii="Times New Roman" w:hAnsi="Times New Roman" w:cs="Times New Roman"/>
                <w:sz w:val="20"/>
                <w:szCs w:val="20"/>
              </w:rPr>
              <w:t>1</w:t>
            </w:r>
          </w:p>
        </w:tc>
        <w:tc>
          <w:tcPr>
            <w:tcW w:w="571" w:type="dxa"/>
            <w:gridSpan w:val="3"/>
          </w:tcPr>
          <w:p w:rsidR="00BC3222" w:rsidRPr="00476D0F" w:rsidRDefault="00B7645F" w:rsidP="003D624F">
            <w:pPr>
              <w:jc w:val="center"/>
              <w:rPr>
                <w:rFonts w:ascii="Times New Roman" w:hAnsi="Times New Roman" w:cs="Times New Roman"/>
                <w:sz w:val="20"/>
                <w:szCs w:val="20"/>
              </w:rPr>
            </w:pPr>
            <w:r>
              <w:rPr>
                <w:rFonts w:ascii="Times New Roman" w:hAnsi="Times New Roman" w:cs="Times New Roman"/>
                <w:sz w:val="20"/>
                <w:szCs w:val="20"/>
              </w:rPr>
              <w:t>1</w:t>
            </w:r>
          </w:p>
        </w:tc>
        <w:tc>
          <w:tcPr>
            <w:tcW w:w="577" w:type="dxa"/>
            <w:gridSpan w:val="2"/>
          </w:tcPr>
          <w:p w:rsidR="00BC3222" w:rsidRPr="00476D0F" w:rsidRDefault="00B7645F" w:rsidP="003D624F">
            <w:pPr>
              <w:jc w:val="both"/>
              <w:rPr>
                <w:rFonts w:ascii="Times New Roman" w:hAnsi="Times New Roman" w:cs="Times New Roman"/>
                <w:sz w:val="20"/>
                <w:szCs w:val="20"/>
              </w:rPr>
            </w:pPr>
            <w:r>
              <w:rPr>
                <w:rFonts w:ascii="Times New Roman" w:hAnsi="Times New Roman" w:cs="Times New Roman"/>
                <w:sz w:val="20"/>
                <w:szCs w:val="20"/>
              </w:rPr>
              <w:t>1</w:t>
            </w:r>
          </w:p>
        </w:tc>
        <w:tc>
          <w:tcPr>
            <w:tcW w:w="1835" w:type="dxa"/>
            <w:gridSpan w:val="2"/>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Отдел ЖКХ, транспорта, связи администрации муниципального образования Новокубанский район</w:t>
            </w:r>
          </w:p>
        </w:tc>
        <w:tc>
          <w:tcPr>
            <w:tcW w:w="2660" w:type="dxa"/>
            <w:gridSpan w:val="2"/>
          </w:tcPr>
          <w:p w:rsidR="00BC3222" w:rsidRPr="00476D0F" w:rsidRDefault="00B7645F" w:rsidP="003D624F">
            <w:pPr>
              <w:jc w:val="both"/>
              <w:rPr>
                <w:rFonts w:ascii="Times New Roman" w:hAnsi="Times New Roman" w:cs="Times New Roman"/>
                <w:sz w:val="20"/>
                <w:szCs w:val="20"/>
              </w:rPr>
            </w:pPr>
            <w:r w:rsidRPr="00476D0F">
              <w:rPr>
                <w:rFonts w:ascii="Times New Roman" w:hAnsi="Times New Roman" w:cs="Times New Roman"/>
                <w:sz w:val="20"/>
                <w:szCs w:val="20"/>
              </w:rPr>
              <w:t>http://novokubanskiy.ru/administratsiya/struktura-administratsii/strukturnye-podrazdeleniya/otdel-stroitelstva-transporta-i-zhilishchno-kommunalnoy-sfery/</w:t>
            </w:r>
          </w:p>
        </w:tc>
      </w:tr>
      <w:tr w:rsidR="00BC3222" w:rsidRPr="00476D0F" w:rsidTr="00B7645F">
        <w:tc>
          <w:tcPr>
            <w:tcW w:w="1437" w:type="dxa"/>
            <w:gridSpan w:val="2"/>
          </w:tcPr>
          <w:p w:rsidR="00BC3222" w:rsidRPr="00476D0F" w:rsidRDefault="00BC3222" w:rsidP="003D624F">
            <w:pPr>
              <w:jc w:val="center"/>
              <w:rPr>
                <w:rFonts w:ascii="Times New Roman" w:hAnsi="Times New Roman" w:cs="Times New Roman"/>
                <w:sz w:val="20"/>
                <w:szCs w:val="20"/>
              </w:rPr>
            </w:pPr>
          </w:p>
        </w:tc>
        <w:tc>
          <w:tcPr>
            <w:tcW w:w="14723" w:type="dxa"/>
            <w:gridSpan w:val="43"/>
          </w:tcPr>
          <w:p w:rsidR="00BC3222" w:rsidRPr="00476D0F" w:rsidRDefault="00B7645F" w:rsidP="003D624F">
            <w:pPr>
              <w:jc w:val="center"/>
              <w:rPr>
                <w:rFonts w:ascii="Times New Roman" w:hAnsi="Times New Roman" w:cs="Times New Roman"/>
                <w:sz w:val="20"/>
                <w:szCs w:val="20"/>
              </w:rPr>
            </w:pPr>
            <w:r>
              <w:rPr>
                <w:rFonts w:ascii="Times New Roman" w:hAnsi="Times New Roman" w:cs="Times New Roman"/>
                <w:sz w:val="20"/>
                <w:szCs w:val="20"/>
              </w:rPr>
              <w:t>3.7</w:t>
            </w:r>
            <w:r w:rsidR="00BC3222" w:rsidRPr="00476D0F">
              <w:rPr>
                <w:rFonts w:ascii="Times New Roman" w:hAnsi="Times New Roman" w:cs="Times New Roman"/>
                <w:sz w:val="20"/>
                <w:szCs w:val="20"/>
              </w:rPr>
              <w:t>. Стимулирование предпринимательских инициатив</w:t>
            </w:r>
          </w:p>
        </w:tc>
      </w:tr>
      <w:tr w:rsidR="00BC3222" w:rsidRPr="00476D0F" w:rsidTr="00B7645F">
        <w:trPr>
          <w:trHeight w:val="3715"/>
        </w:trPr>
        <w:tc>
          <w:tcPr>
            <w:tcW w:w="483" w:type="dxa"/>
          </w:tcPr>
          <w:p w:rsidR="00BC3222" w:rsidRPr="00476D0F" w:rsidRDefault="00B7645F" w:rsidP="003D624F">
            <w:pPr>
              <w:jc w:val="center"/>
              <w:rPr>
                <w:rFonts w:ascii="Times New Roman" w:hAnsi="Times New Roman" w:cs="Times New Roman"/>
                <w:sz w:val="20"/>
                <w:szCs w:val="20"/>
              </w:rPr>
            </w:pPr>
            <w:r>
              <w:rPr>
                <w:rFonts w:ascii="Times New Roman" w:hAnsi="Times New Roman" w:cs="Times New Roman"/>
                <w:sz w:val="20"/>
                <w:szCs w:val="20"/>
              </w:rPr>
              <w:lastRenderedPageBreak/>
              <w:t>3.7</w:t>
            </w:r>
            <w:r w:rsidR="00BC3222" w:rsidRPr="00476D0F">
              <w:rPr>
                <w:rFonts w:ascii="Times New Roman" w:hAnsi="Times New Roman" w:cs="Times New Roman"/>
                <w:sz w:val="20"/>
                <w:szCs w:val="20"/>
              </w:rPr>
              <w:t>.1.</w:t>
            </w:r>
          </w:p>
        </w:tc>
        <w:tc>
          <w:tcPr>
            <w:tcW w:w="2652" w:type="dxa"/>
            <w:gridSpan w:val="10"/>
          </w:tcPr>
          <w:p w:rsidR="00BC3222" w:rsidRPr="00476D0F" w:rsidRDefault="00BC3222" w:rsidP="00E44DD7">
            <w:pPr>
              <w:jc w:val="both"/>
              <w:rPr>
                <w:rFonts w:ascii="Times New Roman" w:hAnsi="Times New Roman" w:cs="Times New Roman"/>
                <w:color w:val="000000"/>
                <w:sz w:val="20"/>
                <w:szCs w:val="20"/>
              </w:rPr>
            </w:pPr>
            <w:r w:rsidRPr="00476D0F">
              <w:rPr>
                <w:rFonts w:ascii="Times New Roman" w:hAnsi="Times New Roman" w:cs="Times New Roman"/>
                <w:sz w:val="20"/>
                <w:szCs w:val="20"/>
              </w:rPr>
              <w:t xml:space="preserve">Проведение мероприятий, совещаний, </w:t>
            </w:r>
            <w:proofErr w:type="gramStart"/>
            <w:r w:rsidRPr="00476D0F">
              <w:rPr>
                <w:rFonts w:ascii="Times New Roman" w:hAnsi="Times New Roman" w:cs="Times New Roman"/>
                <w:sz w:val="20"/>
                <w:szCs w:val="20"/>
              </w:rPr>
              <w:t>бизнес-тренингов</w:t>
            </w:r>
            <w:proofErr w:type="gramEnd"/>
            <w:r w:rsidRPr="00476D0F">
              <w:rPr>
                <w:rFonts w:ascii="Times New Roman" w:hAnsi="Times New Roman" w:cs="Times New Roman"/>
                <w:sz w:val="20"/>
                <w:szCs w:val="20"/>
              </w:rPr>
              <w:t xml:space="preserve">, семинаров для субъектов предпринимательской деятельности, а также информации </w:t>
            </w:r>
            <w:hyperlink r:id="rId10" w:history="1">
              <w:r w:rsidRPr="00476D0F">
                <w:rPr>
                  <w:rFonts w:ascii="Times New Roman" w:hAnsi="Times New Roman" w:cs="Times New Roman"/>
                  <w:sz w:val="20"/>
                  <w:szCs w:val="20"/>
                </w:rPr>
                <w:t> об объектах инновационной инфраструктуры, инфраструктуры поддержки инновационных предприятий и о предприятиях, занимающихся инновационной деятельностью на территории Краснодарского края</w:t>
              </w:r>
            </w:hyperlink>
          </w:p>
        </w:tc>
        <w:tc>
          <w:tcPr>
            <w:tcW w:w="3083" w:type="dxa"/>
            <w:gridSpan w:val="8"/>
          </w:tcPr>
          <w:p w:rsidR="00BC3222" w:rsidRPr="00476D0F" w:rsidRDefault="00BC3222" w:rsidP="003D624F">
            <w:pPr>
              <w:rPr>
                <w:rFonts w:ascii="Times New Roman" w:hAnsi="Times New Roman" w:cs="Times New Roman"/>
                <w:sz w:val="20"/>
                <w:szCs w:val="20"/>
              </w:rPr>
            </w:pPr>
            <w:r w:rsidRPr="00476D0F">
              <w:rPr>
                <w:rFonts w:ascii="Times New Roman" w:hAnsi="Times New Roman" w:cs="Times New Roman"/>
                <w:sz w:val="20"/>
                <w:szCs w:val="20"/>
              </w:rPr>
              <w:t>Стимулирование новых предпринимательских инициатив</w:t>
            </w:r>
          </w:p>
        </w:tc>
        <w:tc>
          <w:tcPr>
            <w:tcW w:w="2413" w:type="dxa"/>
            <w:gridSpan w:val="8"/>
          </w:tcPr>
          <w:p w:rsidR="00BC3222" w:rsidRPr="00476D0F" w:rsidRDefault="00BC3222" w:rsidP="00E44DD7">
            <w:pPr>
              <w:rPr>
                <w:rFonts w:ascii="Times New Roman" w:hAnsi="Times New Roman" w:cs="Times New Roman"/>
                <w:sz w:val="20"/>
                <w:szCs w:val="20"/>
              </w:rPr>
            </w:pPr>
            <w:r w:rsidRPr="00476D0F">
              <w:rPr>
                <w:rFonts w:ascii="Times New Roman" w:hAnsi="Times New Roman" w:cs="Times New Roman"/>
                <w:sz w:val="20"/>
                <w:szCs w:val="20"/>
              </w:rPr>
              <w:t>Количество проведенных мероприятий, совещаний, конференций</w:t>
            </w:r>
            <w:proofErr w:type="gramStart"/>
            <w:r w:rsidRPr="00476D0F">
              <w:rPr>
                <w:rFonts w:ascii="Times New Roman" w:hAnsi="Times New Roman" w:cs="Times New Roman"/>
                <w:sz w:val="20"/>
                <w:szCs w:val="20"/>
              </w:rPr>
              <w:t xml:space="preserve">,, </w:t>
            </w:r>
            <w:proofErr w:type="gramEnd"/>
            <w:r w:rsidRPr="00476D0F">
              <w:rPr>
                <w:rFonts w:ascii="Times New Roman" w:hAnsi="Times New Roman" w:cs="Times New Roman"/>
                <w:sz w:val="20"/>
                <w:szCs w:val="20"/>
              </w:rPr>
              <w:t>ед.</w:t>
            </w:r>
          </w:p>
        </w:tc>
        <w:tc>
          <w:tcPr>
            <w:tcW w:w="713" w:type="dxa"/>
            <w:gridSpan w:val="3"/>
          </w:tcPr>
          <w:p w:rsidR="00BC3222" w:rsidRPr="00476D0F" w:rsidRDefault="00BC3222" w:rsidP="003D624F">
            <w:pPr>
              <w:jc w:val="center"/>
              <w:rPr>
                <w:rFonts w:ascii="Times New Roman" w:hAnsi="Times New Roman" w:cs="Times New Roman"/>
                <w:color w:val="000000" w:themeColor="text1"/>
                <w:sz w:val="20"/>
                <w:szCs w:val="20"/>
              </w:rPr>
            </w:pPr>
            <w:r w:rsidRPr="00476D0F">
              <w:rPr>
                <w:rFonts w:ascii="Times New Roman" w:hAnsi="Times New Roman" w:cs="Times New Roman"/>
                <w:color w:val="000000" w:themeColor="text1"/>
                <w:sz w:val="20"/>
                <w:szCs w:val="20"/>
              </w:rPr>
              <w:t>14</w:t>
            </w:r>
          </w:p>
        </w:tc>
        <w:tc>
          <w:tcPr>
            <w:tcW w:w="612" w:type="dxa"/>
            <w:gridSpan w:val="3"/>
          </w:tcPr>
          <w:p w:rsidR="00BC3222" w:rsidRPr="00476D0F" w:rsidRDefault="00BC3222" w:rsidP="002A50F7">
            <w:pPr>
              <w:jc w:val="center"/>
              <w:rPr>
                <w:rFonts w:ascii="Times New Roman" w:hAnsi="Times New Roman" w:cs="Times New Roman"/>
                <w:color w:val="000000" w:themeColor="text1"/>
                <w:sz w:val="20"/>
                <w:szCs w:val="20"/>
              </w:rPr>
            </w:pPr>
            <w:r w:rsidRPr="00476D0F">
              <w:rPr>
                <w:rFonts w:ascii="Times New Roman" w:hAnsi="Times New Roman" w:cs="Times New Roman"/>
                <w:color w:val="000000" w:themeColor="text1"/>
                <w:sz w:val="20"/>
                <w:szCs w:val="20"/>
              </w:rPr>
              <w:t>16</w:t>
            </w:r>
          </w:p>
        </w:tc>
        <w:tc>
          <w:tcPr>
            <w:tcW w:w="561" w:type="dxa"/>
            <w:gridSpan w:val="3"/>
          </w:tcPr>
          <w:p w:rsidR="00BC3222" w:rsidRPr="00476D0F" w:rsidRDefault="00BC3222" w:rsidP="002A50F7">
            <w:pPr>
              <w:jc w:val="center"/>
              <w:rPr>
                <w:rFonts w:ascii="Times New Roman" w:hAnsi="Times New Roman" w:cs="Times New Roman"/>
                <w:color w:val="000000" w:themeColor="text1"/>
                <w:sz w:val="20"/>
                <w:szCs w:val="20"/>
              </w:rPr>
            </w:pPr>
            <w:r w:rsidRPr="00476D0F">
              <w:rPr>
                <w:rFonts w:ascii="Times New Roman" w:hAnsi="Times New Roman" w:cs="Times New Roman"/>
                <w:color w:val="000000" w:themeColor="text1"/>
                <w:sz w:val="20"/>
                <w:szCs w:val="20"/>
              </w:rPr>
              <w:t>18</w:t>
            </w:r>
          </w:p>
        </w:tc>
        <w:tc>
          <w:tcPr>
            <w:tcW w:w="571" w:type="dxa"/>
            <w:gridSpan w:val="3"/>
          </w:tcPr>
          <w:p w:rsidR="00BC3222" w:rsidRPr="00476D0F" w:rsidRDefault="00B7645F" w:rsidP="002A50F7">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577" w:type="dxa"/>
            <w:gridSpan w:val="2"/>
          </w:tcPr>
          <w:p w:rsidR="00BC3222" w:rsidRPr="00476D0F" w:rsidRDefault="00B7645F" w:rsidP="00904062">
            <w:pPr>
              <w:rPr>
                <w:rFonts w:ascii="Times New Roman" w:hAnsi="Times New Roman" w:cs="Times New Roman"/>
                <w:sz w:val="20"/>
                <w:szCs w:val="20"/>
              </w:rPr>
            </w:pPr>
            <w:r>
              <w:rPr>
                <w:rFonts w:ascii="Times New Roman" w:hAnsi="Times New Roman" w:cs="Times New Roman"/>
                <w:sz w:val="20"/>
                <w:szCs w:val="20"/>
              </w:rPr>
              <w:t>22</w:t>
            </w:r>
          </w:p>
        </w:tc>
        <w:tc>
          <w:tcPr>
            <w:tcW w:w="1835" w:type="dxa"/>
            <w:gridSpan w:val="2"/>
          </w:tcPr>
          <w:p w:rsidR="00BC3222" w:rsidRPr="00476D0F" w:rsidRDefault="00BC3222" w:rsidP="00904062">
            <w:pPr>
              <w:rPr>
                <w:rFonts w:ascii="Times New Roman" w:hAnsi="Times New Roman" w:cs="Times New Roman"/>
                <w:sz w:val="20"/>
                <w:szCs w:val="20"/>
              </w:rPr>
            </w:pPr>
            <w:r w:rsidRPr="00476D0F">
              <w:rPr>
                <w:rFonts w:ascii="Times New Roman" w:hAnsi="Times New Roman" w:cs="Times New Roman"/>
                <w:sz w:val="20"/>
                <w:szCs w:val="20"/>
              </w:rPr>
              <w:t>Отдел экономики администрации муниципального образования Новокубанский район/ Новокубанский центр развития и поддержки предпринимательства и инвестиционного сопровождения</w:t>
            </w:r>
          </w:p>
        </w:tc>
        <w:tc>
          <w:tcPr>
            <w:tcW w:w="2660" w:type="dxa"/>
            <w:gridSpan w:val="2"/>
          </w:tcPr>
          <w:p w:rsidR="00BC3222" w:rsidRPr="00476D0F" w:rsidRDefault="00B7645F" w:rsidP="00B7645F">
            <w:pPr>
              <w:rPr>
                <w:rFonts w:ascii="Times New Roman" w:hAnsi="Times New Roman" w:cs="Times New Roman"/>
                <w:color w:val="000000"/>
                <w:sz w:val="20"/>
                <w:szCs w:val="20"/>
              </w:rPr>
            </w:pPr>
            <w:r w:rsidRPr="00476D0F">
              <w:rPr>
                <w:rFonts w:ascii="Times New Roman" w:hAnsi="Times New Roman" w:cs="Times New Roman"/>
                <w:color w:val="000000"/>
                <w:sz w:val="20"/>
                <w:szCs w:val="20"/>
              </w:rPr>
              <w:t xml:space="preserve">За </w:t>
            </w:r>
            <w:r>
              <w:rPr>
                <w:rFonts w:ascii="Times New Roman" w:hAnsi="Times New Roman" w:cs="Times New Roman"/>
                <w:color w:val="000000"/>
                <w:sz w:val="20"/>
                <w:szCs w:val="20"/>
              </w:rPr>
              <w:t>1 квартал</w:t>
            </w:r>
            <w:r w:rsidRPr="00476D0F">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476D0F">
              <w:rPr>
                <w:rFonts w:ascii="Times New Roman" w:hAnsi="Times New Roman" w:cs="Times New Roman"/>
                <w:color w:val="000000"/>
                <w:sz w:val="20"/>
                <w:szCs w:val="20"/>
              </w:rPr>
              <w:t xml:space="preserve"> года проведено </w:t>
            </w:r>
            <w:r>
              <w:rPr>
                <w:rFonts w:ascii="Times New Roman" w:hAnsi="Times New Roman" w:cs="Times New Roman"/>
                <w:color w:val="000000"/>
                <w:sz w:val="20"/>
                <w:szCs w:val="20"/>
              </w:rPr>
              <w:t>2</w:t>
            </w:r>
            <w:r w:rsidRPr="00476D0F">
              <w:rPr>
                <w:rFonts w:ascii="Times New Roman" w:hAnsi="Times New Roman" w:cs="Times New Roman"/>
                <w:b/>
                <w:color w:val="000000"/>
                <w:sz w:val="20"/>
                <w:szCs w:val="20"/>
              </w:rPr>
              <w:t xml:space="preserve"> </w:t>
            </w:r>
            <w:r w:rsidRPr="00476D0F">
              <w:rPr>
                <w:rFonts w:ascii="Times New Roman" w:hAnsi="Times New Roman" w:cs="Times New Roman"/>
                <w:color w:val="000000"/>
                <w:sz w:val="20"/>
                <w:szCs w:val="20"/>
              </w:rPr>
              <w:t>Совета</w:t>
            </w:r>
            <w:r w:rsidRPr="00476D0F">
              <w:rPr>
                <w:rFonts w:ascii="OpenSansRegular" w:hAnsi="OpenSansRegular"/>
                <w:b/>
                <w:bCs/>
                <w:color w:val="000000"/>
                <w:sz w:val="27"/>
                <w:szCs w:val="27"/>
                <w:shd w:val="clear" w:color="auto" w:fill="FFFFFF"/>
              </w:rPr>
              <w:t xml:space="preserve"> </w:t>
            </w:r>
            <w:r w:rsidRPr="00476D0F">
              <w:rPr>
                <w:rFonts w:ascii="Times New Roman" w:hAnsi="Times New Roman" w:cs="Times New Roman"/>
                <w:bCs/>
                <w:color w:val="000000"/>
                <w:sz w:val="20"/>
                <w:szCs w:val="20"/>
              </w:rPr>
              <w:t>по предпринимательству при главе муниципального образования Новокубанский район</w:t>
            </w:r>
          </w:p>
        </w:tc>
      </w:tr>
      <w:tr w:rsidR="00BC3222" w:rsidRPr="00476D0F" w:rsidTr="00B7645F">
        <w:tc>
          <w:tcPr>
            <w:tcW w:w="1437" w:type="dxa"/>
            <w:gridSpan w:val="2"/>
          </w:tcPr>
          <w:p w:rsidR="00BC3222" w:rsidRPr="00476D0F" w:rsidRDefault="00BC3222" w:rsidP="003D624F">
            <w:pPr>
              <w:jc w:val="center"/>
              <w:rPr>
                <w:rFonts w:ascii="Times New Roman" w:eastAsia="Times New Roman" w:hAnsi="Times New Roman" w:cs="Times New Roman"/>
                <w:b/>
                <w:bCs/>
                <w:color w:val="000000"/>
                <w:sz w:val="24"/>
                <w:szCs w:val="24"/>
              </w:rPr>
            </w:pPr>
          </w:p>
        </w:tc>
        <w:tc>
          <w:tcPr>
            <w:tcW w:w="14723" w:type="dxa"/>
            <w:gridSpan w:val="43"/>
          </w:tcPr>
          <w:p w:rsidR="00BC3222" w:rsidRPr="00476D0F" w:rsidRDefault="00B7645F" w:rsidP="003D624F">
            <w:pPr>
              <w:jc w:val="center"/>
              <w:rPr>
                <w:rFonts w:ascii="Times New Roman" w:hAnsi="Times New Roman" w:cs="Times New Roman"/>
                <w:sz w:val="20"/>
                <w:szCs w:val="20"/>
              </w:rPr>
            </w:pPr>
            <w:r>
              <w:rPr>
                <w:rFonts w:ascii="Times New Roman" w:eastAsia="Times New Roman" w:hAnsi="Times New Roman" w:cs="Times New Roman"/>
                <w:b/>
                <w:bCs/>
                <w:color w:val="000000"/>
                <w:sz w:val="24"/>
                <w:szCs w:val="24"/>
              </w:rPr>
              <w:t>3.8</w:t>
            </w:r>
            <w:r w:rsidR="00BC3222" w:rsidRPr="00476D0F">
              <w:rPr>
                <w:rFonts w:ascii="Times New Roman" w:eastAsia="Times New Roman" w:hAnsi="Times New Roman" w:cs="Times New Roman"/>
                <w:b/>
                <w:bCs/>
                <w:color w:val="000000"/>
                <w:sz w:val="24"/>
                <w:szCs w:val="24"/>
              </w:rPr>
              <w:t>. Развитие механизмов поддержки технического и научно-технического творчества детей и молодежи</w:t>
            </w:r>
          </w:p>
        </w:tc>
      </w:tr>
      <w:tr w:rsidR="00BC3222" w:rsidRPr="00476D0F" w:rsidTr="00B7645F">
        <w:tc>
          <w:tcPr>
            <w:tcW w:w="483" w:type="dxa"/>
          </w:tcPr>
          <w:p w:rsidR="00BC3222" w:rsidRPr="00476D0F" w:rsidRDefault="00B7645F" w:rsidP="003D624F">
            <w:pPr>
              <w:jc w:val="both"/>
              <w:rPr>
                <w:rFonts w:ascii="Times New Roman" w:hAnsi="Times New Roman" w:cs="Times New Roman"/>
                <w:sz w:val="20"/>
                <w:szCs w:val="20"/>
              </w:rPr>
            </w:pPr>
            <w:r>
              <w:rPr>
                <w:rFonts w:ascii="Times New Roman" w:hAnsi="Times New Roman" w:cs="Times New Roman"/>
                <w:sz w:val="20"/>
                <w:szCs w:val="20"/>
              </w:rPr>
              <w:t>3.8</w:t>
            </w:r>
            <w:r w:rsidR="00BC3222" w:rsidRPr="00476D0F">
              <w:rPr>
                <w:rFonts w:ascii="Times New Roman" w:hAnsi="Times New Roman" w:cs="Times New Roman"/>
                <w:sz w:val="20"/>
                <w:szCs w:val="20"/>
              </w:rPr>
              <w:t>.1</w:t>
            </w:r>
          </w:p>
        </w:tc>
        <w:tc>
          <w:tcPr>
            <w:tcW w:w="2652" w:type="dxa"/>
            <w:gridSpan w:val="10"/>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Методическое и информационное обеспечение организаций дополнительного образования, реализующих дополнительные общеразвивающие программы технического и научно-технического творчества</w:t>
            </w:r>
          </w:p>
        </w:tc>
        <w:tc>
          <w:tcPr>
            <w:tcW w:w="3083" w:type="dxa"/>
            <w:gridSpan w:val="8"/>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413" w:type="dxa"/>
            <w:gridSpan w:val="8"/>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Открытие групп в учреждениях дополнительного образования по реализации дополнительных общеразвивающих программ технического и научно технического творчества</w:t>
            </w:r>
          </w:p>
        </w:tc>
        <w:tc>
          <w:tcPr>
            <w:tcW w:w="713" w:type="dxa"/>
            <w:gridSpan w:val="3"/>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10</w:t>
            </w:r>
          </w:p>
        </w:tc>
        <w:tc>
          <w:tcPr>
            <w:tcW w:w="612" w:type="dxa"/>
            <w:gridSpan w:val="3"/>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12</w:t>
            </w:r>
          </w:p>
        </w:tc>
        <w:tc>
          <w:tcPr>
            <w:tcW w:w="561" w:type="dxa"/>
            <w:gridSpan w:val="3"/>
          </w:tcPr>
          <w:p w:rsidR="00BC3222" w:rsidRPr="00476D0F" w:rsidRDefault="00BC3222" w:rsidP="003D624F">
            <w:pPr>
              <w:jc w:val="both"/>
              <w:rPr>
                <w:rFonts w:ascii="Times New Roman" w:hAnsi="Times New Roman" w:cs="Times New Roman"/>
                <w:sz w:val="20"/>
                <w:szCs w:val="20"/>
              </w:rPr>
            </w:pPr>
            <w:r w:rsidRPr="00476D0F">
              <w:rPr>
                <w:rFonts w:ascii="Times New Roman" w:hAnsi="Times New Roman" w:cs="Times New Roman"/>
                <w:sz w:val="20"/>
                <w:szCs w:val="20"/>
              </w:rPr>
              <w:t>15</w:t>
            </w:r>
          </w:p>
        </w:tc>
        <w:tc>
          <w:tcPr>
            <w:tcW w:w="571" w:type="dxa"/>
            <w:gridSpan w:val="3"/>
          </w:tcPr>
          <w:p w:rsidR="00BC3222" w:rsidRPr="00476D0F" w:rsidRDefault="00B7645F" w:rsidP="003D624F">
            <w:pPr>
              <w:jc w:val="both"/>
              <w:rPr>
                <w:rFonts w:ascii="Times New Roman" w:hAnsi="Times New Roman" w:cs="Times New Roman"/>
                <w:sz w:val="20"/>
                <w:szCs w:val="20"/>
              </w:rPr>
            </w:pPr>
            <w:r>
              <w:rPr>
                <w:rFonts w:ascii="Times New Roman" w:hAnsi="Times New Roman" w:cs="Times New Roman"/>
                <w:sz w:val="20"/>
                <w:szCs w:val="20"/>
              </w:rPr>
              <w:t>17</w:t>
            </w:r>
          </w:p>
        </w:tc>
        <w:tc>
          <w:tcPr>
            <w:tcW w:w="577" w:type="dxa"/>
            <w:gridSpan w:val="2"/>
          </w:tcPr>
          <w:p w:rsidR="00BC3222" w:rsidRPr="00476D0F" w:rsidRDefault="00B7645F" w:rsidP="0034779C">
            <w:pPr>
              <w:jc w:val="both"/>
              <w:rPr>
                <w:rFonts w:ascii="Times New Roman" w:hAnsi="Times New Roman" w:cs="Times New Roman"/>
                <w:sz w:val="20"/>
                <w:szCs w:val="20"/>
              </w:rPr>
            </w:pPr>
            <w:r>
              <w:rPr>
                <w:rFonts w:ascii="Times New Roman" w:hAnsi="Times New Roman" w:cs="Times New Roman"/>
                <w:sz w:val="20"/>
                <w:szCs w:val="20"/>
              </w:rPr>
              <w:t>18</w:t>
            </w:r>
          </w:p>
        </w:tc>
        <w:tc>
          <w:tcPr>
            <w:tcW w:w="1835" w:type="dxa"/>
            <w:gridSpan w:val="2"/>
          </w:tcPr>
          <w:p w:rsidR="00BC3222" w:rsidRPr="00476D0F" w:rsidRDefault="00BC3222" w:rsidP="0034779C">
            <w:pPr>
              <w:jc w:val="both"/>
              <w:rPr>
                <w:rFonts w:ascii="Times New Roman" w:hAnsi="Times New Roman" w:cs="Times New Roman"/>
                <w:sz w:val="20"/>
                <w:szCs w:val="20"/>
              </w:rPr>
            </w:pPr>
            <w:r w:rsidRPr="00476D0F">
              <w:rPr>
                <w:rFonts w:ascii="Times New Roman" w:hAnsi="Times New Roman" w:cs="Times New Roman"/>
                <w:sz w:val="20"/>
                <w:szCs w:val="20"/>
              </w:rPr>
              <w:t>Управление образование администрации муниципального образования Новокубанский район</w:t>
            </w:r>
          </w:p>
        </w:tc>
        <w:tc>
          <w:tcPr>
            <w:tcW w:w="2660" w:type="dxa"/>
            <w:gridSpan w:val="2"/>
          </w:tcPr>
          <w:p w:rsidR="00BC3222" w:rsidRPr="00476D0F" w:rsidRDefault="00B7645F" w:rsidP="00B7645F">
            <w:pPr>
              <w:ind w:firstLine="708"/>
              <w:contextualSpacing/>
              <w:jc w:val="both"/>
              <w:rPr>
                <w:rFonts w:ascii="Times New Roman" w:hAnsi="Times New Roman" w:cs="Times New Roman"/>
                <w:sz w:val="20"/>
                <w:szCs w:val="20"/>
              </w:rPr>
            </w:pPr>
            <w:r w:rsidRPr="00476D0F">
              <w:rPr>
                <w:rFonts w:ascii="Times New Roman" w:hAnsi="Times New Roman" w:cs="Times New Roman"/>
                <w:sz w:val="20"/>
                <w:szCs w:val="20"/>
              </w:rPr>
              <w:t>В течении 201</w:t>
            </w:r>
            <w:r>
              <w:rPr>
                <w:rFonts w:ascii="Times New Roman" w:hAnsi="Times New Roman" w:cs="Times New Roman"/>
                <w:sz w:val="20"/>
                <w:szCs w:val="20"/>
              </w:rPr>
              <w:t>9</w:t>
            </w:r>
            <w:r w:rsidRPr="00476D0F">
              <w:rPr>
                <w:rFonts w:ascii="Times New Roman" w:hAnsi="Times New Roman" w:cs="Times New Roman"/>
                <w:sz w:val="20"/>
                <w:szCs w:val="20"/>
              </w:rPr>
              <w:t xml:space="preserve"> года осуществляют работу на базе МБУ ДО ДДТ г</w:t>
            </w:r>
            <w:proofErr w:type="gramStart"/>
            <w:r w:rsidRPr="00476D0F">
              <w:rPr>
                <w:rFonts w:ascii="Times New Roman" w:hAnsi="Times New Roman" w:cs="Times New Roman"/>
                <w:sz w:val="20"/>
                <w:szCs w:val="20"/>
              </w:rPr>
              <w:t>.Н</w:t>
            </w:r>
            <w:proofErr w:type="gramEnd"/>
            <w:r w:rsidRPr="00476D0F">
              <w:rPr>
                <w:rFonts w:ascii="Times New Roman" w:hAnsi="Times New Roman" w:cs="Times New Roman"/>
                <w:sz w:val="20"/>
                <w:szCs w:val="20"/>
              </w:rPr>
              <w:t>овокубанска 5 групп технической направленности</w:t>
            </w:r>
          </w:p>
        </w:tc>
      </w:tr>
    </w:tbl>
    <w:p w:rsidR="0002354F" w:rsidRDefault="0002354F" w:rsidP="0021342C">
      <w:pPr>
        <w:spacing w:after="0" w:line="240" w:lineRule="auto"/>
        <w:ind w:left="-142"/>
        <w:rPr>
          <w:rFonts w:ascii="Times New Roman" w:hAnsi="Times New Roman" w:cs="Times New Roman"/>
          <w:sz w:val="20"/>
          <w:szCs w:val="20"/>
        </w:rPr>
      </w:pPr>
    </w:p>
    <w:p w:rsidR="00DA3598" w:rsidRDefault="00DA3598" w:rsidP="0021342C">
      <w:pPr>
        <w:spacing w:after="0" w:line="240" w:lineRule="auto"/>
        <w:ind w:left="-142"/>
        <w:rPr>
          <w:rFonts w:ascii="Times New Roman" w:hAnsi="Times New Roman" w:cs="Times New Roman"/>
          <w:sz w:val="20"/>
          <w:szCs w:val="20"/>
        </w:rPr>
      </w:pPr>
    </w:p>
    <w:p w:rsidR="00DA3598" w:rsidRPr="00476D0F" w:rsidRDefault="00DA3598" w:rsidP="0021342C">
      <w:pPr>
        <w:spacing w:after="0" w:line="240" w:lineRule="auto"/>
        <w:ind w:left="-142"/>
        <w:rPr>
          <w:rFonts w:ascii="Times New Roman" w:hAnsi="Times New Roman" w:cs="Times New Roman"/>
          <w:sz w:val="20"/>
          <w:szCs w:val="20"/>
        </w:rPr>
      </w:pPr>
    </w:p>
    <w:p w:rsidR="0021342C" w:rsidRPr="00476D0F" w:rsidRDefault="00F757E2" w:rsidP="0021342C">
      <w:pPr>
        <w:spacing w:after="0" w:line="240" w:lineRule="auto"/>
        <w:ind w:left="-142"/>
        <w:rPr>
          <w:rFonts w:ascii="Times New Roman" w:hAnsi="Times New Roman" w:cs="Times New Roman"/>
          <w:sz w:val="28"/>
          <w:szCs w:val="28"/>
        </w:rPr>
      </w:pPr>
      <w:r w:rsidRPr="00476D0F">
        <w:rPr>
          <w:rFonts w:ascii="Times New Roman" w:hAnsi="Times New Roman" w:cs="Times New Roman"/>
          <w:sz w:val="28"/>
          <w:szCs w:val="28"/>
        </w:rPr>
        <w:t>Н</w:t>
      </w:r>
      <w:r w:rsidR="0021342C" w:rsidRPr="00476D0F">
        <w:rPr>
          <w:rFonts w:ascii="Times New Roman" w:hAnsi="Times New Roman" w:cs="Times New Roman"/>
          <w:sz w:val="28"/>
          <w:szCs w:val="28"/>
        </w:rPr>
        <w:t xml:space="preserve">ачальник </w:t>
      </w:r>
      <w:r w:rsidRPr="00476D0F">
        <w:rPr>
          <w:rFonts w:ascii="Times New Roman" w:hAnsi="Times New Roman" w:cs="Times New Roman"/>
          <w:sz w:val="28"/>
          <w:szCs w:val="28"/>
        </w:rPr>
        <w:t>отдела экономики</w:t>
      </w:r>
      <w:r w:rsidR="0021342C" w:rsidRPr="00476D0F">
        <w:rPr>
          <w:rFonts w:ascii="Times New Roman" w:hAnsi="Times New Roman" w:cs="Times New Roman"/>
          <w:sz w:val="28"/>
          <w:szCs w:val="28"/>
        </w:rPr>
        <w:t xml:space="preserve"> </w:t>
      </w:r>
    </w:p>
    <w:p w:rsidR="0021342C" w:rsidRPr="00476D0F" w:rsidRDefault="0021342C" w:rsidP="0021342C">
      <w:pPr>
        <w:spacing w:after="0" w:line="240" w:lineRule="auto"/>
        <w:ind w:left="-142"/>
        <w:rPr>
          <w:rFonts w:ascii="Times New Roman" w:hAnsi="Times New Roman" w:cs="Times New Roman"/>
          <w:sz w:val="28"/>
          <w:szCs w:val="28"/>
        </w:rPr>
      </w:pPr>
      <w:r w:rsidRPr="00476D0F">
        <w:rPr>
          <w:rFonts w:ascii="Times New Roman" w:hAnsi="Times New Roman" w:cs="Times New Roman"/>
          <w:sz w:val="28"/>
          <w:szCs w:val="28"/>
        </w:rPr>
        <w:t xml:space="preserve">администрации муниципального образования </w:t>
      </w:r>
    </w:p>
    <w:p w:rsidR="00F757E2" w:rsidRPr="00476D0F" w:rsidRDefault="0021342C" w:rsidP="0021342C">
      <w:pPr>
        <w:spacing w:after="0" w:line="240" w:lineRule="auto"/>
        <w:ind w:left="-142"/>
        <w:rPr>
          <w:rFonts w:ascii="Times New Roman" w:hAnsi="Times New Roman" w:cs="Times New Roman"/>
          <w:sz w:val="28"/>
          <w:szCs w:val="28"/>
        </w:rPr>
      </w:pPr>
      <w:r w:rsidRPr="00476D0F">
        <w:rPr>
          <w:rFonts w:ascii="Times New Roman" w:hAnsi="Times New Roman" w:cs="Times New Roman"/>
          <w:sz w:val="28"/>
          <w:szCs w:val="28"/>
        </w:rPr>
        <w:t xml:space="preserve">Новокубанский район </w:t>
      </w:r>
      <w:r w:rsidRPr="00476D0F">
        <w:rPr>
          <w:rFonts w:ascii="Times New Roman" w:hAnsi="Times New Roman" w:cs="Times New Roman"/>
          <w:sz w:val="28"/>
          <w:szCs w:val="28"/>
        </w:rPr>
        <w:tab/>
      </w:r>
      <w:r w:rsidRPr="00476D0F">
        <w:rPr>
          <w:rFonts w:ascii="Times New Roman" w:hAnsi="Times New Roman" w:cs="Times New Roman"/>
          <w:sz w:val="28"/>
          <w:szCs w:val="28"/>
        </w:rPr>
        <w:tab/>
      </w:r>
      <w:r w:rsidR="00F757E2" w:rsidRPr="00476D0F">
        <w:rPr>
          <w:rFonts w:ascii="Times New Roman" w:hAnsi="Times New Roman" w:cs="Times New Roman"/>
          <w:sz w:val="28"/>
          <w:szCs w:val="28"/>
        </w:rPr>
        <w:t xml:space="preserve">                                                                                                                            </w:t>
      </w:r>
      <w:proofErr w:type="spellStart"/>
      <w:r w:rsidR="00F757E2" w:rsidRPr="00476D0F">
        <w:rPr>
          <w:rFonts w:ascii="Times New Roman" w:hAnsi="Times New Roman" w:cs="Times New Roman"/>
          <w:sz w:val="28"/>
          <w:szCs w:val="28"/>
        </w:rPr>
        <w:t>Н.В.Филоненко</w:t>
      </w:r>
      <w:proofErr w:type="spellEnd"/>
    </w:p>
    <w:p w:rsidR="00F757E2" w:rsidRPr="00476D0F" w:rsidRDefault="00F757E2" w:rsidP="0021342C">
      <w:pPr>
        <w:spacing w:after="0" w:line="240" w:lineRule="auto"/>
        <w:ind w:left="-142"/>
        <w:rPr>
          <w:rFonts w:ascii="Times New Roman" w:hAnsi="Times New Roman" w:cs="Times New Roman"/>
          <w:sz w:val="28"/>
          <w:szCs w:val="28"/>
        </w:rPr>
      </w:pPr>
    </w:p>
    <w:p w:rsidR="00F757E2" w:rsidRPr="00476D0F" w:rsidRDefault="00F757E2" w:rsidP="0021342C">
      <w:pPr>
        <w:spacing w:after="0" w:line="240" w:lineRule="auto"/>
        <w:ind w:left="-142"/>
        <w:rPr>
          <w:rFonts w:ascii="Times New Roman" w:hAnsi="Times New Roman" w:cs="Times New Roman"/>
          <w:sz w:val="28"/>
          <w:szCs w:val="28"/>
        </w:rPr>
      </w:pPr>
    </w:p>
    <w:p w:rsidR="0021342C" w:rsidRPr="00476D0F" w:rsidRDefault="0021342C" w:rsidP="00F757E2">
      <w:pPr>
        <w:spacing w:after="0" w:line="240" w:lineRule="auto"/>
        <w:ind w:left="-142"/>
        <w:rPr>
          <w:rFonts w:ascii="Times New Roman" w:hAnsi="Times New Roman" w:cs="Times New Roman"/>
          <w:sz w:val="10"/>
          <w:szCs w:val="10"/>
        </w:rPr>
      </w:pPr>
      <w:r w:rsidRPr="00476D0F">
        <w:rPr>
          <w:rFonts w:ascii="Times New Roman" w:hAnsi="Times New Roman" w:cs="Times New Roman"/>
          <w:sz w:val="28"/>
          <w:szCs w:val="28"/>
        </w:rPr>
        <w:tab/>
      </w:r>
      <w:r w:rsidRPr="00476D0F">
        <w:rPr>
          <w:rFonts w:ascii="Times New Roman" w:hAnsi="Times New Roman" w:cs="Times New Roman"/>
          <w:sz w:val="28"/>
          <w:szCs w:val="28"/>
        </w:rPr>
        <w:tab/>
      </w:r>
      <w:r w:rsidRPr="00476D0F">
        <w:rPr>
          <w:rFonts w:ascii="Times New Roman" w:hAnsi="Times New Roman" w:cs="Times New Roman"/>
          <w:sz w:val="28"/>
          <w:szCs w:val="28"/>
        </w:rPr>
        <w:tab/>
      </w:r>
      <w:r w:rsidRPr="00476D0F">
        <w:rPr>
          <w:rFonts w:ascii="Times New Roman" w:hAnsi="Times New Roman" w:cs="Times New Roman"/>
          <w:sz w:val="28"/>
          <w:szCs w:val="28"/>
        </w:rPr>
        <w:tab/>
      </w:r>
      <w:r w:rsidRPr="00476D0F">
        <w:rPr>
          <w:rFonts w:ascii="Times New Roman" w:hAnsi="Times New Roman" w:cs="Times New Roman"/>
          <w:sz w:val="28"/>
          <w:szCs w:val="28"/>
        </w:rPr>
        <w:tab/>
      </w:r>
      <w:r w:rsidR="0002354F" w:rsidRPr="00476D0F">
        <w:rPr>
          <w:rFonts w:ascii="Times New Roman" w:hAnsi="Times New Roman" w:cs="Times New Roman"/>
          <w:sz w:val="28"/>
          <w:szCs w:val="28"/>
        </w:rPr>
        <w:t xml:space="preserve">                                                                     </w:t>
      </w:r>
    </w:p>
    <w:p w:rsidR="00FD2655" w:rsidRPr="003975C6" w:rsidRDefault="00F712D7" w:rsidP="00316265">
      <w:pPr>
        <w:spacing w:after="0" w:line="240" w:lineRule="auto"/>
        <w:jc w:val="both"/>
        <w:rPr>
          <w:rFonts w:ascii="Times New Roman" w:hAnsi="Times New Roman" w:cs="Times New Roman"/>
          <w:sz w:val="10"/>
          <w:szCs w:val="10"/>
        </w:rPr>
      </w:pPr>
      <w:r w:rsidRPr="00476D0F">
        <w:rPr>
          <w:rFonts w:ascii="Times New Roman" w:hAnsi="Times New Roman" w:cs="Times New Roman"/>
          <w:sz w:val="10"/>
          <w:szCs w:val="10"/>
        </w:rPr>
        <w:t>Исп. Головина Т.Н.</w:t>
      </w:r>
      <w:r w:rsidR="00B7599E">
        <w:rPr>
          <w:rFonts w:ascii="Times New Roman" w:hAnsi="Times New Roman" w:cs="Times New Roman"/>
          <w:sz w:val="10"/>
          <w:szCs w:val="10"/>
        </w:rPr>
        <w:t xml:space="preserve">  </w:t>
      </w:r>
    </w:p>
    <w:sectPr w:rsidR="00FD2655" w:rsidRPr="003975C6" w:rsidSect="00871B07">
      <w:pgSz w:w="16838" w:h="11906" w:orient="landscape"/>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3127"/>
    <w:multiLevelType w:val="multilevel"/>
    <w:tmpl w:val="38B4E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DE3A5F"/>
    <w:multiLevelType w:val="multilevel"/>
    <w:tmpl w:val="315CDC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useFELayout/>
  </w:compat>
  <w:rsids>
    <w:rsidRoot w:val="0063534F"/>
    <w:rsid w:val="0000170B"/>
    <w:rsid w:val="0000361A"/>
    <w:rsid w:val="00005A42"/>
    <w:rsid w:val="000070A5"/>
    <w:rsid w:val="00010BA4"/>
    <w:rsid w:val="0002169A"/>
    <w:rsid w:val="0002354F"/>
    <w:rsid w:val="00032D28"/>
    <w:rsid w:val="00035572"/>
    <w:rsid w:val="00061391"/>
    <w:rsid w:val="000623F2"/>
    <w:rsid w:val="00075D96"/>
    <w:rsid w:val="0008347E"/>
    <w:rsid w:val="000919B5"/>
    <w:rsid w:val="00095652"/>
    <w:rsid w:val="000A52F7"/>
    <w:rsid w:val="000B68B5"/>
    <w:rsid w:val="000C21D0"/>
    <w:rsid w:val="000C610C"/>
    <w:rsid w:val="000C68EC"/>
    <w:rsid w:val="000D2A07"/>
    <w:rsid w:val="000D34E4"/>
    <w:rsid w:val="000D730D"/>
    <w:rsid w:val="000E226A"/>
    <w:rsid w:val="000F339D"/>
    <w:rsid w:val="00101701"/>
    <w:rsid w:val="001061CD"/>
    <w:rsid w:val="00107DF2"/>
    <w:rsid w:val="0011445C"/>
    <w:rsid w:val="00122F19"/>
    <w:rsid w:val="001266AE"/>
    <w:rsid w:val="00135D0D"/>
    <w:rsid w:val="00141B89"/>
    <w:rsid w:val="00152D32"/>
    <w:rsid w:val="00157E84"/>
    <w:rsid w:val="00161FF2"/>
    <w:rsid w:val="00163B25"/>
    <w:rsid w:val="00167A19"/>
    <w:rsid w:val="00171C08"/>
    <w:rsid w:val="00172090"/>
    <w:rsid w:val="00175675"/>
    <w:rsid w:val="00180A18"/>
    <w:rsid w:val="00183093"/>
    <w:rsid w:val="00183E14"/>
    <w:rsid w:val="001A1CC2"/>
    <w:rsid w:val="001A2771"/>
    <w:rsid w:val="001A5BD6"/>
    <w:rsid w:val="001A5C56"/>
    <w:rsid w:val="001B3FCD"/>
    <w:rsid w:val="001B61A4"/>
    <w:rsid w:val="001B7743"/>
    <w:rsid w:val="001C5557"/>
    <w:rsid w:val="001D1B89"/>
    <w:rsid w:val="001D48A6"/>
    <w:rsid w:val="001D5FCD"/>
    <w:rsid w:val="001E5432"/>
    <w:rsid w:val="001F4C41"/>
    <w:rsid w:val="00201C63"/>
    <w:rsid w:val="0021342C"/>
    <w:rsid w:val="002134EF"/>
    <w:rsid w:val="00216C65"/>
    <w:rsid w:val="0022034B"/>
    <w:rsid w:val="002212EB"/>
    <w:rsid w:val="00221DB1"/>
    <w:rsid w:val="00223657"/>
    <w:rsid w:val="002427A0"/>
    <w:rsid w:val="00243053"/>
    <w:rsid w:val="00247616"/>
    <w:rsid w:val="00262FF0"/>
    <w:rsid w:val="00267F09"/>
    <w:rsid w:val="00272756"/>
    <w:rsid w:val="0027460B"/>
    <w:rsid w:val="00275FC9"/>
    <w:rsid w:val="00277076"/>
    <w:rsid w:val="002834F8"/>
    <w:rsid w:val="00286A63"/>
    <w:rsid w:val="00286DE6"/>
    <w:rsid w:val="002875F1"/>
    <w:rsid w:val="00295B1E"/>
    <w:rsid w:val="002A3036"/>
    <w:rsid w:val="002A50F7"/>
    <w:rsid w:val="002B091D"/>
    <w:rsid w:val="002B5D12"/>
    <w:rsid w:val="002C0035"/>
    <w:rsid w:val="002C2AE0"/>
    <w:rsid w:val="002C53C5"/>
    <w:rsid w:val="002C6182"/>
    <w:rsid w:val="002D077B"/>
    <w:rsid w:val="002D117C"/>
    <w:rsid w:val="002D3410"/>
    <w:rsid w:val="002E02C5"/>
    <w:rsid w:val="002E268D"/>
    <w:rsid w:val="00310207"/>
    <w:rsid w:val="00311BC4"/>
    <w:rsid w:val="003145CB"/>
    <w:rsid w:val="0031485A"/>
    <w:rsid w:val="00315802"/>
    <w:rsid w:val="00315EA2"/>
    <w:rsid w:val="00316265"/>
    <w:rsid w:val="00316267"/>
    <w:rsid w:val="00316436"/>
    <w:rsid w:val="00316F88"/>
    <w:rsid w:val="00330501"/>
    <w:rsid w:val="00331689"/>
    <w:rsid w:val="00334557"/>
    <w:rsid w:val="00344382"/>
    <w:rsid w:val="0034779C"/>
    <w:rsid w:val="00355244"/>
    <w:rsid w:val="00363120"/>
    <w:rsid w:val="00364B3B"/>
    <w:rsid w:val="00371D78"/>
    <w:rsid w:val="003722D3"/>
    <w:rsid w:val="00372B92"/>
    <w:rsid w:val="00373BBE"/>
    <w:rsid w:val="00374026"/>
    <w:rsid w:val="00375CB2"/>
    <w:rsid w:val="00386FDC"/>
    <w:rsid w:val="00387636"/>
    <w:rsid w:val="003940D5"/>
    <w:rsid w:val="003975C6"/>
    <w:rsid w:val="00397782"/>
    <w:rsid w:val="003A0866"/>
    <w:rsid w:val="003B1368"/>
    <w:rsid w:val="003B3CEF"/>
    <w:rsid w:val="003B4AF7"/>
    <w:rsid w:val="003B6F67"/>
    <w:rsid w:val="003C2BF6"/>
    <w:rsid w:val="003C2C5F"/>
    <w:rsid w:val="003D1E4C"/>
    <w:rsid w:val="003D4E24"/>
    <w:rsid w:val="003D624F"/>
    <w:rsid w:val="003E4786"/>
    <w:rsid w:val="003E535F"/>
    <w:rsid w:val="003E7F59"/>
    <w:rsid w:val="003F28C9"/>
    <w:rsid w:val="003F3C14"/>
    <w:rsid w:val="004045F3"/>
    <w:rsid w:val="00405D9E"/>
    <w:rsid w:val="00423411"/>
    <w:rsid w:val="00431E60"/>
    <w:rsid w:val="00432899"/>
    <w:rsid w:val="00433B32"/>
    <w:rsid w:val="00440E28"/>
    <w:rsid w:val="00446AF8"/>
    <w:rsid w:val="00447FAF"/>
    <w:rsid w:val="00460430"/>
    <w:rsid w:val="00462584"/>
    <w:rsid w:val="00462DA7"/>
    <w:rsid w:val="00465DFC"/>
    <w:rsid w:val="00475218"/>
    <w:rsid w:val="00476D0F"/>
    <w:rsid w:val="00480E00"/>
    <w:rsid w:val="0048691F"/>
    <w:rsid w:val="004A0D9A"/>
    <w:rsid w:val="004A18D7"/>
    <w:rsid w:val="004A1C4C"/>
    <w:rsid w:val="004A6A5F"/>
    <w:rsid w:val="004A6E99"/>
    <w:rsid w:val="004B441E"/>
    <w:rsid w:val="004B69A8"/>
    <w:rsid w:val="004C109A"/>
    <w:rsid w:val="004C771D"/>
    <w:rsid w:val="004D2B14"/>
    <w:rsid w:val="004D374A"/>
    <w:rsid w:val="004D5D4E"/>
    <w:rsid w:val="004E1E35"/>
    <w:rsid w:val="004E2A97"/>
    <w:rsid w:val="004E5DF9"/>
    <w:rsid w:val="004E75BC"/>
    <w:rsid w:val="004E7BAC"/>
    <w:rsid w:val="004F460E"/>
    <w:rsid w:val="004F4885"/>
    <w:rsid w:val="00505B21"/>
    <w:rsid w:val="0051488A"/>
    <w:rsid w:val="00523ED5"/>
    <w:rsid w:val="005266B7"/>
    <w:rsid w:val="00531627"/>
    <w:rsid w:val="00542E0C"/>
    <w:rsid w:val="00577345"/>
    <w:rsid w:val="0057775B"/>
    <w:rsid w:val="00581BC9"/>
    <w:rsid w:val="00581DF7"/>
    <w:rsid w:val="00582B55"/>
    <w:rsid w:val="005853E4"/>
    <w:rsid w:val="005A20A9"/>
    <w:rsid w:val="005A2502"/>
    <w:rsid w:val="005A300F"/>
    <w:rsid w:val="005A44F8"/>
    <w:rsid w:val="005A6670"/>
    <w:rsid w:val="005B0751"/>
    <w:rsid w:val="005B5D19"/>
    <w:rsid w:val="005B749F"/>
    <w:rsid w:val="005C27E5"/>
    <w:rsid w:val="005C39D9"/>
    <w:rsid w:val="005C4850"/>
    <w:rsid w:val="005D1DE1"/>
    <w:rsid w:val="005D2F7A"/>
    <w:rsid w:val="005D5387"/>
    <w:rsid w:val="005D592C"/>
    <w:rsid w:val="005D6965"/>
    <w:rsid w:val="005E0158"/>
    <w:rsid w:val="005E67BD"/>
    <w:rsid w:val="005E7063"/>
    <w:rsid w:val="005F166D"/>
    <w:rsid w:val="005F3DAB"/>
    <w:rsid w:val="00600723"/>
    <w:rsid w:val="00611B12"/>
    <w:rsid w:val="0061451D"/>
    <w:rsid w:val="00622265"/>
    <w:rsid w:val="0062589C"/>
    <w:rsid w:val="00627747"/>
    <w:rsid w:val="0063534F"/>
    <w:rsid w:val="00636282"/>
    <w:rsid w:val="00647C8A"/>
    <w:rsid w:val="00647E08"/>
    <w:rsid w:val="0065222C"/>
    <w:rsid w:val="00652733"/>
    <w:rsid w:val="006558B4"/>
    <w:rsid w:val="00655E07"/>
    <w:rsid w:val="00660B00"/>
    <w:rsid w:val="00672D29"/>
    <w:rsid w:val="00674788"/>
    <w:rsid w:val="0069522B"/>
    <w:rsid w:val="006A0406"/>
    <w:rsid w:val="006A26D7"/>
    <w:rsid w:val="006A5A3F"/>
    <w:rsid w:val="006B042B"/>
    <w:rsid w:val="006B4041"/>
    <w:rsid w:val="006C4D54"/>
    <w:rsid w:val="006D1104"/>
    <w:rsid w:val="006E4D19"/>
    <w:rsid w:val="006F145E"/>
    <w:rsid w:val="006F6549"/>
    <w:rsid w:val="006F7D1F"/>
    <w:rsid w:val="00702E07"/>
    <w:rsid w:val="007034EE"/>
    <w:rsid w:val="00704367"/>
    <w:rsid w:val="00704D5F"/>
    <w:rsid w:val="00720823"/>
    <w:rsid w:val="00723F72"/>
    <w:rsid w:val="00725EF4"/>
    <w:rsid w:val="00730CA9"/>
    <w:rsid w:val="007352C9"/>
    <w:rsid w:val="00735BBE"/>
    <w:rsid w:val="00741ECA"/>
    <w:rsid w:val="00742854"/>
    <w:rsid w:val="00746CFB"/>
    <w:rsid w:val="00752A10"/>
    <w:rsid w:val="00753E51"/>
    <w:rsid w:val="00755970"/>
    <w:rsid w:val="00761D21"/>
    <w:rsid w:val="00762954"/>
    <w:rsid w:val="007702EA"/>
    <w:rsid w:val="0077052A"/>
    <w:rsid w:val="0077083C"/>
    <w:rsid w:val="0077266E"/>
    <w:rsid w:val="00775405"/>
    <w:rsid w:val="00777D84"/>
    <w:rsid w:val="00783E4C"/>
    <w:rsid w:val="00785438"/>
    <w:rsid w:val="007876C6"/>
    <w:rsid w:val="00790AEF"/>
    <w:rsid w:val="00791943"/>
    <w:rsid w:val="00795A99"/>
    <w:rsid w:val="007A6819"/>
    <w:rsid w:val="007A76E9"/>
    <w:rsid w:val="007B10C4"/>
    <w:rsid w:val="007B2525"/>
    <w:rsid w:val="007B6F56"/>
    <w:rsid w:val="007C44D2"/>
    <w:rsid w:val="007D1202"/>
    <w:rsid w:val="007D75DD"/>
    <w:rsid w:val="007E0992"/>
    <w:rsid w:val="007E2BC5"/>
    <w:rsid w:val="007E3E51"/>
    <w:rsid w:val="007E43FF"/>
    <w:rsid w:val="007F1516"/>
    <w:rsid w:val="007F35B1"/>
    <w:rsid w:val="007F710D"/>
    <w:rsid w:val="008007F8"/>
    <w:rsid w:val="008065F6"/>
    <w:rsid w:val="00806A45"/>
    <w:rsid w:val="00810C5A"/>
    <w:rsid w:val="008136FF"/>
    <w:rsid w:val="00816197"/>
    <w:rsid w:val="008231E4"/>
    <w:rsid w:val="00832780"/>
    <w:rsid w:val="00832C46"/>
    <w:rsid w:val="0083360A"/>
    <w:rsid w:val="00836505"/>
    <w:rsid w:val="00840803"/>
    <w:rsid w:val="00841D5E"/>
    <w:rsid w:val="00841F4F"/>
    <w:rsid w:val="00845BE8"/>
    <w:rsid w:val="00847717"/>
    <w:rsid w:val="0085216C"/>
    <w:rsid w:val="00864305"/>
    <w:rsid w:val="008648E6"/>
    <w:rsid w:val="00871B07"/>
    <w:rsid w:val="00872E72"/>
    <w:rsid w:val="008755B8"/>
    <w:rsid w:val="008759FC"/>
    <w:rsid w:val="00893FEB"/>
    <w:rsid w:val="008A741D"/>
    <w:rsid w:val="008B17B6"/>
    <w:rsid w:val="008B6DC3"/>
    <w:rsid w:val="008C0AA7"/>
    <w:rsid w:val="008C3FD8"/>
    <w:rsid w:val="008D6EB5"/>
    <w:rsid w:val="00901964"/>
    <w:rsid w:val="00904062"/>
    <w:rsid w:val="00906955"/>
    <w:rsid w:val="00915647"/>
    <w:rsid w:val="00915C26"/>
    <w:rsid w:val="0091647B"/>
    <w:rsid w:val="009206AC"/>
    <w:rsid w:val="00922B74"/>
    <w:rsid w:val="00927D57"/>
    <w:rsid w:val="00936A32"/>
    <w:rsid w:val="009459F2"/>
    <w:rsid w:val="00952DBA"/>
    <w:rsid w:val="00961D13"/>
    <w:rsid w:val="009626B2"/>
    <w:rsid w:val="00962B99"/>
    <w:rsid w:val="00962EE0"/>
    <w:rsid w:val="00963421"/>
    <w:rsid w:val="00964BA0"/>
    <w:rsid w:val="00965A00"/>
    <w:rsid w:val="00965ED9"/>
    <w:rsid w:val="009672FF"/>
    <w:rsid w:val="00967D66"/>
    <w:rsid w:val="009701A0"/>
    <w:rsid w:val="00970F92"/>
    <w:rsid w:val="0097205F"/>
    <w:rsid w:val="009816D1"/>
    <w:rsid w:val="009A4AD9"/>
    <w:rsid w:val="009A6F68"/>
    <w:rsid w:val="009B05E4"/>
    <w:rsid w:val="009B3309"/>
    <w:rsid w:val="009C20F8"/>
    <w:rsid w:val="009C48CE"/>
    <w:rsid w:val="009D3C2D"/>
    <w:rsid w:val="009D49E9"/>
    <w:rsid w:val="009D53DE"/>
    <w:rsid w:val="009E1EA3"/>
    <w:rsid w:val="009E70EA"/>
    <w:rsid w:val="009E7C94"/>
    <w:rsid w:val="009F1246"/>
    <w:rsid w:val="009F2EAC"/>
    <w:rsid w:val="009F50FE"/>
    <w:rsid w:val="009F6A4E"/>
    <w:rsid w:val="00A00C06"/>
    <w:rsid w:val="00A02205"/>
    <w:rsid w:val="00A0227B"/>
    <w:rsid w:val="00A0545F"/>
    <w:rsid w:val="00A103D8"/>
    <w:rsid w:val="00A109A4"/>
    <w:rsid w:val="00A12D1C"/>
    <w:rsid w:val="00A204C3"/>
    <w:rsid w:val="00A20EF8"/>
    <w:rsid w:val="00A25C02"/>
    <w:rsid w:val="00A25F27"/>
    <w:rsid w:val="00A354B9"/>
    <w:rsid w:val="00A41C57"/>
    <w:rsid w:val="00A44FB3"/>
    <w:rsid w:val="00A5079E"/>
    <w:rsid w:val="00A5379E"/>
    <w:rsid w:val="00A54790"/>
    <w:rsid w:val="00A561AB"/>
    <w:rsid w:val="00A6138A"/>
    <w:rsid w:val="00A622AB"/>
    <w:rsid w:val="00A65E63"/>
    <w:rsid w:val="00A7224D"/>
    <w:rsid w:val="00A7328B"/>
    <w:rsid w:val="00A760CC"/>
    <w:rsid w:val="00A91C61"/>
    <w:rsid w:val="00A93404"/>
    <w:rsid w:val="00A936C0"/>
    <w:rsid w:val="00AA00D0"/>
    <w:rsid w:val="00AC0B82"/>
    <w:rsid w:val="00AC219E"/>
    <w:rsid w:val="00AD3499"/>
    <w:rsid w:val="00AD6384"/>
    <w:rsid w:val="00AE2931"/>
    <w:rsid w:val="00AE719F"/>
    <w:rsid w:val="00AE72A7"/>
    <w:rsid w:val="00AF203E"/>
    <w:rsid w:val="00AF2753"/>
    <w:rsid w:val="00AF2AA7"/>
    <w:rsid w:val="00B02C7F"/>
    <w:rsid w:val="00B06D1F"/>
    <w:rsid w:val="00B262D4"/>
    <w:rsid w:val="00B303B7"/>
    <w:rsid w:val="00B328BE"/>
    <w:rsid w:val="00B33299"/>
    <w:rsid w:val="00B347D1"/>
    <w:rsid w:val="00B36347"/>
    <w:rsid w:val="00B47715"/>
    <w:rsid w:val="00B531F4"/>
    <w:rsid w:val="00B64382"/>
    <w:rsid w:val="00B65B26"/>
    <w:rsid w:val="00B7063B"/>
    <w:rsid w:val="00B73867"/>
    <w:rsid w:val="00B7599E"/>
    <w:rsid w:val="00B7645F"/>
    <w:rsid w:val="00B84D05"/>
    <w:rsid w:val="00B93A96"/>
    <w:rsid w:val="00B95F03"/>
    <w:rsid w:val="00B97200"/>
    <w:rsid w:val="00B974F2"/>
    <w:rsid w:val="00BA2C14"/>
    <w:rsid w:val="00BA6AC9"/>
    <w:rsid w:val="00BB1590"/>
    <w:rsid w:val="00BB18CE"/>
    <w:rsid w:val="00BB7B7D"/>
    <w:rsid w:val="00BC3222"/>
    <w:rsid w:val="00BD49C9"/>
    <w:rsid w:val="00BE26A9"/>
    <w:rsid w:val="00BE4CBC"/>
    <w:rsid w:val="00BE5A14"/>
    <w:rsid w:val="00BF0995"/>
    <w:rsid w:val="00BF5902"/>
    <w:rsid w:val="00BF64E8"/>
    <w:rsid w:val="00C01940"/>
    <w:rsid w:val="00C02179"/>
    <w:rsid w:val="00C027BB"/>
    <w:rsid w:val="00C069DD"/>
    <w:rsid w:val="00C072B9"/>
    <w:rsid w:val="00C07B93"/>
    <w:rsid w:val="00C10C2A"/>
    <w:rsid w:val="00C14ABE"/>
    <w:rsid w:val="00C16B0C"/>
    <w:rsid w:val="00C16F23"/>
    <w:rsid w:val="00C21BF6"/>
    <w:rsid w:val="00C47A8B"/>
    <w:rsid w:val="00C50090"/>
    <w:rsid w:val="00C52D75"/>
    <w:rsid w:val="00C56880"/>
    <w:rsid w:val="00C5699E"/>
    <w:rsid w:val="00C7242F"/>
    <w:rsid w:val="00C77405"/>
    <w:rsid w:val="00C80ADF"/>
    <w:rsid w:val="00C80C4F"/>
    <w:rsid w:val="00C827FD"/>
    <w:rsid w:val="00C83BC4"/>
    <w:rsid w:val="00C9348A"/>
    <w:rsid w:val="00CA03D3"/>
    <w:rsid w:val="00CA105F"/>
    <w:rsid w:val="00CA401F"/>
    <w:rsid w:val="00CA5809"/>
    <w:rsid w:val="00CB0067"/>
    <w:rsid w:val="00CB0EB3"/>
    <w:rsid w:val="00CB23C7"/>
    <w:rsid w:val="00CB291E"/>
    <w:rsid w:val="00CB41B5"/>
    <w:rsid w:val="00CC0B8B"/>
    <w:rsid w:val="00CC5F5F"/>
    <w:rsid w:val="00CD06C6"/>
    <w:rsid w:val="00CE0972"/>
    <w:rsid w:val="00CE561C"/>
    <w:rsid w:val="00CF29D7"/>
    <w:rsid w:val="00D1008A"/>
    <w:rsid w:val="00D14013"/>
    <w:rsid w:val="00D14DD9"/>
    <w:rsid w:val="00D16800"/>
    <w:rsid w:val="00D23C33"/>
    <w:rsid w:val="00D31739"/>
    <w:rsid w:val="00D36E4A"/>
    <w:rsid w:val="00D37641"/>
    <w:rsid w:val="00D413C5"/>
    <w:rsid w:val="00D42C57"/>
    <w:rsid w:val="00D47EB1"/>
    <w:rsid w:val="00D54B7A"/>
    <w:rsid w:val="00D66410"/>
    <w:rsid w:val="00D72053"/>
    <w:rsid w:val="00D7244D"/>
    <w:rsid w:val="00D9053B"/>
    <w:rsid w:val="00D9463C"/>
    <w:rsid w:val="00DA3598"/>
    <w:rsid w:val="00DA372A"/>
    <w:rsid w:val="00DA5471"/>
    <w:rsid w:val="00DA5C7D"/>
    <w:rsid w:val="00DA7A52"/>
    <w:rsid w:val="00DB60EB"/>
    <w:rsid w:val="00DC5820"/>
    <w:rsid w:val="00DC7528"/>
    <w:rsid w:val="00DD7250"/>
    <w:rsid w:val="00DD7503"/>
    <w:rsid w:val="00DE24D5"/>
    <w:rsid w:val="00DE38E9"/>
    <w:rsid w:val="00E0016C"/>
    <w:rsid w:val="00E0193A"/>
    <w:rsid w:val="00E10346"/>
    <w:rsid w:val="00E142C7"/>
    <w:rsid w:val="00E22679"/>
    <w:rsid w:val="00E25160"/>
    <w:rsid w:val="00E2770A"/>
    <w:rsid w:val="00E348F0"/>
    <w:rsid w:val="00E40EF1"/>
    <w:rsid w:val="00E41335"/>
    <w:rsid w:val="00E44DD7"/>
    <w:rsid w:val="00E45EDA"/>
    <w:rsid w:val="00E46CBF"/>
    <w:rsid w:val="00E46E68"/>
    <w:rsid w:val="00E538F9"/>
    <w:rsid w:val="00E54D6C"/>
    <w:rsid w:val="00E5615F"/>
    <w:rsid w:val="00E661BB"/>
    <w:rsid w:val="00E728C8"/>
    <w:rsid w:val="00E73D82"/>
    <w:rsid w:val="00E7583B"/>
    <w:rsid w:val="00E8122E"/>
    <w:rsid w:val="00E87AE8"/>
    <w:rsid w:val="00EA597C"/>
    <w:rsid w:val="00EB7334"/>
    <w:rsid w:val="00EC1C24"/>
    <w:rsid w:val="00EC6C0B"/>
    <w:rsid w:val="00ED05B4"/>
    <w:rsid w:val="00ED14DA"/>
    <w:rsid w:val="00ED2BF0"/>
    <w:rsid w:val="00ED3F5E"/>
    <w:rsid w:val="00ED6964"/>
    <w:rsid w:val="00ED77A6"/>
    <w:rsid w:val="00EE29B7"/>
    <w:rsid w:val="00EE3796"/>
    <w:rsid w:val="00EE7D73"/>
    <w:rsid w:val="00EF0EF2"/>
    <w:rsid w:val="00EF34F4"/>
    <w:rsid w:val="00EF3D8A"/>
    <w:rsid w:val="00EF78C5"/>
    <w:rsid w:val="00F004F6"/>
    <w:rsid w:val="00F052AC"/>
    <w:rsid w:val="00F14C9E"/>
    <w:rsid w:val="00F211AC"/>
    <w:rsid w:val="00F238E4"/>
    <w:rsid w:val="00F36EB7"/>
    <w:rsid w:val="00F4108D"/>
    <w:rsid w:val="00F41597"/>
    <w:rsid w:val="00F42C73"/>
    <w:rsid w:val="00F4317E"/>
    <w:rsid w:val="00F448A7"/>
    <w:rsid w:val="00F47D44"/>
    <w:rsid w:val="00F51CE6"/>
    <w:rsid w:val="00F52292"/>
    <w:rsid w:val="00F53FAD"/>
    <w:rsid w:val="00F6014F"/>
    <w:rsid w:val="00F62FB8"/>
    <w:rsid w:val="00F67A44"/>
    <w:rsid w:val="00F711CA"/>
    <w:rsid w:val="00F712D7"/>
    <w:rsid w:val="00F7307D"/>
    <w:rsid w:val="00F746F5"/>
    <w:rsid w:val="00F757E2"/>
    <w:rsid w:val="00F77944"/>
    <w:rsid w:val="00F853A3"/>
    <w:rsid w:val="00F960FC"/>
    <w:rsid w:val="00F96670"/>
    <w:rsid w:val="00F96F7F"/>
    <w:rsid w:val="00FA013C"/>
    <w:rsid w:val="00FA45DD"/>
    <w:rsid w:val="00FB170D"/>
    <w:rsid w:val="00FB24E5"/>
    <w:rsid w:val="00FB6348"/>
    <w:rsid w:val="00FC0786"/>
    <w:rsid w:val="00FD1732"/>
    <w:rsid w:val="00FD2655"/>
    <w:rsid w:val="00FD67C2"/>
    <w:rsid w:val="00FE2638"/>
    <w:rsid w:val="00FE4D12"/>
    <w:rsid w:val="00FE4D21"/>
    <w:rsid w:val="00FE4ECC"/>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05D9E"/>
  </w:style>
  <w:style w:type="character" w:styleId="a4">
    <w:name w:val="Hyperlink"/>
    <w:basedOn w:val="a0"/>
    <w:uiPriority w:val="99"/>
    <w:unhideWhenUsed/>
    <w:rsid w:val="00405D9E"/>
    <w:rPr>
      <w:color w:val="0000FF"/>
      <w:u w:val="single"/>
    </w:rPr>
  </w:style>
  <w:style w:type="paragraph" w:styleId="a5">
    <w:name w:val="List Paragraph"/>
    <w:basedOn w:val="a"/>
    <w:uiPriority w:val="34"/>
    <w:qFormat/>
    <w:rsid w:val="00423411"/>
    <w:pPr>
      <w:ind w:left="720"/>
      <w:contextualSpacing/>
    </w:p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rsid w:val="00961D13"/>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msonospacing0">
    <w:name w:val="msonospacing"/>
    <w:basedOn w:val="a"/>
    <w:rsid w:val="00961D1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961D13"/>
    <w:pPr>
      <w:suppressAutoHyphens/>
      <w:spacing w:after="0" w:line="240" w:lineRule="auto"/>
      <w:ind w:firstLine="357"/>
      <w:jc w:val="center"/>
    </w:pPr>
    <w:rPr>
      <w:rFonts w:ascii="Times New Roman" w:eastAsia="Times New Roman" w:hAnsi="Times New Roman" w:cs="Times New Roman"/>
      <w:sz w:val="28"/>
      <w:szCs w:val="28"/>
      <w:lang w:eastAsia="ar-SA"/>
    </w:rPr>
  </w:style>
  <w:style w:type="character" w:customStyle="1" w:styleId="a8">
    <w:name w:val="Основной текст Знак"/>
    <w:basedOn w:val="a0"/>
    <w:link w:val="a7"/>
    <w:rsid w:val="00961D13"/>
    <w:rPr>
      <w:rFonts w:ascii="Times New Roman" w:eastAsia="Times New Roman" w:hAnsi="Times New Roman" w:cs="Times New Roman"/>
      <w:sz w:val="28"/>
      <w:szCs w:val="28"/>
      <w:lang w:eastAsia="ar-SA"/>
    </w:rPr>
  </w:style>
  <w:style w:type="paragraph" w:styleId="a9">
    <w:name w:val="Body Text Indent"/>
    <w:basedOn w:val="a"/>
    <w:link w:val="aa"/>
    <w:uiPriority w:val="99"/>
    <w:semiHidden/>
    <w:unhideWhenUsed/>
    <w:rsid w:val="0021342C"/>
    <w:pPr>
      <w:spacing w:after="120"/>
      <w:ind w:left="283"/>
    </w:pPr>
  </w:style>
  <w:style w:type="character" w:customStyle="1" w:styleId="aa">
    <w:name w:val="Основной текст с отступом Знак"/>
    <w:basedOn w:val="a0"/>
    <w:link w:val="a9"/>
    <w:uiPriority w:val="99"/>
    <w:semiHidden/>
    <w:rsid w:val="0021342C"/>
  </w:style>
  <w:style w:type="character" w:styleId="ab">
    <w:name w:val="FollowedHyperlink"/>
    <w:basedOn w:val="a0"/>
    <w:uiPriority w:val="99"/>
    <w:semiHidden/>
    <w:unhideWhenUsed/>
    <w:rsid w:val="0083360A"/>
    <w:rPr>
      <w:color w:val="800080" w:themeColor="followedHyperlink"/>
      <w:u w:val="single"/>
    </w:rPr>
  </w:style>
  <w:style w:type="paragraph" w:customStyle="1" w:styleId="1">
    <w:name w:val="Без интервала1"/>
    <w:rsid w:val="005D1DE1"/>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463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ubanskiy.ru/questions/" TargetMode="External"/><Relationship Id="rId3" Type="http://schemas.openxmlformats.org/officeDocument/2006/relationships/styles" Target="styles.xml"/><Relationship Id="rId7" Type="http://schemas.openxmlformats.org/officeDocument/2006/relationships/hyperlink" Target="http://novokubanskiy.ru/sotsialnaya-zashchita-naseleniy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vokubanskiy.ru/sotsialnaya-zashchita-naseleniy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vest-timregion.ru/ru/v-pom-predprin/informatsiya-ob-obektakh-innovatsionnoy-infrastruktury-infrastruktury-podderzhki-innovatsionnykh-pre/" TargetMode="External"/><Relationship Id="rId4" Type="http://schemas.openxmlformats.org/officeDocument/2006/relationships/settings" Target="settings.xml"/><Relationship Id="rId9" Type="http://schemas.openxmlformats.org/officeDocument/2006/relationships/hyperlink" Target="http://base.garant.ru/703534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394FA-43ED-4CB9-BEF7-5A946F4D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37</Pages>
  <Words>10398</Words>
  <Characters>59273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ECONOM4</cp:lastModifiedBy>
  <cp:revision>19</cp:revision>
  <cp:lastPrinted>2018-02-09T08:49:00Z</cp:lastPrinted>
  <dcterms:created xsi:type="dcterms:W3CDTF">2019-04-12T06:03:00Z</dcterms:created>
  <dcterms:modified xsi:type="dcterms:W3CDTF">2019-05-08T14:04:00Z</dcterms:modified>
</cp:coreProperties>
</file>