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pBdr/>
        <w:bidi w:val="0"/>
        <w:spacing w:lineRule="atLeast" w:line="540" w:before="0" w:after="450"/>
        <w:ind w:left="0" w:right="0" w:hanging="0"/>
        <w:jc w:val="left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4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48"/>
        </w:rPr>
        <w:t>Предупреждение по чрезвычайной пожароопасности 5 класса на территории Краснодарского края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5897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widowControl/>
        <w:pBdr/>
        <w:bidi w:val="0"/>
        <w:spacing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 данным Краснодарского ЦГМС филиала ФГБУ «Северо-Кавказское УГМС»:</w:t>
      </w:r>
    </w:p>
    <w:p>
      <w:pPr>
        <w:pStyle w:val="Style14"/>
        <w:widowControl/>
        <w:pBdr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11-12.07.2022 местами в северо-восточных районах края сохранится, в северо-западных районах ожидается чрезвычайная пожароопасность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5 класса.</w:t>
      </w:r>
    </w:p>
    <w:p>
      <w:pPr>
        <w:pStyle w:val="Style14"/>
        <w:widowControl/>
        <w:pBdr/>
        <w:bidi w:val="0"/>
        <w:spacing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11-12.07.2022 в большинстве районов края, включая Черноморское побережье (МО г. Новороссийск, МО г.Туапсе) и МО г. Краснодар сохранится высокая пожароопасность 4 класса.</w:t>
      </w:r>
    </w:p>
    <w:p>
      <w:pPr>
        <w:pStyle w:val="Style14"/>
        <w:widowControl/>
        <w:pBdr/>
        <w:bidi w:val="0"/>
        <w:spacing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 связи с этим ГУ МЧС России по Краснодарскому краю напоминает о необходимости соблюдения мер пожарной безопасности:</w:t>
      </w:r>
    </w:p>
    <w:p>
      <w:pPr>
        <w:pStyle w:val="Style14"/>
        <w:widowControl/>
        <w:pBdr/>
        <w:bidi w:val="0"/>
        <w:spacing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находясь в лесах, запрещается пользоваться открытыми источниками огня вблизи сухой травы и поваленных деревьев;</w:t>
      </w:r>
    </w:p>
    <w:p>
      <w:pPr>
        <w:pStyle w:val="Style14"/>
        <w:widowControl/>
        <w:pBdr/>
        <w:bidi w:val="0"/>
        <w:spacing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разводить костер необходимо на открытых площадках, окружив место разведения минерализованной полосой не менее 0,5 м. По истечении необходимости костер должен быть залит водой или засыпан землей;</w:t>
      </w:r>
    </w:p>
    <w:p>
      <w:pPr>
        <w:pStyle w:val="Style14"/>
        <w:widowControl/>
        <w:pBdr/>
        <w:bidi w:val="0"/>
        <w:spacing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заметив начинающийся пожар в лесу, незамедлительно сообщите об этом по телефону «101» в пожарную охрану, либо в лесничество или администрацию сельского поселения. Немедленно предупредите всех находящихся поблизости о том, что им необходимо срочно выйти из опасной зоны. Организуйте эвакуацию людей на дорогу, широкую поляну, к берегу ближайшего водоема, в поле;</w:t>
      </w:r>
    </w:p>
    <w:p>
      <w:pPr>
        <w:pStyle w:val="Style14"/>
        <w:widowControl/>
        <w:pBdr/>
        <w:bidi w:val="0"/>
        <w:spacing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если вы оказались вблизи очага пожара в лесу, и у вас нет возможности локализовать его быстро, покиньте опасную зону, двигаясь перпендикулярно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тканью, сложенной в несколько слоев;</w:t>
      </w:r>
    </w:p>
    <w:p>
      <w:pPr>
        <w:pStyle w:val="Style14"/>
        <w:widowControl/>
        <w:pBdr/>
        <w:bidi w:val="0"/>
        <w:spacing w:before="0" w:after="30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избегайте воздействия повышенной температуры. Носите светлую воздухопроницаемую одежду (желательно из хлопка) с головным убором. Помните, что обожженная кожа перестает выделять пот и охлаждаться. Передвигайтесь не спеша, старайтесь чаще находиться в тени. Не употребляйте алкогольные напитки, это приведет к ухудшению общего состояния организма. Посоветуйтесь с врачом, требуется ли вам дополнительное употребление соли во время жары;</w:t>
      </w:r>
    </w:p>
    <w:p>
      <w:pPr>
        <w:pStyle w:val="Style14"/>
        <w:widowControl/>
        <w:pBdr/>
        <w:bidi w:val="0"/>
        <w:spacing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при тепловом поражении немедленно перейдите в тень, на ветер или примите душ, медленно выпейте много воды. Постарайтесь охладить свое тело, чтобы избежать теплового удара. В случае потери сознания кем-то из окружающих, проведите реанимационные мероприятия (делайте массаж сердца и искусственное дыхание). Помните, что во время засухи возрастает вероятность пожаров.</w:t>
      </w:r>
    </w:p>
    <w:p>
      <w:pPr>
        <w:pStyle w:val="Style14"/>
        <w:widowControl/>
        <w:pBdr/>
        <w:bidi w:val="0"/>
        <w:spacing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ГУ МЧС России по Краснодарскому краю обращает внимание жителей и гостей края о необходимости соблюдения мер безопасности!</w:t>
      </w:r>
    </w:p>
    <w:p>
      <w:pPr>
        <w:pStyle w:val="Style14"/>
        <w:widowControl/>
        <w:pBdr/>
        <w:bidi w:val="0"/>
        <w:spacing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 случае чрезвычайных ситуаций необходимо звонить (звонок бесплатный):</w:t>
      </w:r>
    </w:p>
    <w:p>
      <w:pPr>
        <w:pStyle w:val="Style14"/>
        <w:widowControl/>
        <w:pBdr/>
        <w:bidi w:val="0"/>
        <w:spacing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«112» - единый номер вызова экстренных оперативных служб</w:t>
      </w:r>
    </w:p>
    <w:p>
      <w:pPr>
        <w:pStyle w:val="Style14"/>
        <w:widowControl/>
        <w:pBdr/>
        <w:bidi w:val="0"/>
        <w:spacing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«01» - единый номер пожарных и спасателей (с городского)</w:t>
      </w:r>
    </w:p>
    <w:p>
      <w:pPr>
        <w:pStyle w:val="Style14"/>
        <w:widowControl/>
        <w:pBdr/>
        <w:bidi w:val="0"/>
        <w:spacing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«101» - единый номер пожарных и спасателей (с мобильного)</w:t>
      </w:r>
    </w:p>
    <w:p>
      <w:pPr>
        <w:pStyle w:val="Style14"/>
        <w:widowControl/>
        <w:pBdr/>
        <w:bidi w:val="0"/>
        <w:spacing w:before="0" w:after="300"/>
        <w:ind w:left="0" w:right="0" w:hanging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8 (861) 268-64-40 - телефон доверия ГУ МЧС России по Краснодарскому краю.</w:t>
      </w:r>
    </w:p>
    <w:sectPr>
      <w:type w:val="nextPage"/>
      <w:pgSz w:w="11906" w:h="16838"/>
      <w:pgMar w:left="1134" w:right="1134" w:header="0" w:top="420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2</Pages>
  <Words>391</Words>
  <Characters>2507</Characters>
  <CharactersWithSpaces>2882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2022-07-11T12:57:47Z</dcterms:created>
  <dc:creator/>
  <dc:description/>
  <dc:language>ru-RU</dc:language>
  <cp:lastModifiedBy/>
  <dcterms:modified xsi:type="dcterms:W3CDTF">2022-07-11T12:59:54Z</dcterms:modified>
  <cp:revision>1</cp:revision>
  <dc:subject/>
  <dc:title/>
</cp:coreProperties>
</file>