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36" w:rsidRPr="003B687C" w:rsidRDefault="00555636" w:rsidP="007A5FCD">
      <w:pPr>
        <w:pStyle w:val="aff7"/>
        <w:ind w:left="5103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52684">
        <w:rPr>
          <w:rFonts w:ascii="Times New Roman" w:hAnsi="Times New Roman"/>
          <w:sz w:val="28"/>
          <w:szCs w:val="28"/>
        </w:rPr>
        <w:t xml:space="preserve">управления </w:t>
      </w:r>
      <w:r w:rsidR="00F335CC">
        <w:rPr>
          <w:rFonts w:ascii="Times New Roman" w:hAnsi="Times New Roman"/>
          <w:sz w:val="28"/>
          <w:szCs w:val="28"/>
        </w:rPr>
        <w:t>имущественных отношений</w:t>
      </w:r>
      <w:r w:rsidR="007A5FCD">
        <w:rPr>
          <w:rFonts w:ascii="Times New Roman" w:hAnsi="Times New Roman" w:cs="Times New Roman"/>
          <w:sz w:val="28"/>
          <w:szCs w:val="28"/>
        </w:rPr>
        <w:t xml:space="preserve"> </w:t>
      </w:r>
      <w:r w:rsidRPr="003B68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</w:p>
    <w:p w:rsidR="002938E3" w:rsidRPr="003B687C" w:rsidRDefault="00F335CC" w:rsidP="007A5FC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Н.А.Архиповой</w:t>
      </w: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</w:pPr>
    </w:p>
    <w:p w:rsidR="00555636" w:rsidRPr="003B687C" w:rsidRDefault="00555636">
      <w:pPr>
        <w:rPr>
          <w:rFonts w:ascii="Times New Roman" w:hAnsi="Times New Roman" w:cs="Times New Roman"/>
          <w:b/>
          <w:sz w:val="28"/>
          <w:szCs w:val="28"/>
        </w:rPr>
      </w:pPr>
      <w:r w:rsidRPr="003B687C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7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5B48" w:rsidRDefault="00555636" w:rsidP="007A5FC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B687C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Pr="007A5FCD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Новокубанский район</w:t>
      </w:r>
      <w:r w:rsidRPr="001D61B1">
        <w:rPr>
          <w:rFonts w:ascii="Times New Roman" w:hAnsi="Times New Roman" w:cs="Times New Roman"/>
          <w:b/>
          <w:color w:val="9CC2E5" w:themeColor="accent1" w:themeTint="99"/>
          <w:sz w:val="28"/>
          <w:szCs w:val="28"/>
        </w:rPr>
        <w:t xml:space="preserve"> </w:t>
      </w:r>
      <w:r w:rsidR="00F335CC" w:rsidRPr="00F335CC">
        <w:rPr>
          <w:rFonts w:ascii="Times New Roman" w:hAnsi="Times New Roman"/>
          <w:b/>
          <w:sz w:val="28"/>
          <w:szCs w:val="28"/>
          <w:shd w:val="clear" w:color="auto" w:fill="FFFFFF"/>
        </w:rPr>
        <w:t>от 17 мая 2021 года № 445 «О внесении изменений в постановление администрации муниципального образования Новокубанский район от 08 ноября 2019 года № 1500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хозяйством его деятельности</w:t>
      </w:r>
      <w:r w:rsidR="00EE6E2C" w:rsidRPr="00D20E10">
        <w:rPr>
          <w:rFonts w:ascii="Times New Roman" w:hAnsi="Times New Roman" w:cs="Times New Roman"/>
          <w:b/>
          <w:sz w:val="28"/>
          <w:szCs w:val="28"/>
        </w:rPr>
        <w:t>»</w:t>
      </w:r>
    </w:p>
    <w:p w:rsidR="00EE6E2C" w:rsidRPr="003B687C" w:rsidRDefault="00EE6E2C" w:rsidP="007A5FC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636" w:rsidRPr="00FA4BA3" w:rsidRDefault="00555636" w:rsidP="00FA4BA3">
      <w:pPr>
        <w:suppressAutoHyphens/>
        <w:rPr>
          <w:rFonts w:ascii="Times New Roman" w:hAnsi="Times New Roman"/>
          <w:sz w:val="28"/>
          <w:szCs w:val="28"/>
        </w:rPr>
      </w:pPr>
      <w:r w:rsidRPr="00FA4BA3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 постановление администрации муниципального образования Новокубанский район</w:t>
      </w:r>
      <w:r w:rsidRPr="0010600E">
        <w:rPr>
          <w:rFonts w:ascii="Times New Roman" w:hAnsi="Times New Roman" w:cs="Times New Roman"/>
          <w:sz w:val="28"/>
          <w:szCs w:val="28"/>
        </w:rPr>
        <w:t xml:space="preserve"> </w:t>
      </w:r>
      <w:r w:rsidR="00F335CC" w:rsidRPr="003748B7">
        <w:rPr>
          <w:rFonts w:ascii="Times New Roman" w:hAnsi="Times New Roman"/>
          <w:sz w:val="28"/>
          <w:szCs w:val="28"/>
          <w:shd w:val="clear" w:color="auto" w:fill="FFFFFF"/>
        </w:rPr>
        <w:t>от 17 мая 2021 года № 445 «О внесении изменений в постановление администрации муниципального образования Новокубанский район от 08 ноября 2019 года № 1500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хозяйством его деятельности»</w:t>
      </w:r>
      <w:r w:rsidR="0010600E" w:rsidRPr="0010600E">
        <w:rPr>
          <w:rFonts w:ascii="Times New Roman" w:hAnsi="Times New Roman" w:cs="Times New Roman"/>
          <w:sz w:val="28"/>
          <w:szCs w:val="28"/>
        </w:rPr>
        <w:t xml:space="preserve"> </w:t>
      </w:r>
      <w:r w:rsidRPr="00D20E10">
        <w:rPr>
          <w:rFonts w:ascii="Times New Roman" w:hAnsi="Times New Roman" w:cs="Times New Roman"/>
          <w:sz w:val="28"/>
          <w:szCs w:val="28"/>
        </w:rPr>
        <w:t>(далее - муниципальный нормативный правовой акт).</w:t>
      </w:r>
    </w:p>
    <w:p w:rsidR="00555636" w:rsidRPr="003B687C" w:rsidRDefault="00555636" w:rsidP="00FA4B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4BA3">
        <w:rPr>
          <w:rFonts w:ascii="Times New Roman" w:hAnsi="Times New Roman" w:cs="Times New Roman"/>
          <w:sz w:val="28"/>
          <w:szCs w:val="28"/>
        </w:rPr>
        <w:t>В соответствии</w:t>
      </w:r>
      <w:r w:rsidRPr="003B687C">
        <w:rPr>
          <w:rFonts w:ascii="Times New Roman" w:hAnsi="Times New Roman" w:cs="Times New Roman"/>
          <w:sz w:val="28"/>
          <w:szCs w:val="28"/>
        </w:rPr>
        <w:t xml:space="preserve"> с </w:t>
      </w:r>
      <w:r w:rsidRPr="003B687C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 </w:t>
      </w:r>
      <w:r w:rsidRPr="003B68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33F4">
        <w:rPr>
          <w:rFonts w:ascii="Times New Roman" w:eastAsia="Times New Roman" w:hAnsi="Times New Roman" w:cs="Times New Roman"/>
          <w:sz w:val="28"/>
          <w:szCs w:val="28"/>
        </w:rPr>
        <w:t xml:space="preserve">17 ноября 2021 года </w:t>
      </w:r>
      <w:r w:rsidR="00EC33F4">
        <w:rPr>
          <w:rFonts w:ascii="Times New Roman" w:eastAsia="Times New Roman" w:hAnsi="Times New Roman" w:cs="Times New Roman"/>
          <w:sz w:val="28"/>
          <w:szCs w:val="28"/>
        </w:rPr>
        <w:lastRenderedPageBreak/>
        <w:t>№1105</w:t>
      </w:r>
      <w:r w:rsidRPr="003B687C">
        <w:rPr>
          <w:rFonts w:ascii="Times New Roman" w:hAnsi="Times New Roman" w:cs="Times New Roman"/>
          <w:sz w:val="28"/>
          <w:szCs w:val="28"/>
        </w:rPr>
        <w:t xml:space="preserve"> (далее - Порядок), муниципальный нормативный правовой акт подлежит проведению экспертизы.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на </w:t>
      </w:r>
      <w:r w:rsidR="00EC33F4">
        <w:rPr>
          <w:rFonts w:ascii="Times New Roman" w:hAnsi="Times New Roman" w:cs="Times New Roman"/>
          <w:sz w:val="28"/>
          <w:szCs w:val="28"/>
        </w:rPr>
        <w:t>первое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года, утверждённым заместителем главы муниципального образования Новокубанский район, начальником финансового управления администрации муниципального образования Новокубанский район от </w:t>
      </w:r>
      <w:r w:rsidR="00EC33F4">
        <w:rPr>
          <w:rFonts w:ascii="Times New Roman" w:hAnsi="Times New Roman" w:cs="Times New Roman"/>
          <w:sz w:val="28"/>
          <w:szCs w:val="28"/>
        </w:rPr>
        <w:t>13 декабря</w:t>
      </w:r>
      <w:r w:rsidRPr="003B687C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B687C">
        <w:rPr>
          <w:rStyle w:val="a4"/>
          <w:rFonts w:ascii="Times New Roman" w:hAnsi="Times New Roman"/>
          <w:color w:val="auto"/>
          <w:sz w:val="28"/>
          <w:szCs w:val="28"/>
        </w:rPr>
        <w:t>пунктом 7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EC33F4">
        <w:rPr>
          <w:rFonts w:ascii="Times New Roman" w:hAnsi="Times New Roman" w:cs="Times New Roman"/>
          <w:sz w:val="28"/>
          <w:szCs w:val="28"/>
        </w:rPr>
        <w:t>21 января</w:t>
      </w:r>
      <w:r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C33F4">
        <w:rPr>
          <w:rFonts w:ascii="Times New Roman" w:hAnsi="Times New Roman" w:cs="Times New Roman"/>
          <w:sz w:val="28"/>
          <w:szCs w:val="28"/>
        </w:rPr>
        <w:t>21</w:t>
      </w:r>
      <w:r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EC33F4">
        <w:rPr>
          <w:rFonts w:ascii="Times New Roman" w:hAnsi="Times New Roman" w:cs="Times New Roman"/>
          <w:sz w:val="28"/>
          <w:szCs w:val="28"/>
        </w:rPr>
        <w:t>апреля</w:t>
      </w:r>
      <w:r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 (дата начала/окончания проведения экспертизы).</w:t>
      </w: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</w:t>
      </w:r>
      <w:r w:rsidRPr="003B687C">
        <w:rPr>
          <w:rFonts w:ascii="Times New Roman" w:hAnsi="Times New Roman" w:cs="Times New Roman"/>
          <w:b/>
          <w:sz w:val="28"/>
          <w:szCs w:val="28"/>
        </w:rPr>
        <w:t>пунктом 9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с </w:t>
      </w:r>
      <w:r w:rsidR="00EC33F4">
        <w:rPr>
          <w:rFonts w:ascii="Times New Roman" w:hAnsi="Times New Roman" w:cs="Times New Roman"/>
          <w:sz w:val="28"/>
          <w:szCs w:val="28"/>
        </w:rPr>
        <w:t>21 января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C33F4">
        <w:rPr>
          <w:rFonts w:ascii="Times New Roman" w:hAnsi="Times New Roman" w:cs="Times New Roman"/>
          <w:sz w:val="28"/>
          <w:szCs w:val="28"/>
        </w:rPr>
        <w:t>21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EC33F4">
        <w:rPr>
          <w:rFonts w:ascii="Times New Roman" w:hAnsi="Times New Roman" w:cs="Times New Roman"/>
          <w:sz w:val="28"/>
          <w:szCs w:val="28"/>
        </w:rPr>
        <w:t>февраля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687C">
        <w:rPr>
          <w:rFonts w:ascii="Times New Roman" w:hAnsi="Times New Roman" w:cs="Times New Roman"/>
          <w:sz w:val="28"/>
          <w:szCs w:val="28"/>
        </w:rPr>
        <w:t>.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Новокубанский район и Совета муниципального образования Новокубанский район- </w:t>
      </w:r>
      <w:hyperlink r:id="rId8" w:history="1"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http://novokubanskiy.ru/</w:t>
        </w:r>
      </w:hyperlink>
      <w:r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EC33F4">
        <w:rPr>
          <w:rFonts w:ascii="Times New Roman" w:hAnsi="Times New Roman" w:cs="Times New Roman"/>
          <w:sz w:val="28"/>
          <w:szCs w:val="28"/>
        </w:rPr>
        <w:t>21 января 2022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запрашивал у </w:t>
      </w:r>
      <w:r w:rsidR="00B82D8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335CC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932A29">
        <w:rPr>
          <w:rFonts w:ascii="Times New Roman" w:hAnsi="Times New Roman" w:cs="Times New Roman"/>
          <w:sz w:val="28"/>
          <w:szCs w:val="28"/>
        </w:rPr>
        <w:t xml:space="preserve"> </w:t>
      </w:r>
      <w:r w:rsidRPr="003B68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(далее – </w:t>
      </w:r>
      <w:r w:rsidR="00B82D81">
        <w:rPr>
          <w:rFonts w:ascii="Times New Roman" w:hAnsi="Times New Roman" w:cs="Times New Roman"/>
          <w:sz w:val="28"/>
          <w:szCs w:val="28"/>
        </w:rPr>
        <w:t>Управление</w:t>
      </w:r>
      <w:r w:rsidRPr="003B687C">
        <w:rPr>
          <w:rFonts w:ascii="Times New Roman" w:hAnsi="Times New Roman" w:cs="Times New Roman"/>
          <w:sz w:val="28"/>
          <w:szCs w:val="28"/>
        </w:rPr>
        <w:t>) материалы, необходимые для проведения экспертизы.</w:t>
      </w:r>
    </w:p>
    <w:p w:rsidR="00555636" w:rsidRPr="003B687C" w:rsidRDefault="00555636" w:rsidP="00555636">
      <w:pPr>
        <w:pStyle w:val="affff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B687C">
        <w:rPr>
          <w:sz w:val="28"/>
          <w:szCs w:val="28"/>
        </w:rPr>
        <w:t xml:space="preserve">По информации </w:t>
      </w:r>
      <w:r w:rsidR="00B82D81">
        <w:rPr>
          <w:color w:val="9CC2E5" w:themeColor="accent1" w:themeTint="99"/>
          <w:sz w:val="28"/>
          <w:szCs w:val="28"/>
        </w:rPr>
        <w:t>Управления</w:t>
      </w:r>
      <w:r w:rsidRPr="003B687C">
        <w:rPr>
          <w:sz w:val="28"/>
          <w:szCs w:val="28"/>
        </w:rPr>
        <w:t xml:space="preserve"> муниципальный нормативный правовой акт был разработан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муниципального образования Новокубанский район, постановлением администрации  муниципального образования Новокубанский район от 18 марта 2019 года № 232 «Об утверждении Правил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и муниципального контроля».</w:t>
      </w:r>
    </w:p>
    <w:p w:rsidR="00555636" w:rsidRPr="00D20E10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D20E10">
        <w:rPr>
          <w:rFonts w:ascii="Times New Roman" w:hAnsi="Times New Roman" w:cs="Times New Roman"/>
          <w:sz w:val="28"/>
          <w:szCs w:val="28"/>
        </w:rPr>
        <w:t xml:space="preserve">Данным нормативно-правовым актом </w:t>
      </w:r>
      <w:r w:rsidR="0010600E">
        <w:rPr>
          <w:rFonts w:ascii="Times New Roman" w:hAnsi="Times New Roman" w:cs="Times New Roman"/>
          <w:sz w:val="28"/>
          <w:szCs w:val="28"/>
        </w:rPr>
        <w:t>утверждаю</w:t>
      </w:r>
      <w:r w:rsidR="00D20E10">
        <w:rPr>
          <w:rFonts w:ascii="Times New Roman" w:hAnsi="Times New Roman" w:cs="Times New Roman"/>
          <w:sz w:val="28"/>
          <w:szCs w:val="28"/>
        </w:rPr>
        <w:t xml:space="preserve">тся </w:t>
      </w:r>
      <w:r w:rsidR="00F335C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услуги: «</w:t>
      </w:r>
      <w:r w:rsidR="00F335CC" w:rsidRPr="003748B7">
        <w:rPr>
          <w:rFonts w:ascii="Times New Roman" w:hAnsi="Times New Roman"/>
          <w:sz w:val="28"/>
          <w:szCs w:val="28"/>
          <w:shd w:val="clear" w:color="auto" w:fill="FFFFFF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хозяйством его деятельности</w:t>
      </w:r>
      <w:r w:rsidR="00F335CC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</w:t>
      </w:r>
      <w:r w:rsidRPr="003B687C">
        <w:rPr>
          <w:rStyle w:val="a4"/>
          <w:rFonts w:ascii="Times New Roman" w:hAnsi="Times New Roman"/>
          <w:color w:val="auto"/>
          <w:sz w:val="28"/>
          <w:szCs w:val="28"/>
        </w:rPr>
        <w:t>пунктом 10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555636" w:rsidRPr="003B687C" w:rsidRDefault="00555636" w:rsidP="00555636">
      <w:pPr>
        <w:numPr>
          <w:ilvl w:val="0"/>
          <w:numId w:val="2"/>
        </w:numPr>
        <w:tabs>
          <w:tab w:val="left" w:pos="813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lastRenderedPageBreak/>
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</w:r>
    </w:p>
    <w:p w:rsidR="00555636" w:rsidRPr="003B687C" w:rsidRDefault="00555636" w:rsidP="00555636">
      <w:pPr>
        <w:numPr>
          <w:ilvl w:val="0"/>
          <w:numId w:val="2"/>
        </w:numPr>
        <w:tabs>
          <w:tab w:val="left" w:pos="813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3. Не выявлены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процедур;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Новокубанский район установленных функций в отношении субъектов предпринимательской или инвестиционной деятельности;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5. Недостаточный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 отсутствует.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акта: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муниципального образования Новокубанский район </w:t>
      </w:r>
      <w:hyperlink r:id="rId9" w:history="1"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novokubanskiy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administratsiya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dokumenty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 xml:space="preserve">/ 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munitsipalnye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-</w:t>
        </w:r>
      </w:hyperlink>
      <w:r w:rsidRPr="003B687C">
        <w:rPr>
          <w:rFonts w:ascii="Times New Roman" w:hAnsi="Times New Roman" w:cs="Times New Roman"/>
          <w:sz w:val="28"/>
          <w:szCs w:val="28"/>
          <w:lang w:val="en-US"/>
        </w:rPr>
        <w:t>pravovye</w:t>
      </w:r>
      <w:r w:rsidRPr="003B687C">
        <w:rPr>
          <w:rFonts w:ascii="Times New Roman" w:hAnsi="Times New Roman" w:cs="Times New Roman"/>
          <w:sz w:val="28"/>
          <w:szCs w:val="28"/>
        </w:rPr>
        <w:t>-</w:t>
      </w:r>
      <w:r w:rsidRPr="003B687C">
        <w:rPr>
          <w:rFonts w:ascii="Times New Roman" w:hAnsi="Times New Roman" w:cs="Times New Roman"/>
          <w:sz w:val="28"/>
          <w:szCs w:val="28"/>
          <w:lang w:val="en-US"/>
        </w:rPr>
        <w:t>akty</w:t>
      </w:r>
      <w:r w:rsidRPr="003B687C">
        <w:rPr>
          <w:rFonts w:ascii="Times New Roman" w:hAnsi="Times New Roman" w:cs="Times New Roman"/>
          <w:sz w:val="28"/>
          <w:szCs w:val="28"/>
        </w:rPr>
        <w:t xml:space="preserve">/, </w:t>
      </w:r>
      <w:r w:rsidR="00F335CC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1</w:t>
      </w:r>
      <w:r w:rsidR="00277DFD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7.05</w:t>
      </w:r>
      <w:r w:rsidR="00EC33F4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 xml:space="preserve">.2021 </w:t>
      </w:r>
      <w:r w:rsidRPr="00932A29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года</w:t>
      </w:r>
      <w:r w:rsidRPr="003B687C">
        <w:rPr>
          <w:rFonts w:ascii="Times New Roman" w:hAnsi="Times New Roman" w:cs="Times New Roman"/>
          <w:sz w:val="28"/>
          <w:szCs w:val="28"/>
        </w:rPr>
        <w:t>.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Новокубанский район, являющийся инициатором издания муниципального правового акта </w:t>
      </w:r>
      <w:r w:rsidR="00932A29">
        <w:rPr>
          <w:rFonts w:ascii="Times New Roman" w:hAnsi="Times New Roman" w:cs="Times New Roman"/>
          <w:sz w:val="28"/>
          <w:szCs w:val="28"/>
        </w:rPr>
        <w:t>–</w:t>
      </w:r>
      <w:r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B82D81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 xml:space="preserve">управление </w:t>
      </w:r>
      <w:r w:rsidR="00F335CC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имущественных отношений</w:t>
      </w:r>
      <w:r w:rsidRPr="003B68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555636" w:rsidRPr="003B687C" w:rsidRDefault="00555636" w:rsidP="0055563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постановлении подробно излагается </w:t>
      </w:r>
      <w:r w:rsidR="00F335C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п</w:t>
      </w:r>
      <w:bookmarkStart w:id="0" w:name="_GoBack"/>
      <w:bookmarkEnd w:id="0"/>
      <w:r w:rsidR="00F335CC" w:rsidRPr="003748B7">
        <w:rPr>
          <w:rFonts w:ascii="Times New Roman" w:hAnsi="Times New Roman"/>
          <w:sz w:val="28"/>
          <w:szCs w:val="28"/>
          <w:shd w:val="clear" w:color="auto" w:fill="FFFFFF"/>
        </w:rPr>
        <w:t xml:space="preserve">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</w:t>
      </w:r>
      <w:r w:rsidR="00F335CC" w:rsidRPr="003748B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хозяйством его деятельности</w:t>
      </w:r>
      <w:r w:rsidR="00D20E10">
        <w:rPr>
          <w:rFonts w:ascii="Times New Roman" w:hAnsi="Times New Roman" w:cs="Times New Roman"/>
          <w:sz w:val="28"/>
          <w:szCs w:val="28"/>
        </w:rPr>
        <w:t>.</w:t>
      </w:r>
    </w:p>
    <w:p w:rsidR="00555636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об отсутствии положений в нормативном правовом акте, создающих необоснованные затруднения ведения предпринимательской и инвестиционной деятельности.</w:t>
      </w:r>
    </w:p>
    <w:p w:rsidR="0082306B" w:rsidRDefault="0082306B" w:rsidP="00555636">
      <w:pPr>
        <w:rPr>
          <w:rFonts w:ascii="Times New Roman" w:hAnsi="Times New Roman" w:cs="Times New Roman"/>
          <w:sz w:val="28"/>
          <w:szCs w:val="28"/>
        </w:rPr>
      </w:pPr>
    </w:p>
    <w:p w:rsidR="0082306B" w:rsidRDefault="0082306B" w:rsidP="00555636">
      <w:pPr>
        <w:rPr>
          <w:rFonts w:ascii="Times New Roman" w:hAnsi="Times New Roman" w:cs="Times New Roman"/>
          <w:sz w:val="28"/>
          <w:szCs w:val="28"/>
        </w:rPr>
      </w:pPr>
    </w:p>
    <w:p w:rsidR="002E127E" w:rsidRPr="003B687C" w:rsidRDefault="002E127E" w:rsidP="00555636">
      <w:pPr>
        <w:rPr>
          <w:rFonts w:ascii="Times New Roman" w:hAnsi="Times New Roman" w:cs="Times New Roman"/>
          <w:sz w:val="28"/>
          <w:szCs w:val="28"/>
        </w:rPr>
      </w:pPr>
    </w:p>
    <w:p w:rsidR="0082306B" w:rsidRDefault="0082306B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администрации</w:t>
      </w:r>
    </w:p>
    <w:p w:rsidR="0082306B" w:rsidRDefault="0082306B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5636" w:rsidRDefault="0082306B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</w:t>
      </w:r>
      <w:r w:rsidR="004479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Н.В.Филоненко</w:t>
      </w:r>
    </w:p>
    <w:p w:rsidR="007A5FCD" w:rsidRPr="003B687C" w:rsidRDefault="00EC33F4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21.04.2021</w:t>
      </w:r>
      <w:r w:rsidR="007A5FC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A5FCD" w:rsidRPr="003B687C" w:rsidSect="005E0A9B">
      <w:headerReference w:type="default" r:id="rId10"/>
      <w:pgSz w:w="11900" w:h="16800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43" w:rsidRDefault="00695F43" w:rsidP="008F05B1">
      <w:r>
        <w:separator/>
      </w:r>
    </w:p>
  </w:endnote>
  <w:endnote w:type="continuationSeparator" w:id="0">
    <w:p w:rsidR="00695F43" w:rsidRDefault="00695F43" w:rsidP="008F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43" w:rsidRDefault="00695F43" w:rsidP="008F05B1">
      <w:r>
        <w:separator/>
      </w:r>
    </w:p>
  </w:footnote>
  <w:footnote w:type="continuationSeparator" w:id="0">
    <w:p w:rsidR="00695F43" w:rsidRDefault="00695F43" w:rsidP="008F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B1" w:rsidRDefault="00973713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 w:rsidR="00F335CC">
      <w:rPr>
        <w:noProof/>
      </w:rPr>
      <w:t>3</w:t>
    </w:r>
    <w:r>
      <w:rPr>
        <w:noProof/>
      </w:rPr>
      <w:fldChar w:fldCharType="end"/>
    </w:r>
  </w:p>
  <w:p w:rsidR="008F05B1" w:rsidRDefault="008F05B1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CC"/>
    <w:rsid w:val="000340FD"/>
    <w:rsid w:val="000547FA"/>
    <w:rsid w:val="00061724"/>
    <w:rsid w:val="0006417D"/>
    <w:rsid w:val="00080DDC"/>
    <w:rsid w:val="00083B98"/>
    <w:rsid w:val="00090B58"/>
    <w:rsid w:val="000A0FCB"/>
    <w:rsid w:val="000A6E4F"/>
    <w:rsid w:val="000B36F1"/>
    <w:rsid w:val="000C6C09"/>
    <w:rsid w:val="000D0997"/>
    <w:rsid w:val="000D1F39"/>
    <w:rsid w:val="000D24E7"/>
    <w:rsid w:val="0010600E"/>
    <w:rsid w:val="00110451"/>
    <w:rsid w:val="00125B34"/>
    <w:rsid w:val="00125C01"/>
    <w:rsid w:val="00133123"/>
    <w:rsid w:val="00135AF2"/>
    <w:rsid w:val="00136595"/>
    <w:rsid w:val="00136BEC"/>
    <w:rsid w:val="00160C34"/>
    <w:rsid w:val="00176F22"/>
    <w:rsid w:val="0019097D"/>
    <w:rsid w:val="001C4082"/>
    <w:rsid w:val="001D61B1"/>
    <w:rsid w:val="001F3729"/>
    <w:rsid w:val="00220753"/>
    <w:rsid w:val="00257C8A"/>
    <w:rsid w:val="00263332"/>
    <w:rsid w:val="00277DFD"/>
    <w:rsid w:val="00280D68"/>
    <w:rsid w:val="002938E3"/>
    <w:rsid w:val="002D5568"/>
    <w:rsid w:val="002E127E"/>
    <w:rsid w:val="0031324D"/>
    <w:rsid w:val="00352684"/>
    <w:rsid w:val="00357419"/>
    <w:rsid w:val="003B5716"/>
    <w:rsid w:val="003B687C"/>
    <w:rsid w:val="003F0BFA"/>
    <w:rsid w:val="0044283E"/>
    <w:rsid w:val="00447969"/>
    <w:rsid w:val="00457C59"/>
    <w:rsid w:val="0047320E"/>
    <w:rsid w:val="004A32F1"/>
    <w:rsid w:val="004C0BEF"/>
    <w:rsid w:val="004C70B3"/>
    <w:rsid w:val="004D3D08"/>
    <w:rsid w:val="004E4EC1"/>
    <w:rsid w:val="004F1EFD"/>
    <w:rsid w:val="00504185"/>
    <w:rsid w:val="0051368D"/>
    <w:rsid w:val="00523A85"/>
    <w:rsid w:val="00544A7C"/>
    <w:rsid w:val="005451B3"/>
    <w:rsid w:val="00555636"/>
    <w:rsid w:val="00572934"/>
    <w:rsid w:val="005A056D"/>
    <w:rsid w:val="005B18F9"/>
    <w:rsid w:val="005B798D"/>
    <w:rsid w:val="005C2558"/>
    <w:rsid w:val="005C3449"/>
    <w:rsid w:val="005D2E93"/>
    <w:rsid w:val="005E0A9B"/>
    <w:rsid w:val="0066465E"/>
    <w:rsid w:val="00695F43"/>
    <w:rsid w:val="006D4C36"/>
    <w:rsid w:val="0071708D"/>
    <w:rsid w:val="00717FF8"/>
    <w:rsid w:val="00730F36"/>
    <w:rsid w:val="007324F3"/>
    <w:rsid w:val="007436BA"/>
    <w:rsid w:val="00774B18"/>
    <w:rsid w:val="00793CA8"/>
    <w:rsid w:val="007941C9"/>
    <w:rsid w:val="0079687F"/>
    <w:rsid w:val="007A5FCD"/>
    <w:rsid w:val="007B0E74"/>
    <w:rsid w:val="007B3D40"/>
    <w:rsid w:val="007D0B2E"/>
    <w:rsid w:val="007E436A"/>
    <w:rsid w:val="007F0614"/>
    <w:rsid w:val="007F1019"/>
    <w:rsid w:val="00807260"/>
    <w:rsid w:val="0082306B"/>
    <w:rsid w:val="008255F4"/>
    <w:rsid w:val="00844622"/>
    <w:rsid w:val="00845D1C"/>
    <w:rsid w:val="00852262"/>
    <w:rsid w:val="008524E5"/>
    <w:rsid w:val="00856722"/>
    <w:rsid w:val="008B238C"/>
    <w:rsid w:val="008B4583"/>
    <w:rsid w:val="008F05B1"/>
    <w:rsid w:val="008F7DD3"/>
    <w:rsid w:val="00902F2A"/>
    <w:rsid w:val="0093171D"/>
    <w:rsid w:val="00932A29"/>
    <w:rsid w:val="00973713"/>
    <w:rsid w:val="0098496B"/>
    <w:rsid w:val="009A1B28"/>
    <w:rsid w:val="009B2718"/>
    <w:rsid w:val="009E1772"/>
    <w:rsid w:val="009F5EF6"/>
    <w:rsid w:val="00A01F9A"/>
    <w:rsid w:val="00A13467"/>
    <w:rsid w:val="00A137E5"/>
    <w:rsid w:val="00A2198F"/>
    <w:rsid w:val="00A30441"/>
    <w:rsid w:val="00A45C35"/>
    <w:rsid w:val="00A54C5D"/>
    <w:rsid w:val="00A65DBE"/>
    <w:rsid w:val="00A721C4"/>
    <w:rsid w:val="00A83823"/>
    <w:rsid w:val="00AA0988"/>
    <w:rsid w:val="00AB244A"/>
    <w:rsid w:val="00AB336E"/>
    <w:rsid w:val="00AB5B48"/>
    <w:rsid w:val="00AB6372"/>
    <w:rsid w:val="00AC21CC"/>
    <w:rsid w:val="00AC765C"/>
    <w:rsid w:val="00AD36C0"/>
    <w:rsid w:val="00AF0EA6"/>
    <w:rsid w:val="00B41F17"/>
    <w:rsid w:val="00B54456"/>
    <w:rsid w:val="00B80592"/>
    <w:rsid w:val="00B82D81"/>
    <w:rsid w:val="00B87B88"/>
    <w:rsid w:val="00BB1722"/>
    <w:rsid w:val="00BF04DE"/>
    <w:rsid w:val="00BF4FB3"/>
    <w:rsid w:val="00C0462E"/>
    <w:rsid w:val="00C26050"/>
    <w:rsid w:val="00C317F2"/>
    <w:rsid w:val="00C37EFD"/>
    <w:rsid w:val="00C44D53"/>
    <w:rsid w:val="00C620E6"/>
    <w:rsid w:val="00C62ED9"/>
    <w:rsid w:val="00C711EF"/>
    <w:rsid w:val="00C76309"/>
    <w:rsid w:val="00CB11EF"/>
    <w:rsid w:val="00CB702C"/>
    <w:rsid w:val="00CC15A1"/>
    <w:rsid w:val="00CC3261"/>
    <w:rsid w:val="00CC669F"/>
    <w:rsid w:val="00CC6D7A"/>
    <w:rsid w:val="00CD2A1C"/>
    <w:rsid w:val="00CD611D"/>
    <w:rsid w:val="00CE08CC"/>
    <w:rsid w:val="00CF3F55"/>
    <w:rsid w:val="00D00542"/>
    <w:rsid w:val="00D20E10"/>
    <w:rsid w:val="00D232F6"/>
    <w:rsid w:val="00D26954"/>
    <w:rsid w:val="00D36C9F"/>
    <w:rsid w:val="00D60783"/>
    <w:rsid w:val="00D8138C"/>
    <w:rsid w:val="00D841C5"/>
    <w:rsid w:val="00DB59EC"/>
    <w:rsid w:val="00DC29A1"/>
    <w:rsid w:val="00DC581F"/>
    <w:rsid w:val="00DD1A4D"/>
    <w:rsid w:val="00DE627B"/>
    <w:rsid w:val="00DF652C"/>
    <w:rsid w:val="00E03139"/>
    <w:rsid w:val="00E051FD"/>
    <w:rsid w:val="00E1692B"/>
    <w:rsid w:val="00E4231E"/>
    <w:rsid w:val="00E603F9"/>
    <w:rsid w:val="00E60F15"/>
    <w:rsid w:val="00E627D7"/>
    <w:rsid w:val="00E641C0"/>
    <w:rsid w:val="00E7037D"/>
    <w:rsid w:val="00E83725"/>
    <w:rsid w:val="00EC33F4"/>
    <w:rsid w:val="00EC580D"/>
    <w:rsid w:val="00EE6E2C"/>
    <w:rsid w:val="00EF101F"/>
    <w:rsid w:val="00EF3265"/>
    <w:rsid w:val="00F146ED"/>
    <w:rsid w:val="00F335CC"/>
    <w:rsid w:val="00F336F6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A4BA3"/>
    <w:rsid w:val="00FB3CB0"/>
    <w:rsid w:val="00FC2ED1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1A0B8-4515-4BAC-83B3-307ADD36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4F1EFD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banski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vokubanskiy.ru/administratsiya/dokumenty/%20munitsipalny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C1987-01BD-45E9-961B-E29155BE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Новокуб</cp:lastModifiedBy>
  <cp:revision>53</cp:revision>
  <cp:lastPrinted>2020-11-08T14:22:00Z</cp:lastPrinted>
  <dcterms:created xsi:type="dcterms:W3CDTF">2020-07-17T02:25:00Z</dcterms:created>
  <dcterms:modified xsi:type="dcterms:W3CDTF">2022-05-20T09:57:00Z</dcterms:modified>
</cp:coreProperties>
</file>