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BB" w:rsidRPr="008049D8" w:rsidRDefault="001710BB"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val="en-US" w:eastAsia="ru-RU"/>
        </w:rPr>
      </w:pPr>
      <w:r w:rsidRPr="008049D8">
        <w:rPr>
          <w:rFonts w:ascii="Times New Roman" w:eastAsia="Calibri" w:hAnsi="Times New Roman" w:cs="Times New Roman"/>
          <w:b/>
          <w:sz w:val="28"/>
          <w:szCs w:val="28"/>
        </w:rPr>
        <w:t>СОДЕРЖАНИЕ</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58"/>
        <w:gridCol w:w="907"/>
      </w:tblGrid>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7C038C" w:rsidP="008049D8">
            <w:pPr>
              <w:shd w:val="clear" w:color="auto" w:fill="FFFFFF" w:themeFill="background1"/>
              <w:autoSpaceDE w:val="0"/>
              <w:autoSpaceDN w:val="0"/>
              <w:adjustRightInd w:val="0"/>
              <w:spacing w:after="0" w:line="240" w:lineRule="auto"/>
              <w:contextualSpacing/>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ПАСПОРТ ПРОГРАММЫ</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6C2F5D"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4</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
                <w:bCs/>
                <w:color w:val="000000"/>
                <w:sz w:val="28"/>
                <w:szCs w:val="28"/>
                <w:lang w:eastAsia="ru-RU"/>
              </w:rPr>
              <w:t>РАЗДЕЛ 1</w:t>
            </w:r>
            <w:r w:rsidR="00314B35" w:rsidRPr="008049D8">
              <w:rPr>
                <w:rFonts w:ascii="Times New Roman" w:eastAsia="Calibri" w:hAnsi="Times New Roman" w:cs="Times New Roman"/>
                <w:bCs/>
                <w:color w:val="000000"/>
                <w:sz w:val="28"/>
                <w:szCs w:val="28"/>
                <w:lang w:eastAsia="ru-RU"/>
              </w:rPr>
              <w:t xml:space="preserve">. </w:t>
            </w:r>
            <w:r w:rsidRPr="008049D8">
              <w:rPr>
                <w:rFonts w:ascii="Times New Roman" w:eastAsia="Calibri" w:hAnsi="Times New Roman" w:cs="Times New Roman"/>
                <w:bCs/>
                <w:color w:val="000000"/>
                <w:sz w:val="28"/>
                <w:szCs w:val="28"/>
                <w:lang w:eastAsia="ru-RU"/>
              </w:rPr>
              <w:t>Характеристика существующего</w:t>
            </w:r>
            <w:r w:rsidR="00314B35" w:rsidRPr="008049D8">
              <w:rPr>
                <w:rFonts w:ascii="Times New Roman" w:eastAsia="Calibri" w:hAnsi="Times New Roman" w:cs="Times New Roman"/>
                <w:bCs/>
                <w:color w:val="000000"/>
                <w:sz w:val="28"/>
                <w:szCs w:val="28"/>
                <w:lang w:eastAsia="ru-RU"/>
              </w:rPr>
              <w:t xml:space="preserve"> состояния транспортной инфраструктуры</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6C2F5D"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6</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bCs/>
                <w:color w:val="000000" w:themeColor="text1"/>
                <w:sz w:val="28"/>
                <w:szCs w:val="28"/>
                <w:lang w:eastAsia="ru-RU"/>
              </w:rPr>
              <w:t>1.</w:t>
            </w:r>
            <w:r w:rsidR="005015D0" w:rsidRPr="008049D8">
              <w:rPr>
                <w:rFonts w:ascii="Times New Roman" w:eastAsia="Times New Roman" w:hAnsi="Times New Roman" w:cs="Times New Roman"/>
                <w:bCs/>
                <w:color w:val="000000" w:themeColor="text1"/>
                <w:sz w:val="28"/>
                <w:szCs w:val="28"/>
                <w:lang w:eastAsia="ru-RU"/>
              </w:rPr>
              <w:t>1</w:t>
            </w:r>
            <w:r w:rsidR="005015D0" w:rsidRPr="008049D8">
              <w:rPr>
                <w:rFonts w:ascii="Times New Roman" w:hAnsi="Times New Roman" w:cs="Times New Roman"/>
                <w:b/>
                <w:sz w:val="28"/>
                <w:szCs w:val="28"/>
              </w:rPr>
              <w:t xml:space="preserve"> </w:t>
            </w:r>
            <w:r w:rsidR="005015D0" w:rsidRPr="008049D8">
              <w:rPr>
                <w:rFonts w:ascii="Times New Roman" w:hAnsi="Times New Roman" w:cs="Times New Roman"/>
                <w:sz w:val="28"/>
                <w:szCs w:val="28"/>
              </w:rPr>
              <w:t xml:space="preserve">Анализ положения </w:t>
            </w:r>
            <w:r w:rsidR="00BB16A2" w:rsidRPr="008049D8">
              <w:rPr>
                <w:rFonts w:ascii="Times New Roman" w:hAnsi="Times New Roman" w:cs="Times New Roman"/>
                <w:sz w:val="28"/>
                <w:szCs w:val="28"/>
              </w:rPr>
              <w:t xml:space="preserve">Прикубанского сельского поселения  </w:t>
            </w:r>
            <w:r w:rsidR="005015D0" w:rsidRPr="008049D8">
              <w:rPr>
                <w:rFonts w:ascii="Times New Roman" w:hAnsi="Times New Roman" w:cs="Times New Roman"/>
                <w:sz w:val="28"/>
                <w:szCs w:val="28"/>
              </w:rPr>
              <w:t>в структуре пространственной организации</w:t>
            </w:r>
            <w:r w:rsidR="00BB16A2" w:rsidRPr="008049D8">
              <w:rPr>
                <w:rFonts w:ascii="Times New Roman" w:hAnsi="Times New Roman" w:cs="Times New Roman"/>
                <w:sz w:val="28"/>
                <w:szCs w:val="28"/>
              </w:rPr>
              <w:t xml:space="preserve"> субъекта</w:t>
            </w:r>
            <w:r w:rsidR="005015D0" w:rsidRPr="008049D8">
              <w:rPr>
                <w:rFonts w:ascii="Times New Roman" w:hAnsi="Times New Roman" w:cs="Times New Roman"/>
                <w:sz w:val="28"/>
                <w:szCs w:val="28"/>
              </w:rPr>
              <w:t xml:space="preserve"> Российской Федерации.</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6C2F5D"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6</w:t>
            </w:r>
          </w:p>
        </w:tc>
      </w:tr>
      <w:tr w:rsidR="00007EF3"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007EF3" w:rsidRPr="008049D8" w:rsidRDefault="005015D0" w:rsidP="008049D8">
            <w:pPr>
              <w:shd w:val="clear" w:color="auto" w:fill="FFFFFF" w:themeFill="background1"/>
              <w:spacing w:after="0" w:line="240" w:lineRule="auto"/>
              <w:jc w:val="both"/>
              <w:rPr>
                <w:rFonts w:ascii="Times New Roman" w:eastAsia="Times New Roman" w:hAnsi="Times New Roman" w:cs="Times New Roman"/>
                <w:bCs/>
                <w:color w:val="000000" w:themeColor="text1"/>
                <w:sz w:val="28"/>
                <w:szCs w:val="28"/>
                <w:lang w:eastAsia="ru-RU"/>
              </w:rPr>
            </w:pPr>
            <w:r w:rsidRPr="008049D8">
              <w:rPr>
                <w:rFonts w:ascii="Times New Roman" w:eastAsia="Times New Roman" w:hAnsi="Times New Roman" w:cs="Times New Roman"/>
                <w:bCs/>
                <w:color w:val="000000" w:themeColor="text1"/>
                <w:sz w:val="28"/>
                <w:szCs w:val="28"/>
                <w:lang w:eastAsia="ru-RU"/>
              </w:rPr>
              <w:t xml:space="preserve">1.2 </w:t>
            </w:r>
            <w:r w:rsidRPr="008049D8">
              <w:rPr>
                <w:rFonts w:ascii="Times New Roman" w:hAnsi="Times New Roman" w:cs="Times New Roman"/>
                <w:sz w:val="28"/>
                <w:szCs w:val="28"/>
              </w:rPr>
              <w:t>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7EF3"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8</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3</w:t>
            </w:r>
            <w:r w:rsidRPr="008049D8">
              <w:rPr>
                <w:rFonts w:ascii="Times New Roman" w:hAnsi="Times New Roman" w:cs="Times New Roman"/>
                <w:color w:val="000000" w:themeColor="text1"/>
                <w:sz w:val="28"/>
                <w:szCs w:val="28"/>
              </w:rPr>
              <w:t xml:space="preserve"> Характеристика функционирования и показатели работы транспортной инфраструктуры по видам транспорта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14</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4</w:t>
            </w:r>
            <w:r w:rsidRPr="008049D8">
              <w:rPr>
                <w:rFonts w:ascii="Times New Roman" w:eastAsia="Calibri" w:hAnsi="Times New Roman" w:cs="Times New Roman"/>
                <w:bCs/>
                <w:color w:val="000000"/>
                <w:sz w:val="28"/>
                <w:szCs w:val="28"/>
                <w:lang w:eastAsia="ru-RU"/>
              </w:rPr>
              <w:t xml:space="preserve"> Характеристика сети дорог, параметры дорожного движения и оценка качества содержания дорог</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16</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 xml:space="preserve">5 </w:t>
            </w:r>
            <w:r w:rsidRPr="008049D8">
              <w:rPr>
                <w:rFonts w:ascii="Times New Roman" w:eastAsia="Calibri" w:hAnsi="Times New Roman" w:cs="Times New Roman"/>
                <w:bCs/>
                <w:color w:val="000000"/>
                <w:sz w:val="28"/>
                <w:szCs w:val="28"/>
                <w:lang w:eastAsia="ru-RU"/>
              </w:rPr>
              <w:t xml:space="preserve">Анализ состава </w:t>
            </w:r>
            <w:r w:rsidR="005F4420" w:rsidRPr="008049D8">
              <w:rPr>
                <w:rFonts w:ascii="Times New Roman" w:eastAsia="Calibri" w:hAnsi="Times New Roman" w:cs="Times New Roman"/>
                <w:bCs/>
                <w:color w:val="000000"/>
                <w:sz w:val="28"/>
                <w:szCs w:val="28"/>
                <w:lang w:eastAsia="ru-RU"/>
              </w:rPr>
              <w:t xml:space="preserve"> парка транспортных</w:t>
            </w:r>
            <w:r w:rsidRPr="008049D8">
              <w:rPr>
                <w:rFonts w:ascii="Times New Roman" w:eastAsia="Calibri" w:hAnsi="Times New Roman" w:cs="Times New Roman"/>
                <w:bCs/>
                <w:color w:val="000000"/>
                <w:sz w:val="28"/>
                <w:szCs w:val="28"/>
                <w:lang w:eastAsia="ru-RU"/>
              </w:rPr>
              <w:t xml:space="preserve"> средств и уровня автомобилизации в поселении</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22</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6</w:t>
            </w:r>
            <w:r w:rsidRPr="008049D8">
              <w:rPr>
                <w:rFonts w:ascii="Times New Roman" w:eastAsia="Calibri" w:hAnsi="Times New Roman" w:cs="Times New Roman"/>
                <w:bCs/>
                <w:color w:val="000000"/>
                <w:sz w:val="28"/>
                <w:szCs w:val="28"/>
                <w:lang w:eastAsia="ru-RU"/>
              </w:rPr>
              <w:t xml:space="preserve"> Характеристика работы транспортных средств общего пользования, включая анализ пассажиропотока.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23</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7</w:t>
            </w:r>
            <w:r w:rsidRPr="008049D8">
              <w:rPr>
                <w:rFonts w:ascii="Times New Roman" w:eastAsia="Calibri" w:hAnsi="Times New Roman" w:cs="Times New Roman"/>
                <w:bCs/>
                <w:color w:val="000000"/>
                <w:sz w:val="28"/>
                <w:szCs w:val="28"/>
                <w:lang w:eastAsia="ru-RU"/>
              </w:rPr>
              <w:t xml:space="preserve"> Характеристика условий пешеходного и велосипедного передвижения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24</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8</w:t>
            </w:r>
            <w:r w:rsidRPr="008049D8">
              <w:rPr>
                <w:rFonts w:ascii="Times New Roman" w:eastAsia="Calibri" w:hAnsi="Times New Roman" w:cs="Times New Roman"/>
                <w:bCs/>
                <w:color w:val="000000"/>
                <w:sz w:val="28"/>
                <w:szCs w:val="28"/>
                <w:lang w:eastAsia="ru-RU"/>
              </w:rPr>
              <w:t xml:space="preserve"> </w:t>
            </w:r>
            <w:r w:rsidRPr="008049D8">
              <w:rPr>
                <w:rFonts w:ascii="Times New Roman" w:hAnsi="Times New Roman" w:cs="Times New Roman"/>
                <w:sz w:val="28"/>
                <w:szCs w:val="28"/>
              </w:rPr>
              <w:t>Характеристика движения грузовых транспортных средств, оценка работ транспортных средств коммунальных и дорожных служб, состояния инфраструктуры для данных транспортных средств</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24</w:t>
            </w:r>
          </w:p>
        </w:tc>
      </w:tr>
      <w:tr w:rsidR="002042F5" w:rsidRPr="008049D8" w:rsidTr="00D157BF">
        <w:trPr>
          <w:trHeight w:val="345"/>
        </w:trPr>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spacing w:after="0" w:line="360" w:lineRule="auto"/>
              <w:jc w:val="both"/>
              <w:outlineLvl w:val="2"/>
              <w:rPr>
                <w:rFonts w:ascii="Times New Roman" w:hAnsi="Times New Roman" w:cs="Times New Roman"/>
                <w:sz w:val="28"/>
                <w:szCs w:val="28"/>
              </w:rPr>
            </w:pPr>
            <w:r w:rsidRPr="008049D8">
              <w:rPr>
                <w:rFonts w:ascii="Times New Roman" w:eastAsia="Calibri" w:hAnsi="Times New Roman" w:cs="Times New Roman"/>
                <w:bCs/>
                <w:color w:val="000000"/>
                <w:sz w:val="28"/>
                <w:szCs w:val="28"/>
                <w:lang w:eastAsia="ru-RU"/>
              </w:rPr>
              <w:t>1.</w:t>
            </w:r>
            <w:r w:rsidR="005015D0" w:rsidRPr="008049D8">
              <w:rPr>
                <w:rFonts w:ascii="Times New Roman" w:eastAsia="Calibri" w:hAnsi="Times New Roman" w:cs="Times New Roman"/>
                <w:bCs/>
                <w:color w:val="000000"/>
                <w:sz w:val="28"/>
                <w:szCs w:val="28"/>
                <w:lang w:eastAsia="ru-RU"/>
              </w:rPr>
              <w:t>9</w:t>
            </w:r>
            <w:r w:rsidRPr="008049D8">
              <w:rPr>
                <w:rFonts w:ascii="Times New Roman" w:hAnsi="Times New Roman" w:cs="Times New Roman"/>
                <w:sz w:val="28"/>
                <w:szCs w:val="28"/>
              </w:rPr>
              <w:t xml:space="preserve"> Анализ уровня безопасности дорожного движения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25</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5015D0"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1.10</w:t>
            </w:r>
            <w:r w:rsidR="002042F5" w:rsidRPr="008049D8">
              <w:rPr>
                <w:rFonts w:ascii="Times New Roman" w:hAnsi="Times New Roman" w:cs="Times New Roman"/>
                <w:sz w:val="28"/>
                <w:szCs w:val="28"/>
              </w:rPr>
              <w:t xml:space="preserve"> Оценка уровня негативного воздействия транспортной инфраструктуры на окружающую среду, безопасность и здоровье населения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25</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5015D0"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1.11</w:t>
            </w:r>
            <w:r w:rsidR="002042F5" w:rsidRPr="008049D8">
              <w:rPr>
                <w:rFonts w:ascii="Times New Roman" w:eastAsia="Calibri" w:hAnsi="Times New Roman" w:cs="Times New Roman"/>
                <w:bCs/>
                <w:color w:val="000000"/>
                <w:sz w:val="28"/>
                <w:szCs w:val="28"/>
                <w:lang w:eastAsia="ru-RU"/>
              </w:rPr>
              <w:t xml:space="preserve"> </w:t>
            </w:r>
            <w:r w:rsidR="002042F5" w:rsidRPr="008049D8">
              <w:rPr>
                <w:rFonts w:ascii="Times New Roman" w:hAnsi="Times New Roman" w:cs="Times New Roman"/>
                <w:sz w:val="28"/>
                <w:szCs w:val="28"/>
              </w:rPr>
              <w:t xml:space="preserve">Характеристика существующих условий и перспектив развития и размещения транспортной </w:t>
            </w:r>
            <w:r w:rsidR="005F4420" w:rsidRPr="008049D8">
              <w:rPr>
                <w:rFonts w:ascii="Times New Roman" w:hAnsi="Times New Roman" w:cs="Times New Roman"/>
                <w:sz w:val="28"/>
                <w:szCs w:val="28"/>
              </w:rPr>
              <w:t xml:space="preserve">инфраструктуры </w:t>
            </w:r>
            <w:r w:rsidR="00933E50" w:rsidRPr="008049D8">
              <w:rPr>
                <w:rFonts w:ascii="Times New Roman" w:hAnsi="Times New Roman" w:cs="Times New Roman"/>
                <w:sz w:val="28"/>
                <w:szCs w:val="28"/>
              </w:rPr>
              <w:t>Прикубанско</w:t>
            </w:r>
            <w:r w:rsidR="00BB16A2" w:rsidRPr="008049D8">
              <w:rPr>
                <w:rFonts w:ascii="Times New Roman" w:hAnsi="Times New Roman" w:cs="Times New Roman"/>
                <w:sz w:val="28"/>
                <w:szCs w:val="28"/>
              </w:rPr>
              <w:t>го</w:t>
            </w:r>
            <w:r w:rsidR="00933E50" w:rsidRPr="008049D8">
              <w:rPr>
                <w:rFonts w:ascii="Times New Roman" w:hAnsi="Times New Roman" w:cs="Times New Roman"/>
                <w:sz w:val="28"/>
                <w:szCs w:val="28"/>
              </w:rPr>
              <w:t xml:space="preserve"> сельско</w:t>
            </w:r>
            <w:r w:rsidR="00BB16A2" w:rsidRPr="008049D8">
              <w:rPr>
                <w:rFonts w:ascii="Times New Roman" w:hAnsi="Times New Roman" w:cs="Times New Roman"/>
                <w:sz w:val="28"/>
                <w:szCs w:val="28"/>
              </w:rPr>
              <w:t>го</w:t>
            </w:r>
            <w:r w:rsidR="00933E50" w:rsidRPr="008049D8">
              <w:rPr>
                <w:rFonts w:ascii="Times New Roman" w:hAnsi="Times New Roman" w:cs="Times New Roman"/>
                <w:sz w:val="28"/>
                <w:szCs w:val="28"/>
              </w:rPr>
              <w:t xml:space="preserve"> поселени</w:t>
            </w:r>
            <w:r w:rsidR="00BB16A2" w:rsidRPr="008049D8">
              <w:rPr>
                <w:rFonts w:ascii="Times New Roman" w:hAnsi="Times New Roman" w:cs="Times New Roman"/>
                <w:sz w:val="28"/>
                <w:szCs w:val="28"/>
              </w:rPr>
              <w:t>я</w:t>
            </w:r>
            <w:r w:rsidR="005F4420" w:rsidRPr="008049D8">
              <w:rPr>
                <w:rFonts w:ascii="Times New Roman" w:hAnsi="Times New Roman" w:cs="Times New Roman"/>
                <w:sz w:val="28"/>
                <w:szCs w:val="28"/>
              </w:rPr>
              <w:t>.</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27</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5015D0"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1.12</w:t>
            </w:r>
            <w:r w:rsidR="002042F5" w:rsidRPr="008049D8">
              <w:rPr>
                <w:rFonts w:ascii="Times New Roman" w:hAnsi="Times New Roman" w:cs="Times New Roman"/>
                <w:b/>
                <w:sz w:val="28"/>
                <w:szCs w:val="28"/>
              </w:rPr>
              <w:t xml:space="preserve"> </w:t>
            </w:r>
            <w:r w:rsidR="002042F5" w:rsidRPr="008049D8">
              <w:rPr>
                <w:rFonts w:ascii="Times New Roman" w:hAnsi="Times New Roman" w:cs="Times New Roman"/>
                <w:sz w:val="28"/>
                <w:szCs w:val="28"/>
              </w:rPr>
              <w:t xml:space="preserve">Оценка нормативно-правовой базы, необходимой для функционирования и развития транспортной инфраструктуры </w:t>
            </w:r>
            <w:r w:rsidR="00BB16A2" w:rsidRPr="008049D8">
              <w:rPr>
                <w:rFonts w:ascii="Times New Roman" w:hAnsi="Times New Roman" w:cs="Times New Roman"/>
                <w:sz w:val="28"/>
                <w:szCs w:val="28"/>
              </w:rPr>
              <w:t xml:space="preserve">Прикубанского сельского поселения  </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27</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
                <w:bCs/>
                <w:color w:val="000000"/>
                <w:sz w:val="28"/>
                <w:szCs w:val="28"/>
                <w:lang w:eastAsia="ru-RU"/>
              </w:rPr>
              <w:t>РАЗДЕЛ 2</w:t>
            </w:r>
            <w:r w:rsidRPr="008049D8">
              <w:rPr>
                <w:rFonts w:ascii="Times New Roman" w:eastAsia="Calibri" w:hAnsi="Times New Roman" w:cs="Times New Roman"/>
                <w:bCs/>
                <w:color w:val="000000"/>
                <w:sz w:val="28"/>
                <w:szCs w:val="28"/>
                <w:lang w:eastAsia="ru-RU"/>
              </w:rPr>
              <w:t xml:space="preserve">. </w:t>
            </w:r>
            <w:r w:rsidR="00314B35" w:rsidRPr="008049D8">
              <w:rPr>
                <w:rFonts w:ascii="Times New Roman" w:eastAsia="Calibri" w:hAnsi="Times New Roman" w:cs="Times New Roman"/>
                <w:bCs/>
                <w:color w:val="000000"/>
                <w:sz w:val="28"/>
                <w:szCs w:val="28"/>
                <w:lang w:eastAsia="ru-RU"/>
              </w:rPr>
              <w:t xml:space="preserve">Прогноз транспортного спроса, изменения объемов и характера передвижения населения и перевозок грузов на территории </w:t>
            </w:r>
            <w:r w:rsidR="00BB16A2" w:rsidRPr="008049D8">
              <w:rPr>
                <w:rFonts w:ascii="Times New Roman" w:eastAsia="Calibri" w:hAnsi="Times New Roman" w:cs="Times New Roman"/>
                <w:bCs/>
                <w:color w:val="000000"/>
                <w:sz w:val="28"/>
                <w:szCs w:val="28"/>
                <w:lang w:eastAsia="ru-RU"/>
              </w:rPr>
              <w:t xml:space="preserve">Прикубанского сельского поселения  </w:t>
            </w:r>
            <w:r w:rsidR="00314B35" w:rsidRPr="008049D8">
              <w:rPr>
                <w:rFonts w:ascii="Times New Roman" w:eastAsia="Calibri" w:hAnsi="Times New Roman" w:cs="Times New Roman"/>
                <w:bCs/>
                <w:color w:val="000000"/>
                <w:sz w:val="28"/>
                <w:szCs w:val="28"/>
                <w:lang w:eastAsia="ru-RU"/>
              </w:rPr>
              <w:t xml:space="preserve"> </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w:t>
            </w:r>
            <w:r w:rsidR="006C2F5D" w:rsidRPr="008049D8">
              <w:rPr>
                <w:rFonts w:ascii="Times New Roman" w:eastAsia="Calibri" w:hAnsi="Times New Roman" w:cs="Times New Roman"/>
                <w:b/>
                <w:bCs/>
                <w:color w:val="000000"/>
                <w:sz w:val="28"/>
                <w:szCs w:val="28"/>
                <w:lang w:eastAsia="ru-RU"/>
              </w:rPr>
              <w:t>9</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E63A09" w:rsidP="008049D8">
            <w:pPr>
              <w:shd w:val="clear" w:color="auto" w:fill="FFFFFF" w:themeFill="background1"/>
              <w:tabs>
                <w:tab w:val="left" w:pos="825"/>
              </w:tabs>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2.1 </w:t>
            </w:r>
            <w:r w:rsidR="002042F5" w:rsidRPr="008049D8">
              <w:rPr>
                <w:rFonts w:ascii="Times New Roman" w:hAnsi="Times New Roman" w:cs="Times New Roman"/>
                <w:sz w:val="28"/>
                <w:szCs w:val="28"/>
              </w:rPr>
              <w:t>Прогноз социально-экономического и градостроительного развития поселения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2</w:t>
            </w:r>
            <w:r w:rsidR="006C2F5D" w:rsidRPr="008049D8">
              <w:rPr>
                <w:rFonts w:ascii="Times New Roman" w:eastAsia="Calibri" w:hAnsi="Times New Roman" w:cs="Times New Roman"/>
                <w:b/>
                <w:bCs/>
                <w:color w:val="000000"/>
                <w:sz w:val="28"/>
                <w:szCs w:val="28"/>
                <w:lang w:eastAsia="ru-RU"/>
              </w:rPr>
              <w:t>9</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2.2</w:t>
            </w:r>
            <w:r w:rsidRPr="008049D8">
              <w:rPr>
                <w:rFonts w:ascii="Times New Roman" w:hAnsi="Times New Roman" w:cs="Times New Roman"/>
                <w:b/>
                <w:sz w:val="28"/>
                <w:szCs w:val="28"/>
              </w:rPr>
              <w:t xml:space="preserve"> </w:t>
            </w:r>
            <w:r w:rsidRPr="008049D8">
              <w:rPr>
                <w:rFonts w:ascii="Times New Roman" w:hAnsi="Times New Roman" w:cs="Times New Roman"/>
                <w:sz w:val="28"/>
                <w:szCs w:val="28"/>
              </w:rPr>
              <w:t xml:space="preserve">Прогноз транспортного спроса </w:t>
            </w:r>
            <w:r w:rsidR="00933E50" w:rsidRPr="008049D8">
              <w:rPr>
                <w:rFonts w:ascii="Times New Roman" w:hAnsi="Times New Roman" w:cs="Times New Roman"/>
                <w:sz w:val="28"/>
                <w:szCs w:val="28"/>
              </w:rPr>
              <w:t>Прикубанско</w:t>
            </w:r>
            <w:r w:rsidR="00BB16A2" w:rsidRPr="008049D8">
              <w:rPr>
                <w:rFonts w:ascii="Times New Roman" w:hAnsi="Times New Roman" w:cs="Times New Roman"/>
                <w:sz w:val="28"/>
                <w:szCs w:val="28"/>
              </w:rPr>
              <w:t>го</w:t>
            </w:r>
            <w:r w:rsidR="00933E50" w:rsidRPr="008049D8">
              <w:rPr>
                <w:rFonts w:ascii="Times New Roman" w:hAnsi="Times New Roman" w:cs="Times New Roman"/>
                <w:sz w:val="28"/>
                <w:szCs w:val="28"/>
              </w:rPr>
              <w:t xml:space="preserve"> сельско</w:t>
            </w:r>
            <w:r w:rsidR="00BB16A2" w:rsidRPr="008049D8">
              <w:rPr>
                <w:rFonts w:ascii="Times New Roman" w:hAnsi="Times New Roman" w:cs="Times New Roman"/>
                <w:sz w:val="28"/>
                <w:szCs w:val="28"/>
              </w:rPr>
              <w:t>го</w:t>
            </w:r>
            <w:r w:rsidR="00933E50" w:rsidRPr="008049D8">
              <w:rPr>
                <w:rFonts w:ascii="Times New Roman" w:hAnsi="Times New Roman" w:cs="Times New Roman"/>
                <w:sz w:val="28"/>
                <w:szCs w:val="28"/>
              </w:rPr>
              <w:t xml:space="preserve"> поселени</w:t>
            </w:r>
            <w:r w:rsidR="00BB16A2" w:rsidRPr="008049D8">
              <w:rPr>
                <w:rFonts w:ascii="Times New Roman" w:hAnsi="Times New Roman" w:cs="Times New Roman"/>
                <w:sz w:val="28"/>
                <w:szCs w:val="28"/>
              </w:rPr>
              <w:t>я</w:t>
            </w:r>
            <w:r w:rsidRPr="008049D8">
              <w:rPr>
                <w:rFonts w:ascii="Times New Roman" w:hAnsi="Times New Roman" w:cs="Times New Roman"/>
                <w:sz w:val="28"/>
                <w:szCs w:val="28"/>
              </w:rPr>
              <w:t>, объемов и характера передвижения населения и перевозок грузов по видам транспорта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31</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 xml:space="preserve">2.3 </w:t>
            </w:r>
            <w:r w:rsidRPr="008049D8">
              <w:rPr>
                <w:rFonts w:ascii="Times New Roman" w:hAnsi="Times New Roman" w:cs="Times New Roman"/>
                <w:sz w:val="28"/>
                <w:szCs w:val="28"/>
              </w:rPr>
              <w:t>Прогноз развития транспортной инфраструктуры по видам транспорта.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31</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2042F5"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2.4</w:t>
            </w:r>
            <w:r w:rsidR="00AC01CA" w:rsidRPr="008049D8">
              <w:rPr>
                <w:rFonts w:ascii="Times New Roman" w:hAnsi="Times New Roman" w:cs="Times New Roman"/>
                <w:sz w:val="28"/>
                <w:szCs w:val="28"/>
              </w:rPr>
              <w:t xml:space="preserve"> Прогноз развития дорожной сети.</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33</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AC01CA"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 xml:space="preserve">2.5 </w:t>
            </w:r>
            <w:r w:rsidRPr="008049D8">
              <w:rPr>
                <w:rFonts w:ascii="Times New Roman" w:hAnsi="Times New Roman" w:cs="Times New Roman"/>
                <w:sz w:val="28"/>
                <w:szCs w:val="28"/>
              </w:rPr>
              <w:t>Прогноз уровня автомобилизации, параметров дорожного движения.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w:t>
            </w:r>
            <w:r w:rsidR="00F95F88" w:rsidRPr="008049D8">
              <w:rPr>
                <w:rFonts w:ascii="Times New Roman" w:eastAsia="Calibri" w:hAnsi="Times New Roman" w:cs="Times New Roman"/>
                <w:b/>
                <w:bCs/>
                <w:color w:val="000000"/>
                <w:sz w:val="28"/>
                <w:szCs w:val="28"/>
                <w:lang w:eastAsia="ru-RU"/>
              </w:rPr>
              <w:t>4</w:t>
            </w:r>
          </w:p>
        </w:tc>
      </w:tr>
      <w:tr w:rsidR="002042F5"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2042F5" w:rsidRPr="008049D8" w:rsidRDefault="00AC01CA"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Cs/>
                <w:color w:val="000000"/>
                <w:sz w:val="28"/>
                <w:szCs w:val="28"/>
                <w:lang w:eastAsia="ru-RU"/>
              </w:rPr>
              <w:t>2.6</w:t>
            </w:r>
            <w:r w:rsidRPr="008049D8">
              <w:rPr>
                <w:rFonts w:ascii="Times New Roman" w:hAnsi="Times New Roman" w:cs="Times New Roman"/>
                <w:b/>
                <w:sz w:val="28"/>
                <w:szCs w:val="28"/>
              </w:rPr>
              <w:t xml:space="preserve"> </w:t>
            </w:r>
            <w:r w:rsidRPr="008049D8">
              <w:rPr>
                <w:rFonts w:ascii="Times New Roman" w:hAnsi="Times New Roman" w:cs="Times New Roman"/>
                <w:sz w:val="28"/>
                <w:szCs w:val="28"/>
              </w:rPr>
              <w:t>Прогноз показателей безопасного дорожного движения.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42F5"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w:t>
            </w:r>
            <w:r w:rsidR="00F95F88" w:rsidRPr="008049D8">
              <w:rPr>
                <w:rFonts w:ascii="Times New Roman" w:eastAsia="Calibri" w:hAnsi="Times New Roman" w:cs="Times New Roman"/>
                <w:b/>
                <w:bCs/>
                <w:color w:val="000000"/>
                <w:sz w:val="28"/>
                <w:szCs w:val="28"/>
                <w:lang w:eastAsia="ru-RU"/>
              </w:rPr>
              <w:t>5</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8049D8">
              <w:rPr>
                <w:rFonts w:ascii="Times New Roman" w:eastAsia="Calibri" w:hAnsi="Times New Roman" w:cs="Times New Roman"/>
                <w:b/>
                <w:bCs/>
                <w:color w:val="000000"/>
                <w:sz w:val="28"/>
                <w:szCs w:val="28"/>
                <w:lang w:eastAsia="ru-RU"/>
              </w:rPr>
              <w:lastRenderedPageBreak/>
              <w:t>РАЗДЕЛ 3.</w:t>
            </w:r>
            <w:r w:rsidRPr="008049D8">
              <w:rPr>
                <w:rFonts w:ascii="Times New Roman" w:eastAsia="Calibri" w:hAnsi="Times New Roman" w:cs="Times New Roman"/>
                <w:bCs/>
                <w:color w:val="000000"/>
                <w:sz w:val="28"/>
                <w:szCs w:val="28"/>
                <w:lang w:eastAsia="ru-RU"/>
              </w:rPr>
              <w:t xml:space="preserve"> Принципиальные варианты </w:t>
            </w:r>
            <w:r w:rsidR="00314B35" w:rsidRPr="008049D8">
              <w:rPr>
                <w:rFonts w:ascii="Times New Roman" w:eastAsia="Calibri" w:hAnsi="Times New Roman" w:cs="Times New Roman"/>
                <w:bCs/>
                <w:color w:val="000000"/>
                <w:sz w:val="28"/>
                <w:szCs w:val="28"/>
                <w:lang w:eastAsia="ru-RU"/>
              </w:rPr>
              <w:t>развития</w:t>
            </w:r>
            <w:r w:rsidRPr="008049D8">
              <w:rPr>
                <w:rFonts w:ascii="Times New Roman" w:eastAsia="Calibri" w:hAnsi="Times New Roman" w:cs="Times New Roman"/>
                <w:bCs/>
                <w:color w:val="000000"/>
                <w:sz w:val="28"/>
                <w:szCs w:val="28"/>
                <w:lang w:eastAsia="ru-RU"/>
              </w:rPr>
              <w:t xml:space="preserve"> транспортной инфраструктуры </w:t>
            </w:r>
            <w:r w:rsidR="00314B35" w:rsidRPr="008049D8">
              <w:rPr>
                <w:rFonts w:ascii="Times New Roman" w:eastAsia="Calibri" w:hAnsi="Times New Roman" w:cs="Times New Roman"/>
                <w:bCs/>
                <w:color w:val="000000"/>
                <w:sz w:val="28"/>
                <w:szCs w:val="28"/>
                <w:lang w:eastAsia="ru-RU"/>
              </w:rPr>
              <w:t xml:space="preserve">и их укрупненная оценка по целевым показателям (индикаторам) развития транспортной </w:t>
            </w:r>
            <w:proofErr w:type="gramStart"/>
            <w:r w:rsidR="00314B35" w:rsidRPr="008049D8">
              <w:rPr>
                <w:rFonts w:ascii="Times New Roman" w:eastAsia="Calibri" w:hAnsi="Times New Roman" w:cs="Times New Roman"/>
                <w:bCs/>
                <w:color w:val="000000"/>
                <w:sz w:val="28"/>
                <w:szCs w:val="28"/>
                <w:lang w:eastAsia="ru-RU"/>
              </w:rPr>
              <w:t>инфраструктуры</w:t>
            </w:r>
            <w:proofErr w:type="gramEnd"/>
            <w:r w:rsidR="00314B35" w:rsidRPr="008049D8">
              <w:rPr>
                <w:rFonts w:ascii="Times New Roman" w:eastAsia="Calibri" w:hAnsi="Times New Roman" w:cs="Times New Roman"/>
                <w:bCs/>
                <w:color w:val="000000"/>
                <w:sz w:val="28"/>
                <w:szCs w:val="28"/>
                <w:lang w:eastAsia="ru-RU"/>
              </w:rPr>
              <w:t xml:space="preserve"> с последующим выбором пред</w:t>
            </w:r>
            <w:r w:rsidRPr="008049D8">
              <w:rPr>
                <w:rFonts w:ascii="Times New Roman" w:eastAsia="Calibri" w:hAnsi="Times New Roman" w:cs="Times New Roman"/>
                <w:bCs/>
                <w:color w:val="000000"/>
                <w:sz w:val="28"/>
                <w:szCs w:val="28"/>
                <w:lang w:eastAsia="ru-RU"/>
              </w:rPr>
              <w:t>лагаемого к реализации варианта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36</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sz w:val="28"/>
                <w:szCs w:val="28"/>
              </w:rPr>
            </w:pPr>
            <w:r w:rsidRPr="008049D8">
              <w:rPr>
                <w:rFonts w:ascii="Times New Roman" w:eastAsia="Calibri" w:hAnsi="Times New Roman" w:cs="Times New Roman"/>
                <w:b/>
                <w:sz w:val="28"/>
                <w:szCs w:val="28"/>
              </w:rPr>
              <w:t>РАЗДЕЛ 4</w:t>
            </w:r>
            <w:r w:rsidRPr="008049D8">
              <w:rPr>
                <w:rFonts w:ascii="Times New Roman" w:eastAsia="Calibri" w:hAnsi="Times New Roman" w:cs="Times New Roman"/>
                <w:sz w:val="28"/>
                <w:szCs w:val="28"/>
              </w:rPr>
              <w:t xml:space="preserve">. </w:t>
            </w:r>
            <w:r w:rsidR="00314B35" w:rsidRPr="008049D8">
              <w:rPr>
                <w:rFonts w:ascii="Times New Roman" w:eastAsia="Calibri" w:hAnsi="Times New Roman" w:cs="Times New Roman"/>
                <w:sz w:val="28"/>
                <w:szCs w:val="28"/>
              </w:rPr>
              <w:t xml:space="preserve">Перечень </w:t>
            </w:r>
            <w:r w:rsidR="00C56FB0" w:rsidRPr="008049D8">
              <w:rPr>
                <w:rFonts w:ascii="Times New Roman" w:eastAsia="Calibri" w:hAnsi="Times New Roman" w:cs="Times New Roman"/>
                <w:sz w:val="28"/>
                <w:szCs w:val="28"/>
              </w:rPr>
              <w:t>мероприятий (</w:t>
            </w:r>
            <w:r w:rsidR="00314B35" w:rsidRPr="008049D8">
              <w:rPr>
                <w:rFonts w:ascii="Times New Roman" w:eastAsia="Calibri" w:hAnsi="Times New Roman" w:cs="Times New Roman"/>
                <w:sz w:val="28"/>
                <w:szCs w:val="28"/>
              </w:rPr>
              <w:t xml:space="preserve">инвестиционных </w:t>
            </w:r>
            <w:r w:rsidR="00C56FB0" w:rsidRPr="008049D8">
              <w:rPr>
                <w:rFonts w:ascii="Times New Roman" w:eastAsia="Calibri" w:hAnsi="Times New Roman" w:cs="Times New Roman"/>
                <w:sz w:val="28"/>
                <w:szCs w:val="28"/>
              </w:rPr>
              <w:t>проектов) по</w:t>
            </w:r>
            <w:r w:rsidR="00314B35" w:rsidRPr="008049D8">
              <w:rPr>
                <w:rFonts w:ascii="Times New Roman" w:eastAsia="Calibri" w:hAnsi="Times New Roman" w:cs="Times New Roman"/>
                <w:sz w:val="28"/>
                <w:szCs w:val="28"/>
              </w:rPr>
              <w:t xml:space="preserve">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w:t>
            </w:r>
            <w:r w:rsidR="00C56FB0" w:rsidRPr="008049D8">
              <w:rPr>
                <w:rFonts w:ascii="Times New Roman" w:eastAsia="Calibri" w:hAnsi="Times New Roman" w:cs="Times New Roman"/>
                <w:sz w:val="28"/>
                <w:szCs w:val="28"/>
              </w:rPr>
              <w:t>уры, те</w:t>
            </w:r>
            <w:r w:rsidRPr="008049D8">
              <w:rPr>
                <w:rFonts w:ascii="Times New Roman" w:eastAsia="Calibri" w:hAnsi="Times New Roman" w:cs="Times New Roman"/>
                <w:sz w:val="28"/>
                <w:szCs w:val="28"/>
              </w:rPr>
              <w:t xml:space="preserve">хнико-экономических параметров </w:t>
            </w:r>
            <w:r w:rsidR="00995D27" w:rsidRPr="008049D8">
              <w:rPr>
                <w:rFonts w:ascii="Times New Roman" w:eastAsia="Calibri" w:hAnsi="Times New Roman" w:cs="Times New Roman"/>
                <w:sz w:val="28"/>
                <w:szCs w:val="28"/>
              </w:rPr>
              <w:t xml:space="preserve">объектов транспорта, </w:t>
            </w:r>
            <w:r w:rsidR="00C56FB0" w:rsidRPr="008049D8">
              <w:rPr>
                <w:rFonts w:ascii="Times New Roman" w:eastAsia="Calibri" w:hAnsi="Times New Roman" w:cs="Times New Roman"/>
                <w:sz w:val="28"/>
                <w:szCs w:val="28"/>
              </w:rPr>
              <w:t>очередность реализации мероприятий (инвести</w:t>
            </w:r>
            <w:r w:rsidRPr="008049D8">
              <w:rPr>
                <w:rFonts w:ascii="Times New Roman" w:eastAsia="Calibri" w:hAnsi="Times New Roman" w:cs="Times New Roman"/>
                <w:sz w:val="28"/>
                <w:szCs w:val="28"/>
              </w:rPr>
              <w:t>ционных проектов)</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1859A3"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37</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sz w:val="28"/>
                <w:szCs w:val="28"/>
              </w:rPr>
            </w:pPr>
            <w:r w:rsidRPr="008049D8">
              <w:rPr>
                <w:rFonts w:ascii="Times New Roman" w:eastAsia="Calibri" w:hAnsi="Times New Roman" w:cs="Times New Roman"/>
                <w:b/>
                <w:sz w:val="28"/>
                <w:szCs w:val="28"/>
              </w:rPr>
              <w:t>РАЗДЕЛ 5</w:t>
            </w:r>
            <w:r w:rsidR="00995D27" w:rsidRPr="008049D8">
              <w:rPr>
                <w:rFonts w:ascii="Times New Roman" w:eastAsia="Calibri" w:hAnsi="Times New Roman" w:cs="Times New Roman"/>
                <w:sz w:val="28"/>
                <w:szCs w:val="28"/>
              </w:rPr>
              <w:t xml:space="preserve">. </w:t>
            </w:r>
            <w:r w:rsidR="00C56FB0" w:rsidRPr="008049D8">
              <w:rPr>
                <w:rFonts w:ascii="Times New Roman" w:eastAsia="Calibri" w:hAnsi="Times New Roman" w:cs="Times New Roman"/>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w:t>
            </w:r>
            <w:r w:rsidR="00995D27" w:rsidRPr="008049D8">
              <w:rPr>
                <w:rFonts w:ascii="Times New Roman" w:eastAsia="Calibri" w:hAnsi="Times New Roman" w:cs="Times New Roman"/>
                <w:sz w:val="28"/>
                <w:szCs w:val="28"/>
              </w:rPr>
              <w:t xml:space="preserve">уры предлагаемого к реализации варианта развития </w:t>
            </w:r>
            <w:r w:rsidR="00C56FB0" w:rsidRPr="008049D8">
              <w:rPr>
                <w:rFonts w:ascii="Times New Roman" w:eastAsia="Calibri" w:hAnsi="Times New Roman" w:cs="Times New Roman"/>
                <w:sz w:val="28"/>
                <w:szCs w:val="28"/>
              </w:rPr>
              <w:t>транспортно</w:t>
            </w:r>
            <w:r w:rsidRPr="008049D8">
              <w:rPr>
                <w:rFonts w:ascii="Times New Roman" w:eastAsia="Calibri" w:hAnsi="Times New Roman" w:cs="Times New Roman"/>
                <w:sz w:val="28"/>
                <w:szCs w:val="28"/>
              </w:rPr>
              <w:t>й инфраструктуры</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47</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sz w:val="28"/>
                <w:szCs w:val="28"/>
              </w:rPr>
            </w:pPr>
            <w:r w:rsidRPr="008049D8">
              <w:rPr>
                <w:rFonts w:ascii="Times New Roman" w:eastAsia="Calibri" w:hAnsi="Times New Roman" w:cs="Times New Roman"/>
                <w:b/>
                <w:sz w:val="28"/>
                <w:szCs w:val="28"/>
              </w:rPr>
              <w:t>РАЗДЕЛ 6</w:t>
            </w:r>
            <w:r w:rsidRPr="008049D8">
              <w:rPr>
                <w:rFonts w:ascii="Times New Roman" w:eastAsia="Calibri" w:hAnsi="Times New Roman" w:cs="Times New Roman"/>
                <w:sz w:val="28"/>
                <w:szCs w:val="28"/>
              </w:rPr>
              <w:t xml:space="preserve">. </w:t>
            </w:r>
            <w:r w:rsidR="00995D27" w:rsidRPr="008049D8">
              <w:rPr>
                <w:rFonts w:ascii="Times New Roman" w:eastAsia="Calibri" w:hAnsi="Times New Roman" w:cs="Times New Roman"/>
                <w:sz w:val="28"/>
                <w:szCs w:val="28"/>
              </w:rPr>
              <w:t xml:space="preserve">Оценка эффективности мероприятий </w:t>
            </w:r>
            <w:r w:rsidR="00C56FB0" w:rsidRPr="008049D8">
              <w:rPr>
                <w:rFonts w:ascii="Times New Roman" w:eastAsia="Calibri" w:hAnsi="Times New Roman" w:cs="Times New Roman"/>
                <w:sz w:val="28"/>
                <w:szCs w:val="28"/>
              </w:rPr>
              <w:t xml:space="preserve">(инвестиционных проектов) </w:t>
            </w:r>
            <w:r w:rsidR="00995D27" w:rsidRPr="008049D8">
              <w:rPr>
                <w:rFonts w:ascii="Times New Roman" w:eastAsia="Calibri" w:hAnsi="Times New Roman" w:cs="Times New Roman"/>
                <w:sz w:val="28"/>
                <w:szCs w:val="28"/>
              </w:rPr>
              <w:t>по проектированию</w:t>
            </w:r>
            <w:r w:rsidR="00BE3422" w:rsidRPr="008049D8">
              <w:rPr>
                <w:rFonts w:ascii="Times New Roman" w:eastAsia="Calibri" w:hAnsi="Times New Roman" w:cs="Times New Roman"/>
                <w:sz w:val="28"/>
                <w:szCs w:val="28"/>
              </w:rPr>
              <w:t>, строительству, реконструкции о</w:t>
            </w:r>
            <w:r w:rsidR="00995D27" w:rsidRPr="008049D8">
              <w:rPr>
                <w:rFonts w:ascii="Times New Roman" w:eastAsia="Calibri" w:hAnsi="Times New Roman" w:cs="Times New Roman"/>
                <w:sz w:val="28"/>
                <w:szCs w:val="28"/>
              </w:rPr>
              <w:t xml:space="preserve">бъектов транспортной инфраструктуры предлагаемого к реализации </w:t>
            </w:r>
            <w:r w:rsidR="008B6ADA" w:rsidRPr="008049D8">
              <w:rPr>
                <w:rFonts w:ascii="Times New Roman" w:eastAsia="Calibri" w:hAnsi="Times New Roman" w:cs="Times New Roman"/>
                <w:sz w:val="28"/>
                <w:szCs w:val="28"/>
              </w:rPr>
              <w:t xml:space="preserve">варианта развития транспортной </w:t>
            </w:r>
            <w:r w:rsidR="00BE3422" w:rsidRPr="008049D8">
              <w:rPr>
                <w:rFonts w:ascii="Times New Roman" w:eastAsia="Calibri" w:hAnsi="Times New Roman" w:cs="Times New Roman"/>
                <w:sz w:val="28"/>
                <w:szCs w:val="28"/>
              </w:rPr>
              <w:t>инфраструктуры</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48</w:t>
            </w:r>
          </w:p>
        </w:tc>
      </w:tr>
      <w:tr w:rsidR="001710BB" w:rsidRPr="008049D8" w:rsidTr="00D157BF">
        <w:tc>
          <w:tcPr>
            <w:tcW w:w="9158" w:type="dxa"/>
            <w:tcBorders>
              <w:top w:val="single" w:sz="4" w:space="0" w:color="auto"/>
              <w:left w:val="single" w:sz="4" w:space="0" w:color="auto"/>
              <w:bottom w:val="single" w:sz="4" w:space="0" w:color="auto"/>
              <w:right w:val="single" w:sz="4" w:space="0" w:color="auto"/>
            </w:tcBorders>
            <w:shd w:val="clear" w:color="auto" w:fill="FFFFFF" w:themeFill="background1"/>
          </w:tcPr>
          <w:p w:rsidR="001710BB" w:rsidRPr="008049D8" w:rsidRDefault="00E80009" w:rsidP="008049D8">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sz w:val="28"/>
                <w:szCs w:val="28"/>
              </w:rPr>
            </w:pPr>
            <w:r w:rsidRPr="008049D8">
              <w:rPr>
                <w:rFonts w:ascii="Times New Roman" w:eastAsia="Calibri" w:hAnsi="Times New Roman" w:cs="Times New Roman"/>
                <w:b/>
                <w:sz w:val="28"/>
                <w:szCs w:val="28"/>
              </w:rPr>
              <w:t>РАЗДЕЛ 7</w:t>
            </w:r>
            <w:r w:rsidRPr="008049D8">
              <w:rPr>
                <w:rFonts w:ascii="Times New Roman" w:eastAsia="Calibri" w:hAnsi="Times New Roman" w:cs="Times New Roman"/>
                <w:sz w:val="28"/>
                <w:szCs w:val="28"/>
              </w:rPr>
              <w:t xml:space="preserve">. </w:t>
            </w:r>
            <w:r w:rsidR="00BE3422" w:rsidRPr="008049D8">
              <w:rPr>
                <w:rFonts w:ascii="Times New Roman" w:eastAsia="Calibri" w:hAnsi="Times New Roman" w:cs="Times New Roman"/>
                <w:sz w:val="28"/>
                <w:szCs w:val="28"/>
              </w:rPr>
              <w:t>Пр</w:t>
            </w:r>
            <w:r w:rsidR="00995D27" w:rsidRPr="008049D8">
              <w:rPr>
                <w:rFonts w:ascii="Times New Roman" w:eastAsia="Calibri" w:hAnsi="Times New Roman" w:cs="Times New Roman"/>
                <w:sz w:val="28"/>
                <w:szCs w:val="28"/>
              </w:rPr>
              <w:t xml:space="preserve">едложения по институциональным </w:t>
            </w:r>
            <w:r w:rsidR="00BE3422" w:rsidRPr="008049D8">
              <w:rPr>
                <w:rFonts w:ascii="Times New Roman" w:eastAsia="Calibri" w:hAnsi="Times New Roman" w:cs="Times New Roman"/>
                <w:sz w:val="28"/>
                <w:szCs w:val="28"/>
              </w:rPr>
              <w:t>преобразования</w:t>
            </w:r>
            <w:r w:rsidR="00995D27" w:rsidRPr="008049D8">
              <w:rPr>
                <w:rFonts w:ascii="Times New Roman" w:eastAsia="Calibri" w:hAnsi="Times New Roman" w:cs="Times New Roman"/>
                <w:sz w:val="28"/>
                <w:szCs w:val="28"/>
              </w:rPr>
              <w:t xml:space="preserve">м, совершенствованию правового и информационного обеспечения </w:t>
            </w:r>
            <w:r w:rsidR="00BE3422" w:rsidRPr="008049D8">
              <w:rPr>
                <w:rFonts w:ascii="Times New Roman" w:eastAsia="Calibri" w:hAnsi="Times New Roman" w:cs="Times New Roman"/>
                <w:sz w:val="28"/>
                <w:szCs w:val="28"/>
              </w:rPr>
              <w:t>деятельности в сфере проектирования</w:t>
            </w:r>
            <w:r w:rsidR="00995D27" w:rsidRPr="008049D8">
              <w:rPr>
                <w:rFonts w:ascii="Times New Roman" w:eastAsia="Calibri" w:hAnsi="Times New Roman" w:cs="Times New Roman"/>
                <w:sz w:val="28"/>
                <w:szCs w:val="28"/>
              </w:rPr>
              <w:t xml:space="preserve">, строительства, реконструкции </w:t>
            </w:r>
            <w:r w:rsidR="00BE3422" w:rsidRPr="008049D8">
              <w:rPr>
                <w:rFonts w:ascii="Times New Roman" w:eastAsia="Calibri" w:hAnsi="Times New Roman" w:cs="Times New Roman"/>
                <w:sz w:val="28"/>
                <w:szCs w:val="28"/>
              </w:rPr>
              <w:t>объектов транспортной инфрастр</w:t>
            </w:r>
            <w:r w:rsidRPr="008049D8">
              <w:rPr>
                <w:rFonts w:ascii="Times New Roman" w:eastAsia="Calibri" w:hAnsi="Times New Roman" w:cs="Times New Roman"/>
                <w:sz w:val="28"/>
                <w:szCs w:val="28"/>
              </w:rPr>
              <w:t>уктуры на территории поселения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0BB" w:rsidRPr="008049D8" w:rsidRDefault="00F95F88" w:rsidP="008049D8">
            <w:pPr>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b/>
                <w:bCs/>
                <w:color w:val="000000"/>
                <w:sz w:val="28"/>
                <w:szCs w:val="28"/>
                <w:lang w:eastAsia="ru-RU"/>
              </w:rPr>
            </w:pPr>
            <w:r w:rsidRPr="008049D8">
              <w:rPr>
                <w:rFonts w:ascii="Times New Roman" w:eastAsia="Calibri" w:hAnsi="Times New Roman" w:cs="Times New Roman"/>
                <w:b/>
                <w:bCs/>
                <w:color w:val="000000"/>
                <w:sz w:val="28"/>
                <w:szCs w:val="28"/>
                <w:lang w:eastAsia="ru-RU"/>
              </w:rPr>
              <w:t>50</w:t>
            </w:r>
          </w:p>
        </w:tc>
      </w:tr>
    </w:tbl>
    <w:p w:rsidR="001710BB" w:rsidRPr="008049D8" w:rsidRDefault="001710BB" w:rsidP="008049D8">
      <w:pPr>
        <w:spacing w:after="0" w:line="360" w:lineRule="auto"/>
        <w:jc w:val="center"/>
        <w:rPr>
          <w:rFonts w:ascii="Times New Roman" w:eastAsia="Times New Roman" w:hAnsi="Times New Roman" w:cs="Times New Roman"/>
          <w:b/>
          <w:bCs/>
          <w:color w:val="242424"/>
          <w:sz w:val="28"/>
          <w:szCs w:val="28"/>
          <w:lang w:eastAsia="ru-RU"/>
        </w:rPr>
      </w:pPr>
    </w:p>
    <w:p w:rsidR="001710BB" w:rsidRDefault="001710BB" w:rsidP="008049D8">
      <w:pPr>
        <w:spacing w:after="0" w:line="360" w:lineRule="auto"/>
        <w:jc w:val="center"/>
        <w:rPr>
          <w:rFonts w:ascii="Times New Roman" w:eastAsia="Times New Roman" w:hAnsi="Times New Roman" w:cs="Times New Roman"/>
          <w:b/>
          <w:bCs/>
          <w:color w:val="242424"/>
          <w:sz w:val="28"/>
          <w:szCs w:val="28"/>
          <w:lang w:eastAsia="ru-RU"/>
        </w:rPr>
      </w:pPr>
    </w:p>
    <w:p w:rsidR="008049D8" w:rsidRDefault="008049D8" w:rsidP="008049D8">
      <w:pPr>
        <w:spacing w:after="0" w:line="360" w:lineRule="auto"/>
        <w:jc w:val="center"/>
        <w:rPr>
          <w:rFonts w:ascii="Times New Roman" w:eastAsia="Times New Roman" w:hAnsi="Times New Roman" w:cs="Times New Roman"/>
          <w:b/>
          <w:bCs/>
          <w:color w:val="242424"/>
          <w:sz w:val="28"/>
          <w:szCs w:val="28"/>
          <w:lang w:eastAsia="ru-RU"/>
        </w:rPr>
      </w:pPr>
    </w:p>
    <w:p w:rsidR="008049D8" w:rsidRDefault="008049D8" w:rsidP="008049D8">
      <w:pPr>
        <w:spacing w:after="0" w:line="360" w:lineRule="auto"/>
        <w:jc w:val="center"/>
        <w:rPr>
          <w:rFonts w:ascii="Times New Roman" w:eastAsia="Times New Roman" w:hAnsi="Times New Roman" w:cs="Times New Roman"/>
          <w:b/>
          <w:bCs/>
          <w:color w:val="242424"/>
          <w:sz w:val="28"/>
          <w:szCs w:val="28"/>
          <w:lang w:eastAsia="ru-RU"/>
        </w:rPr>
      </w:pPr>
    </w:p>
    <w:p w:rsidR="008049D8" w:rsidRDefault="008049D8" w:rsidP="008049D8">
      <w:pPr>
        <w:spacing w:after="0" w:line="360" w:lineRule="auto"/>
        <w:jc w:val="center"/>
        <w:rPr>
          <w:rFonts w:ascii="Times New Roman" w:eastAsia="Times New Roman" w:hAnsi="Times New Roman" w:cs="Times New Roman"/>
          <w:b/>
          <w:bCs/>
          <w:color w:val="242424"/>
          <w:sz w:val="28"/>
          <w:szCs w:val="28"/>
          <w:lang w:eastAsia="ru-RU"/>
        </w:rPr>
      </w:pPr>
    </w:p>
    <w:p w:rsidR="008049D8" w:rsidRDefault="008049D8" w:rsidP="008049D8">
      <w:pPr>
        <w:spacing w:after="0" w:line="360" w:lineRule="auto"/>
        <w:jc w:val="center"/>
        <w:rPr>
          <w:rFonts w:ascii="Times New Roman" w:eastAsia="Times New Roman" w:hAnsi="Times New Roman" w:cs="Times New Roman"/>
          <w:b/>
          <w:bCs/>
          <w:color w:val="242424"/>
          <w:sz w:val="28"/>
          <w:szCs w:val="28"/>
          <w:lang w:eastAsia="ru-RU"/>
        </w:rPr>
      </w:pPr>
    </w:p>
    <w:p w:rsidR="008049D8" w:rsidRDefault="008049D8" w:rsidP="008049D8">
      <w:pPr>
        <w:spacing w:after="0" w:line="360" w:lineRule="auto"/>
        <w:jc w:val="center"/>
        <w:rPr>
          <w:rFonts w:ascii="Times New Roman" w:eastAsia="Times New Roman" w:hAnsi="Times New Roman" w:cs="Times New Roman"/>
          <w:b/>
          <w:bCs/>
          <w:color w:val="242424"/>
          <w:sz w:val="28"/>
          <w:szCs w:val="28"/>
          <w:lang w:eastAsia="ru-RU"/>
        </w:rPr>
      </w:pPr>
    </w:p>
    <w:p w:rsidR="008049D8" w:rsidRPr="008049D8" w:rsidRDefault="008049D8" w:rsidP="008049D8">
      <w:pPr>
        <w:spacing w:after="0" w:line="360" w:lineRule="auto"/>
        <w:jc w:val="center"/>
        <w:rPr>
          <w:rFonts w:ascii="Times New Roman" w:eastAsia="Times New Roman" w:hAnsi="Times New Roman" w:cs="Times New Roman"/>
          <w:b/>
          <w:bCs/>
          <w:color w:val="242424"/>
          <w:sz w:val="28"/>
          <w:szCs w:val="28"/>
          <w:lang w:eastAsia="ru-RU"/>
        </w:rPr>
      </w:pPr>
    </w:p>
    <w:p w:rsidR="001710BB" w:rsidRPr="008049D8" w:rsidRDefault="001710BB" w:rsidP="008049D8">
      <w:pPr>
        <w:spacing w:after="0" w:line="360" w:lineRule="auto"/>
        <w:jc w:val="center"/>
        <w:rPr>
          <w:rFonts w:ascii="Times New Roman" w:eastAsia="Times New Roman" w:hAnsi="Times New Roman" w:cs="Times New Roman"/>
          <w:b/>
          <w:bCs/>
          <w:color w:val="242424"/>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Pr="008049D8"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AC01CA" w:rsidRDefault="00AC01CA"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8049D8" w:rsidRDefault="008049D8"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8049D8" w:rsidRPr="008049D8" w:rsidRDefault="008049D8" w:rsidP="008049D8">
      <w:pPr>
        <w:spacing w:after="0" w:line="240" w:lineRule="auto"/>
        <w:jc w:val="center"/>
        <w:rPr>
          <w:rFonts w:ascii="Times New Roman" w:eastAsia="Times New Roman" w:hAnsi="Times New Roman" w:cs="Times New Roman"/>
          <w:b/>
          <w:bCs/>
          <w:color w:val="000000" w:themeColor="text1"/>
          <w:sz w:val="28"/>
          <w:szCs w:val="28"/>
          <w:lang w:eastAsia="ru-RU"/>
        </w:rPr>
      </w:pPr>
    </w:p>
    <w:p w:rsidR="0009675F" w:rsidRPr="008049D8" w:rsidRDefault="00DC7125" w:rsidP="008049D8">
      <w:pPr>
        <w:spacing w:after="0" w:line="240" w:lineRule="auto"/>
        <w:jc w:val="center"/>
        <w:rPr>
          <w:rFonts w:ascii="Times New Roman" w:eastAsia="Times New Roman" w:hAnsi="Times New Roman" w:cs="Times New Roman"/>
          <w:b/>
          <w:bCs/>
          <w:color w:val="000000" w:themeColor="text1"/>
          <w:sz w:val="28"/>
          <w:szCs w:val="28"/>
          <w:lang w:eastAsia="ru-RU"/>
        </w:rPr>
      </w:pPr>
      <w:r w:rsidRPr="008049D8">
        <w:rPr>
          <w:rFonts w:ascii="Times New Roman" w:eastAsia="Times New Roman" w:hAnsi="Times New Roman" w:cs="Times New Roman"/>
          <w:b/>
          <w:bCs/>
          <w:color w:val="000000" w:themeColor="text1"/>
          <w:sz w:val="28"/>
          <w:szCs w:val="28"/>
          <w:lang w:eastAsia="ru-RU"/>
        </w:rPr>
        <w:lastRenderedPageBreak/>
        <w:t>ПАСПОРТ</w:t>
      </w:r>
      <w:r w:rsidR="001B2FE7" w:rsidRPr="008049D8">
        <w:rPr>
          <w:rFonts w:ascii="Times New Roman" w:eastAsia="Times New Roman" w:hAnsi="Times New Roman" w:cs="Times New Roman"/>
          <w:b/>
          <w:bCs/>
          <w:color w:val="000000" w:themeColor="text1"/>
          <w:sz w:val="28"/>
          <w:szCs w:val="28"/>
          <w:lang w:eastAsia="ru-RU"/>
        </w:rPr>
        <w:t xml:space="preserve"> </w:t>
      </w:r>
      <w:r w:rsidRPr="008049D8">
        <w:rPr>
          <w:rFonts w:ascii="Times New Roman" w:eastAsia="Times New Roman" w:hAnsi="Times New Roman" w:cs="Times New Roman"/>
          <w:b/>
          <w:bCs/>
          <w:color w:val="000000" w:themeColor="text1"/>
          <w:sz w:val="28"/>
          <w:szCs w:val="28"/>
          <w:lang w:eastAsia="ru-RU"/>
        </w:rPr>
        <w:t>ПРОГРА</w:t>
      </w:r>
      <w:r w:rsidR="00995D27" w:rsidRPr="008049D8">
        <w:rPr>
          <w:rFonts w:ascii="Times New Roman" w:eastAsia="Times New Roman" w:hAnsi="Times New Roman" w:cs="Times New Roman"/>
          <w:b/>
          <w:bCs/>
          <w:color w:val="000000" w:themeColor="text1"/>
          <w:sz w:val="28"/>
          <w:szCs w:val="28"/>
          <w:lang w:eastAsia="ru-RU"/>
        </w:rPr>
        <w:t xml:space="preserve">ММЫ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6945"/>
      </w:tblGrid>
      <w:tr w:rsidR="007E4331" w:rsidRPr="008049D8" w:rsidTr="00BB16A2">
        <w:trPr>
          <w:trHeight w:val="927"/>
        </w:trPr>
        <w:tc>
          <w:tcPr>
            <w:tcW w:w="2944" w:type="dxa"/>
          </w:tcPr>
          <w:p w:rsidR="00A03251" w:rsidRPr="008049D8" w:rsidRDefault="00A03251" w:rsidP="008049D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Наименование</w:t>
            </w:r>
          </w:p>
          <w:p w:rsidR="00A03251" w:rsidRPr="008049D8" w:rsidRDefault="00A03251" w:rsidP="008049D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Программы</w:t>
            </w:r>
          </w:p>
        </w:tc>
        <w:tc>
          <w:tcPr>
            <w:tcW w:w="6945" w:type="dxa"/>
          </w:tcPr>
          <w:p w:rsidR="00A03251" w:rsidRPr="008049D8" w:rsidRDefault="00A03251" w:rsidP="008049D8">
            <w:pPr>
              <w:widowControl w:val="0"/>
              <w:shd w:val="clear" w:color="auto" w:fill="FFFFFF"/>
              <w:autoSpaceDE w:val="0"/>
              <w:autoSpaceDN w:val="0"/>
              <w:adjustRightInd w:val="0"/>
              <w:spacing w:after="0" w:line="365" w:lineRule="exact"/>
              <w:jc w:val="both"/>
              <w:rPr>
                <w:rFonts w:ascii="Times New Roman" w:eastAsia="Times New Roman" w:hAnsi="Times New Roman" w:cs="Times New Roman"/>
                <w:color w:val="000000" w:themeColor="text1"/>
                <w:sz w:val="18"/>
                <w:szCs w:val="20"/>
                <w:lang w:eastAsia="ru-RU"/>
              </w:rPr>
            </w:pPr>
            <w:r w:rsidRPr="008049D8">
              <w:rPr>
                <w:rFonts w:ascii="Times New Roman" w:eastAsia="Times New Roman" w:hAnsi="Times New Roman" w:cs="Times New Roman"/>
                <w:color w:val="000000" w:themeColor="text1"/>
                <w:spacing w:val="-3"/>
                <w:sz w:val="28"/>
                <w:szCs w:val="28"/>
                <w:lang w:eastAsia="ru-RU"/>
              </w:rPr>
              <w:t>Программа комплексного развития транспортной инфраструктуры</w:t>
            </w:r>
            <w:r w:rsidRPr="008049D8">
              <w:rPr>
                <w:rFonts w:ascii="Times New Roman" w:eastAsia="Times New Roman" w:hAnsi="Times New Roman" w:cs="Times New Roman"/>
                <w:color w:val="000000" w:themeColor="text1"/>
                <w:sz w:val="28"/>
                <w:szCs w:val="28"/>
                <w:lang w:eastAsia="ru-RU"/>
              </w:rPr>
              <w:t xml:space="preserve"> </w:t>
            </w:r>
            <w:r w:rsidR="00BB16A2" w:rsidRPr="008049D8">
              <w:rPr>
                <w:rFonts w:ascii="Times New Roman" w:eastAsia="Times New Roman" w:hAnsi="Times New Roman" w:cs="Times New Roman"/>
                <w:color w:val="000000" w:themeColor="text1"/>
                <w:sz w:val="28"/>
                <w:szCs w:val="28"/>
                <w:lang w:eastAsia="ru-RU"/>
              </w:rPr>
              <w:t xml:space="preserve">Прикубанского сельского поселения  </w:t>
            </w:r>
            <w:r w:rsidRPr="008049D8">
              <w:rPr>
                <w:rFonts w:ascii="Times New Roman" w:eastAsia="Times New Roman" w:hAnsi="Times New Roman" w:cs="Times New Roman"/>
                <w:color w:val="000000" w:themeColor="text1"/>
                <w:sz w:val="20"/>
                <w:szCs w:val="20"/>
                <w:lang w:eastAsia="ru-RU"/>
              </w:rPr>
              <w:t xml:space="preserve"> </w:t>
            </w:r>
            <w:r w:rsidR="00C90854" w:rsidRPr="008049D8">
              <w:rPr>
                <w:rFonts w:ascii="Times New Roman" w:eastAsia="Times New Roman" w:hAnsi="Times New Roman" w:cs="Times New Roman"/>
                <w:color w:val="000000" w:themeColor="text1"/>
                <w:sz w:val="20"/>
                <w:szCs w:val="20"/>
                <w:lang w:eastAsia="ru-RU"/>
              </w:rPr>
              <w:t xml:space="preserve"> </w:t>
            </w:r>
            <w:r w:rsidR="00933E50" w:rsidRPr="008049D8">
              <w:rPr>
                <w:rFonts w:ascii="Times New Roman" w:eastAsia="Times New Roman" w:hAnsi="Times New Roman" w:cs="Times New Roman"/>
                <w:color w:val="000000" w:themeColor="text1"/>
                <w:spacing w:val="-1"/>
                <w:sz w:val="28"/>
                <w:szCs w:val="28"/>
                <w:lang w:eastAsia="ru-RU"/>
              </w:rPr>
              <w:t>Новокубанского района</w:t>
            </w:r>
            <w:r w:rsidRPr="008049D8">
              <w:rPr>
                <w:rFonts w:ascii="Times New Roman" w:eastAsia="Times New Roman" w:hAnsi="Times New Roman" w:cs="Times New Roman"/>
                <w:color w:val="000000" w:themeColor="text1"/>
                <w:sz w:val="18"/>
                <w:szCs w:val="20"/>
                <w:lang w:eastAsia="ru-RU"/>
              </w:rPr>
              <w:t xml:space="preserve"> </w:t>
            </w:r>
            <w:r w:rsidR="00933E50" w:rsidRPr="008049D8">
              <w:rPr>
                <w:rFonts w:ascii="Times New Roman" w:eastAsia="Times New Roman" w:hAnsi="Times New Roman" w:cs="Times New Roman"/>
                <w:color w:val="000000" w:themeColor="text1"/>
                <w:sz w:val="28"/>
                <w:szCs w:val="32"/>
                <w:lang w:eastAsia="ru-RU"/>
              </w:rPr>
              <w:t>Краснодарского края</w:t>
            </w:r>
            <w:r w:rsidRPr="008049D8">
              <w:rPr>
                <w:rFonts w:ascii="Times New Roman" w:eastAsia="Times New Roman" w:hAnsi="Times New Roman" w:cs="Times New Roman"/>
                <w:color w:val="000000" w:themeColor="text1"/>
                <w:sz w:val="28"/>
                <w:szCs w:val="32"/>
                <w:lang w:eastAsia="ru-RU"/>
              </w:rPr>
              <w:t xml:space="preserve"> на </w:t>
            </w:r>
            <w:r w:rsidR="00CC103A" w:rsidRPr="008049D8">
              <w:rPr>
                <w:rFonts w:ascii="Times New Roman" w:eastAsia="Times New Roman" w:hAnsi="Times New Roman" w:cs="Times New Roman"/>
                <w:color w:val="000000" w:themeColor="text1"/>
                <w:sz w:val="28"/>
                <w:szCs w:val="32"/>
                <w:lang w:eastAsia="ru-RU"/>
              </w:rPr>
              <w:t>2017-</w:t>
            </w:r>
            <w:r w:rsidR="00933E50" w:rsidRPr="008049D8">
              <w:rPr>
                <w:rFonts w:ascii="Times New Roman" w:eastAsia="Times New Roman" w:hAnsi="Times New Roman" w:cs="Times New Roman"/>
                <w:color w:val="000000" w:themeColor="text1"/>
                <w:sz w:val="28"/>
                <w:szCs w:val="32"/>
                <w:lang w:eastAsia="ru-RU"/>
              </w:rPr>
              <w:t>2031</w:t>
            </w:r>
            <w:r w:rsidR="00865625" w:rsidRPr="008049D8">
              <w:rPr>
                <w:rFonts w:ascii="Times New Roman" w:eastAsia="Times New Roman" w:hAnsi="Times New Roman" w:cs="Times New Roman"/>
                <w:color w:val="000000" w:themeColor="text1"/>
                <w:sz w:val="28"/>
                <w:szCs w:val="32"/>
                <w:lang w:eastAsia="ru-RU"/>
              </w:rPr>
              <w:t xml:space="preserve"> </w:t>
            </w:r>
            <w:r w:rsidRPr="008049D8">
              <w:rPr>
                <w:rFonts w:ascii="Times New Roman" w:eastAsia="Times New Roman" w:hAnsi="Times New Roman" w:cs="Times New Roman"/>
                <w:color w:val="000000" w:themeColor="text1"/>
                <w:sz w:val="28"/>
                <w:szCs w:val="32"/>
                <w:lang w:eastAsia="ru-RU"/>
              </w:rPr>
              <w:t xml:space="preserve"> годы</w:t>
            </w:r>
          </w:p>
          <w:p w:rsidR="00A03251" w:rsidRPr="008049D8" w:rsidRDefault="00A03251" w:rsidP="008049D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pacing w:val="-1"/>
                <w:sz w:val="28"/>
                <w:szCs w:val="28"/>
                <w:lang w:eastAsia="ru-RU"/>
              </w:rPr>
              <w:t>(далее - Программа)</w:t>
            </w:r>
          </w:p>
        </w:tc>
      </w:tr>
      <w:tr w:rsidR="007E4331" w:rsidRPr="008049D8" w:rsidTr="00BB16A2">
        <w:trPr>
          <w:trHeight w:val="927"/>
        </w:trPr>
        <w:tc>
          <w:tcPr>
            <w:tcW w:w="2944" w:type="dxa"/>
          </w:tcPr>
          <w:p w:rsidR="00A03251" w:rsidRPr="008049D8" w:rsidRDefault="00A03251" w:rsidP="008049D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highlight w:val="yellow"/>
                <w:lang w:eastAsia="ru-RU"/>
              </w:rPr>
            </w:pPr>
            <w:r w:rsidRPr="008049D8">
              <w:rPr>
                <w:rFonts w:ascii="Times New Roman" w:eastAsia="Times New Roman" w:hAnsi="Times New Roman" w:cs="Times New Roman"/>
                <w:color w:val="000000" w:themeColor="text1"/>
                <w:sz w:val="28"/>
                <w:szCs w:val="28"/>
                <w:lang w:eastAsia="ru-RU"/>
              </w:rPr>
              <w:t>Основание для разработки Программы</w:t>
            </w:r>
          </w:p>
        </w:tc>
        <w:tc>
          <w:tcPr>
            <w:tcW w:w="6945" w:type="dxa"/>
          </w:tcPr>
          <w:p w:rsidR="004D5D5C" w:rsidRPr="008049D8" w:rsidRDefault="004D5D5C" w:rsidP="008049D8">
            <w:pPr>
              <w:spacing w:after="0" w:line="240" w:lineRule="auto"/>
              <w:jc w:val="both"/>
              <w:rPr>
                <w:rFonts w:ascii="Times New Roman" w:eastAsia="Calibri" w:hAnsi="Times New Roman" w:cs="Times New Roman"/>
                <w:sz w:val="28"/>
                <w:szCs w:val="28"/>
              </w:rPr>
            </w:pPr>
            <w:r w:rsidRPr="008049D8">
              <w:rPr>
                <w:rFonts w:ascii="Times New Roman" w:hAnsi="Times New Roman" w:cs="Times New Roman"/>
                <w:sz w:val="28"/>
                <w:szCs w:val="28"/>
              </w:rPr>
              <w:t xml:space="preserve">- </w:t>
            </w:r>
            <w:r w:rsidRPr="008049D8">
              <w:rPr>
                <w:rFonts w:ascii="Times New Roman" w:eastAsia="Calibri" w:hAnsi="Times New Roman" w:cs="Times New Roman"/>
                <w:sz w:val="28"/>
                <w:szCs w:val="28"/>
              </w:rPr>
              <w:t>Градостроительный кодекс Российской Федерации от 29.12.2004 № 190-ФЗ;</w:t>
            </w:r>
          </w:p>
          <w:p w:rsidR="004D5D5C" w:rsidRPr="008049D8" w:rsidRDefault="004D5D5C" w:rsidP="008049D8">
            <w:pPr>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Calibri" w:hAnsi="Times New Roman" w:cs="Times New Roman"/>
                <w:sz w:val="28"/>
                <w:szCs w:val="28"/>
              </w:rPr>
              <w:t>-</w:t>
            </w:r>
            <w:r w:rsidR="00AF2C49" w:rsidRPr="008049D8">
              <w:rPr>
                <w:rFonts w:ascii="Times New Roman" w:eastAsia="Calibri" w:hAnsi="Times New Roman" w:cs="Times New Roman"/>
                <w:sz w:val="28"/>
                <w:szCs w:val="28"/>
              </w:rPr>
              <w:t xml:space="preserve"> </w:t>
            </w:r>
            <w:r w:rsidRPr="008049D8">
              <w:rPr>
                <w:rFonts w:ascii="Times New Roman" w:hAnsi="Times New Roman" w:cs="Times New Roman"/>
                <w:bCs/>
                <w:color w:val="000000"/>
                <w:sz w:val="28"/>
                <w:szCs w:val="28"/>
                <w:shd w:val="clear" w:color="auto" w:fill="FFFFFF"/>
              </w:rPr>
              <w:t>Федеральный закон от 29</w:t>
            </w:r>
            <w:r w:rsidR="00AF2C49" w:rsidRPr="008049D8">
              <w:rPr>
                <w:rFonts w:ascii="Times New Roman" w:hAnsi="Times New Roman" w:cs="Times New Roman"/>
                <w:bCs/>
                <w:color w:val="000000"/>
                <w:sz w:val="28"/>
                <w:szCs w:val="28"/>
                <w:shd w:val="clear" w:color="auto" w:fill="FFFFFF"/>
              </w:rPr>
              <w:t xml:space="preserve">.12. </w:t>
            </w:r>
            <w:r w:rsidRPr="008049D8">
              <w:rPr>
                <w:rFonts w:ascii="Times New Roman" w:hAnsi="Times New Roman" w:cs="Times New Roman"/>
                <w:bCs/>
                <w:color w:val="000000"/>
                <w:sz w:val="28"/>
                <w:szCs w:val="28"/>
                <w:shd w:val="clear" w:color="auto" w:fill="FFFFFF"/>
              </w:rPr>
              <w:t>2014 г. N 456-ФЗ</w:t>
            </w:r>
            <w:r w:rsidRPr="008049D8">
              <w:rPr>
                <w:rFonts w:ascii="Times New Roman" w:hAnsi="Times New Roman" w:cs="Times New Roman"/>
                <w:bCs/>
                <w:color w:val="000000"/>
                <w:sz w:val="28"/>
                <w:szCs w:val="28"/>
              </w:rPr>
              <w:br/>
            </w:r>
            <w:r w:rsidRPr="008049D8">
              <w:rPr>
                <w:rFonts w:ascii="Times New Roman" w:hAnsi="Times New Roman" w:cs="Times New Roman"/>
                <w:bCs/>
                <w:color w:val="000000"/>
                <w:sz w:val="28"/>
                <w:szCs w:val="28"/>
                <w:shd w:val="clear" w:color="auto" w:fill="FFFFFF"/>
              </w:rPr>
              <w:t>"О внесении изменений в Градостроительный кодекс Российской Федерации и отдельные законодательные акты Российской Федерации"</w:t>
            </w:r>
            <w:r w:rsidR="00AF2C49" w:rsidRPr="008049D8">
              <w:rPr>
                <w:rFonts w:ascii="Times New Roman" w:hAnsi="Times New Roman" w:cs="Times New Roman"/>
                <w:bCs/>
                <w:color w:val="000000"/>
                <w:sz w:val="28"/>
                <w:szCs w:val="28"/>
              </w:rPr>
              <w:t>;</w:t>
            </w:r>
          </w:p>
          <w:p w:rsidR="00101C0A" w:rsidRPr="008049D8" w:rsidRDefault="00995D27" w:rsidP="008049D8">
            <w:pPr>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 </w:t>
            </w:r>
            <w:r w:rsidR="00101C0A" w:rsidRPr="008049D8">
              <w:rPr>
                <w:rFonts w:ascii="Times New Roman" w:hAnsi="Times New Roman" w:cs="Times New Roman"/>
                <w:color w:val="000000"/>
                <w:sz w:val="28"/>
                <w:szCs w:val="28"/>
                <w:shd w:val="clear" w:color="auto" w:fill="FFFFFF"/>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7E4331" w:rsidRPr="008049D8" w:rsidTr="00BB16A2">
        <w:trPr>
          <w:trHeight w:val="987"/>
        </w:trPr>
        <w:tc>
          <w:tcPr>
            <w:tcW w:w="2944" w:type="dxa"/>
          </w:tcPr>
          <w:p w:rsidR="00A03251" w:rsidRPr="008049D8" w:rsidRDefault="00A03251" w:rsidP="008049D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Наименование заказчика Программы, его местонахождение</w:t>
            </w:r>
          </w:p>
        </w:tc>
        <w:tc>
          <w:tcPr>
            <w:tcW w:w="6945" w:type="dxa"/>
          </w:tcPr>
          <w:p w:rsidR="00A03251" w:rsidRPr="008049D8" w:rsidRDefault="00AD7FB1"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Администрация</w:t>
            </w:r>
            <w:r w:rsidR="0067759C" w:rsidRPr="008049D8">
              <w:rPr>
                <w:rFonts w:ascii="Times New Roman" w:eastAsia="Times New Roman" w:hAnsi="Times New Roman" w:cs="Times New Roman"/>
                <w:color w:val="000000" w:themeColor="text1"/>
                <w:sz w:val="28"/>
                <w:szCs w:val="28"/>
                <w:lang w:eastAsia="ru-RU"/>
              </w:rPr>
              <w:t xml:space="preserve"> </w:t>
            </w:r>
            <w:r w:rsidR="00BB16A2" w:rsidRPr="008049D8">
              <w:rPr>
                <w:rFonts w:ascii="Times New Roman" w:eastAsia="Times New Roman" w:hAnsi="Times New Roman" w:cs="Times New Roman"/>
                <w:color w:val="000000" w:themeColor="text1"/>
                <w:sz w:val="28"/>
                <w:szCs w:val="28"/>
                <w:lang w:eastAsia="ru-RU"/>
              </w:rPr>
              <w:t xml:space="preserve">Прикубанского сельского поселения  </w:t>
            </w:r>
            <w:r w:rsidR="00C90854" w:rsidRPr="008049D8">
              <w:rPr>
                <w:rFonts w:ascii="Times New Roman" w:eastAsia="Times New Roman" w:hAnsi="Times New Roman" w:cs="Times New Roman"/>
                <w:color w:val="000000" w:themeColor="text1"/>
                <w:sz w:val="28"/>
                <w:szCs w:val="28"/>
                <w:lang w:eastAsia="ru-RU"/>
              </w:rPr>
              <w:t xml:space="preserve"> </w:t>
            </w:r>
            <w:r w:rsidR="00A03251" w:rsidRPr="008049D8">
              <w:rPr>
                <w:rFonts w:ascii="Times New Roman" w:eastAsia="Times New Roman" w:hAnsi="Times New Roman" w:cs="Times New Roman"/>
                <w:color w:val="000000" w:themeColor="text1"/>
                <w:sz w:val="28"/>
                <w:szCs w:val="28"/>
                <w:lang w:eastAsia="ru-RU"/>
              </w:rPr>
              <w:t xml:space="preserve"> </w:t>
            </w:r>
            <w:r w:rsidR="00933E50" w:rsidRPr="008049D8">
              <w:rPr>
                <w:rFonts w:ascii="Times New Roman" w:eastAsia="Times New Roman" w:hAnsi="Times New Roman" w:cs="Times New Roman"/>
                <w:color w:val="000000" w:themeColor="text1"/>
                <w:sz w:val="28"/>
                <w:szCs w:val="28"/>
                <w:lang w:eastAsia="ru-RU"/>
              </w:rPr>
              <w:t>Новокубанского района</w:t>
            </w:r>
            <w:r w:rsidR="00A03251" w:rsidRPr="008049D8">
              <w:rPr>
                <w:rFonts w:ascii="Times New Roman" w:eastAsia="Times New Roman" w:hAnsi="Times New Roman" w:cs="Times New Roman"/>
                <w:color w:val="000000" w:themeColor="text1"/>
                <w:spacing w:val="-1"/>
                <w:sz w:val="28"/>
                <w:szCs w:val="28"/>
                <w:lang w:eastAsia="ru-RU"/>
              </w:rPr>
              <w:t xml:space="preserve"> </w:t>
            </w:r>
            <w:r w:rsidR="00933E50" w:rsidRPr="008049D8">
              <w:rPr>
                <w:rFonts w:ascii="Times New Roman" w:eastAsia="Times New Roman" w:hAnsi="Times New Roman" w:cs="Times New Roman"/>
                <w:color w:val="000000" w:themeColor="text1"/>
                <w:spacing w:val="-1"/>
                <w:sz w:val="28"/>
                <w:szCs w:val="28"/>
                <w:lang w:eastAsia="ru-RU"/>
              </w:rPr>
              <w:t>Краснодарского края</w:t>
            </w:r>
            <w:r w:rsidR="00A03251" w:rsidRPr="008049D8">
              <w:rPr>
                <w:rFonts w:ascii="Times New Roman" w:eastAsia="Times New Roman" w:hAnsi="Times New Roman" w:cs="Times New Roman"/>
                <w:color w:val="000000" w:themeColor="text1"/>
                <w:sz w:val="28"/>
                <w:szCs w:val="28"/>
                <w:lang w:eastAsia="ru-RU"/>
              </w:rPr>
              <w:t xml:space="preserve"> (далее - Администрация)</w:t>
            </w:r>
          </w:p>
          <w:p w:rsidR="00A03251" w:rsidRPr="008049D8" w:rsidRDefault="00BB16A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hAnsi="Times New Roman" w:cs="Times New Roman"/>
                <w:sz w:val="28"/>
                <w:szCs w:val="36"/>
              </w:rPr>
              <w:t xml:space="preserve">Адрес: Краснодарский </w:t>
            </w:r>
            <w:proofErr w:type="spellStart"/>
            <w:r w:rsidRPr="008049D8">
              <w:rPr>
                <w:rFonts w:ascii="Times New Roman" w:hAnsi="Times New Roman" w:cs="Times New Roman"/>
                <w:sz w:val="28"/>
                <w:szCs w:val="36"/>
              </w:rPr>
              <w:t>кр</w:t>
            </w:r>
            <w:proofErr w:type="spellEnd"/>
            <w:r w:rsidRPr="008049D8">
              <w:rPr>
                <w:rFonts w:ascii="Times New Roman" w:hAnsi="Times New Roman" w:cs="Times New Roman"/>
                <w:sz w:val="28"/>
                <w:szCs w:val="36"/>
              </w:rPr>
              <w:t xml:space="preserve">., </w:t>
            </w:r>
            <w:r w:rsidR="00933E50" w:rsidRPr="008049D8">
              <w:rPr>
                <w:rFonts w:ascii="Times New Roman" w:hAnsi="Times New Roman" w:cs="Times New Roman"/>
                <w:sz w:val="28"/>
                <w:szCs w:val="36"/>
              </w:rPr>
              <w:t xml:space="preserve">Новокубанский </w:t>
            </w:r>
            <w:proofErr w:type="spellStart"/>
            <w:r w:rsidR="00933E50" w:rsidRPr="008049D8">
              <w:rPr>
                <w:rFonts w:ascii="Times New Roman" w:hAnsi="Times New Roman" w:cs="Times New Roman"/>
                <w:sz w:val="28"/>
                <w:szCs w:val="36"/>
              </w:rPr>
              <w:t>р-он</w:t>
            </w:r>
            <w:proofErr w:type="spellEnd"/>
            <w:r w:rsidR="00933E50" w:rsidRPr="008049D8">
              <w:rPr>
                <w:rFonts w:ascii="Times New Roman" w:hAnsi="Times New Roman" w:cs="Times New Roman"/>
                <w:sz w:val="28"/>
                <w:szCs w:val="36"/>
              </w:rPr>
              <w:t xml:space="preserve">, </w:t>
            </w:r>
            <w:r w:rsidRPr="008049D8">
              <w:rPr>
                <w:rFonts w:ascii="Times New Roman" w:hAnsi="Times New Roman" w:cs="Times New Roman"/>
                <w:sz w:val="28"/>
                <w:szCs w:val="36"/>
              </w:rPr>
              <w:t xml:space="preserve">                  </w:t>
            </w:r>
            <w:r w:rsidR="00933E50" w:rsidRPr="008049D8">
              <w:rPr>
                <w:rFonts w:ascii="Times New Roman" w:hAnsi="Times New Roman" w:cs="Times New Roman"/>
                <w:sz w:val="28"/>
                <w:szCs w:val="36"/>
              </w:rPr>
              <w:t>п. Прикубанский, ул. Халтурина-2.</w:t>
            </w:r>
          </w:p>
        </w:tc>
      </w:tr>
      <w:tr w:rsidR="007E4331" w:rsidRPr="008049D8" w:rsidTr="00BB16A2">
        <w:trPr>
          <w:trHeight w:val="274"/>
        </w:trPr>
        <w:tc>
          <w:tcPr>
            <w:tcW w:w="2944" w:type="dxa"/>
          </w:tcPr>
          <w:p w:rsidR="00A03251" w:rsidRPr="008049D8" w:rsidRDefault="00A03251" w:rsidP="008049D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Наименование разработчика</w:t>
            </w:r>
            <w:r w:rsidRPr="008049D8">
              <w:rPr>
                <w:rFonts w:ascii="Times New Roman" w:eastAsia="Times New Roman" w:hAnsi="Times New Roman" w:cs="Times New Roman"/>
                <w:color w:val="000000" w:themeColor="text1"/>
                <w:spacing w:val="-2"/>
                <w:sz w:val="28"/>
                <w:szCs w:val="28"/>
                <w:lang w:eastAsia="ru-RU"/>
              </w:rPr>
              <w:t xml:space="preserve"> Программы</w:t>
            </w:r>
            <w:r w:rsidRPr="008049D8">
              <w:rPr>
                <w:rFonts w:ascii="Times New Roman" w:eastAsia="Times New Roman" w:hAnsi="Times New Roman" w:cs="Times New Roman"/>
                <w:color w:val="000000" w:themeColor="text1"/>
                <w:sz w:val="28"/>
                <w:szCs w:val="28"/>
                <w:lang w:eastAsia="ru-RU"/>
              </w:rPr>
              <w:t>, его местонахождение</w:t>
            </w:r>
          </w:p>
        </w:tc>
        <w:tc>
          <w:tcPr>
            <w:tcW w:w="6945" w:type="dxa"/>
          </w:tcPr>
          <w:p w:rsidR="00A03251" w:rsidRPr="008049D8" w:rsidRDefault="006C6C91"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 xml:space="preserve">ИП </w:t>
            </w:r>
            <w:proofErr w:type="spellStart"/>
            <w:r w:rsidRPr="008049D8">
              <w:rPr>
                <w:rFonts w:ascii="Times New Roman" w:eastAsia="Times New Roman" w:hAnsi="Times New Roman" w:cs="Times New Roman"/>
                <w:color w:val="000000" w:themeColor="text1"/>
                <w:sz w:val="28"/>
                <w:szCs w:val="28"/>
                <w:lang w:eastAsia="ru-RU"/>
              </w:rPr>
              <w:t>Миленина</w:t>
            </w:r>
            <w:proofErr w:type="spellEnd"/>
            <w:r w:rsidRPr="008049D8">
              <w:rPr>
                <w:rFonts w:ascii="Times New Roman" w:eastAsia="Times New Roman" w:hAnsi="Times New Roman" w:cs="Times New Roman"/>
                <w:color w:val="000000" w:themeColor="text1"/>
                <w:sz w:val="28"/>
                <w:szCs w:val="28"/>
                <w:lang w:eastAsia="ru-RU"/>
              </w:rPr>
              <w:t xml:space="preserve"> В.А.</w:t>
            </w:r>
          </w:p>
          <w:p w:rsidR="001710BB" w:rsidRPr="008049D8" w:rsidRDefault="00465174"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г. Михайловск</w:t>
            </w:r>
            <w:r w:rsidR="00EA74BA" w:rsidRPr="008049D8">
              <w:rPr>
                <w:rFonts w:ascii="Times New Roman" w:eastAsia="Times New Roman" w:hAnsi="Times New Roman" w:cs="Times New Roman"/>
                <w:color w:val="000000" w:themeColor="text1"/>
                <w:sz w:val="28"/>
                <w:szCs w:val="28"/>
                <w:lang w:eastAsia="ru-RU"/>
              </w:rPr>
              <w:t>,</w:t>
            </w:r>
            <w:r w:rsidRPr="008049D8">
              <w:rPr>
                <w:rFonts w:ascii="Times New Roman" w:eastAsia="Times New Roman" w:hAnsi="Times New Roman" w:cs="Times New Roman"/>
                <w:color w:val="000000" w:themeColor="text1"/>
                <w:sz w:val="28"/>
                <w:szCs w:val="28"/>
                <w:lang w:eastAsia="ru-RU"/>
              </w:rPr>
              <w:t xml:space="preserve"> ул. </w:t>
            </w:r>
            <w:proofErr w:type="gramStart"/>
            <w:r w:rsidRPr="008049D8">
              <w:rPr>
                <w:rFonts w:ascii="Times New Roman" w:eastAsia="Times New Roman" w:hAnsi="Times New Roman" w:cs="Times New Roman"/>
                <w:color w:val="000000" w:themeColor="text1"/>
                <w:sz w:val="28"/>
                <w:szCs w:val="28"/>
                <w:lang w:eastAsia="ru-RU"/>
              </w:rPr>
              <w:t>Полеводческая</w:t>
            </w:r>
            <w:proofErr w:type="gramEnd"/>
            <w:r w:rsidRPr="008049D8">
              <w:rPr>
                <w:rFonts w:ascii="Times New Roman" w:eastAsia="Times New Roman" w:hAnsi="Times New Roman" w:cs="Times New Roman"/>
                <w:color w:val="000000" w:themeColor="text1"/>
                <w:sz w:val="28"/>
                <w:szCs w:val="28"/>
                <w:lang w:eastAsia="ru-RU"/>
              </w:rPr>
              <w:t>, 6</w:t>
            </w:r>
            <w:r w:rsidR="00A87442" w:rsidRPr="008049D8">
              <w:rPr>
                <w:rFonts w:ascii="Times New Roman" w:eastAsia="Times New Roman" w:hAnsi="Times New Roman" w:cs="Times New Roman"/>
                <w:color w:val="000000" w:themeColor="text1"/>
                <w:sz w:val="28"/>
                <w:szCs w:val="28"/>
                <w:lang w:eastAsia="ru-RU"/>
              </w:rPr>
              <w:t>/</w:t>
            </w:r>
            <w:r w:rsidR="00995D27" w:rsidRPr="008049D8">
              <w:rPr>
                <w:rFonts w:ascii="Times New Roman" w:eastAsia="Times New Roman" w:hAnsi="Times New Roman" w:cs="Times New Roman"/>
                <w:color w:val="000000" w:themeColor="text1"/>
                <w:sz w:val="28"/>
                <w:szCs w:val="28"/>
                <w:lang w:eastAsia="ru-RU"/>
              </w:rPr>
              <w:t>55</w:t>
            </w:r>
          </w:p>
        </w:tc>
      </w:tr>
      <w:tr w:rsidR="007E4331" w:rsidRPr="008049D8" w:rsidTr="00BB16A2">
        <w:tc>
          <w:tcPr>
            <w:tcW w:w="2944" w:type="dxa"/>
          </w:tcPr>
          <w:p w:rsidR="00A03251" w:rsidRPr="008049D8" w:rsidRDefault="00A03251" w:rsidP="008049D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8049D8">
              <w:rPr>
                <w:rFonts w:ascii="Times New Roman" w:eastAsia="Times New Roman" w:hAnsi="Times New Roman" w:cs="Times New Roman"/>
                <w:color w:val="000000" w:themeColor="text1"/>
                <w:spacing w:val="-2"/>
                <w:sz w:val="28"/>
                <w:szCs w:val="28"/>
                <w:lang w:eastAsia="ru-RU"/>
              </w:rPr>
              <w:t>Цел</w:t>
            </w:r>
            <w:r w:rsidR="00584EBA" w:rsidRPr="008049D8">
              <w:rPr>
                <w:rFonts w:ascii="Times New Roman" w:eastAsia="Times New Roman" w:hAnsi="Times New Roman" w:cs="Times New Roman"/>
                <w:color w:val="000000" w:themeColor="text1"/>
                <w:spacing w:val="-2"/>
                <w:sz w:val="28"/>
                <w:szCs w:val="28"/>
                <w:lang w:eastAsia="ru-RU"/>
              </w:rPr>
              <w:t>и</w:t>
            </w:r>
            <w:r w:rsidRPr="008049D8">
              <w:rPr>
                <w:rFonts w:ascii="Times New Roman" w:eastAsia="Times New Roman" w:hAnsi="Times New Roman" w:cs="Times New Roman"/>
                <w:color w:val="000000" w:themeColor="text1"/>
                <w:sz w:val="28"/>
                <w:szCs w:val="28"/>
                <w:lang w:eastAsia="ru-RU"/>
              </w:rPr>
              <w:t xml:space="preserve"> Программы</w:t>
            </w:r>
          </w:p>
          <w:p w:rsidR="00A03251" w:rsidRPr="008049D8" w:rsidRDefault="00A03251" w:rsidP="008049D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tc>
        <w:tc>
          <w:tcPr>
            <w:tcW w:w="6945" w:type="dxa"/>
          </w:tcPr>
          <w:p w:rsidR="0032079F" w:rsidRPr="008049D8" w:rsidRDefault="0032079F" w:rsidP="008049D8">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8049D8">
              <w:rPr>
                <w:rFonts w:ascii="Times New Roman" w:hAnsi="Times New Roman" w:cs="Times New Roman"/>
                <w:color w:val="000000" w:themeColor="text1"/>
                <w:sz w:val="28"/>
                <w:szCs w:val="28"/>
                <w:shd w:val="clear" w:color="auto" w:fill="FFFFFF"/>
              </w:rPr>
              <w:t>-с</w:t>
            </w:r>
            <w:r w:rsidR="00A96940" w:rsidRPr="008049D8">
              <w:rPr>
                <w:rFonts w:ascii="Times New Roman" w:hAnsi="Times New Roman" w:cs="Times New Roman"/>
                <w:color w:val="000000" w:themeColor="text1"/>
                <w:sz w:val="28"/>
                <w:szCs w:val="28"/>
                <w:shd w:val="clear" w:color="auto" w:fill="FFFFFF"/>
              </w:rPr>
              <w:t>оздание условий для устойчивого функционирования транспортной системы</w:t>
            </w:r>
            <w:r w:rsidRPr="008049D8">
              <w:rPr>
                <w:rFonts w:ascii="Times New Roman" w:hAnsi="Times New Roman" w:cs="Times New Roman"/>
                <w:color w:val="000000" w:themeColor="text1"/>
                <w:sz w:val="28"/>
                <w:szCs w:val="28"/>
                <w:shd w:val="clear" w:color="auto" w:fill="FFFFFF"/>
              </w:rPr>
              <w:t>;</w:t>
            </w:r>
            <w:r w:rsidR="00A96940" w:rsidRPr="008049D8">
              <w:rPr>
                <w:rFonts w:ascii="Times New Roman" w:hAnsi="Times New Roman" w:cs="Times New Roman"/>
                <w:color w:val="000000" w:themeColor="text1"/>
                <w:sz w:val="28"/>
                <w:szCs w:val="28"/>
                <w:shd w:val="clear" w:color="auto" w:fill="FFFFFF"/>
              </w:rPr>
              <w:t xml:space="preserve"> </w:t>
            </w:r>
          </w:p>
          <w:p w:rsidR="00A03251" w:rsidRPr="008049D8" w:rsidRDefault="0032079F" w:rsidP="008049D8">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8049D8">
              <w:rPr>
                <w:rFonts w:ascii="Times New Roman" w:hAnsi="Times New Roman" w:cs="Times New Roman"/>
                <w:color w:val="000000" w:themeColor="text1"/>
                <w:sz w:val="28"/>
                <w:szCs w:val="28"/>
                <w:shd w:val="clear" w:color="auto" w:fill="FFFFFF"/>
              </w:rPr>
              <w:t xml:space="preserve">- </w:t>
            </w:r>
            <w:r w:rsidR="00A96940" w:rsidRPr="008049D8">
              <w:rPr>
                <w:rFonts w:ascii="Times New Roman" w:hAnsi="Times New Roman" w:cs="Times New Roman"/>
                <w:color w:val="000000" w:themeColor="text1"/>
                <w:sz w:val="28"/>
                <w:szCs w:val="28"/>
                <w:shd w:val="clear" w:color="auto" w:fill="FFFFFF"/>
              </w:rPr>
              <w:t>повышение уровня без</w:t>
            </w:r>
            <w:r w:rsidRPr="008049D8">
              <w:rPr>
                <w:rFonts w:ascii="Times New Roman" w:hAnsi="Times New Roman" w:cs="Times New Roman"/>
                <w:color w:val="000000" w:themeColor="text1"/>
                <w:sz w:val="28"/>
                <w:szCs w:val="28"/>
                <w:shd w:val="clear" w:color="auto" w:fill="FFFFFF"/>
              </w:rPr>
              <w:t>опасности движения;</w:t>
            </w:r>
          </w:p>
          <w:p w:rsidR="0032079F" w:rsidRPr="008049D8" w:rsidRDefault="0032079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hAnsi="Times New Roman" w:cs="Times New Roman"/>
                <w:color w:val="000000" w:themeColor="text1"/>
                <w:sz w:val="28"/>
                <w:szCs w:val="28"/>
                <w:shd w:val="clear" w:color="auto" w:fill="FFFFFF"/>
              </w:rPr>
              <w:t>-улучшение транспортного обслуживания населения.</w:t>
            </w:r>
          </w:p>
        </w:tc>
      </w:tr>
      <w:tr w:rsidR="00A96940" w:rsidRPr="008049D8" w:rsidTr="00BB16A2">
        <w:trPr>
          <w:trHeight w:val="836"/>
        </w:trPr>
        <w:tc>
          <w:tcPr>
            <w:tcW w:w="2944" w:type="dxa"/>
          </w:tcPr>
          <w:p w:rsidR="00A96940" w:rsidRPr="008049D8" w:rsidRDefault="00A96940" w:rsidP="008049D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highlight w:val="yellow"/>
                <w:lang w:eastAsia="ru-RU"/>
              </w:rPr>
            </w:pPr>
            <w:r w:rsidRPr="008049D8">
              <w:rPr>
                <w:rFonts w:ascii="Times New Roman" w:eastAsia="Times New Roman" w:hAnsi="Times New Roman" w:cs="Times New Roman"/>
                <w:color w:val="000000" w:themeColor="text1"/>
                <w:sz w:val="28"/>
                <w:szCs w:val="28"/>
                <w:lang w:eastAsia="ru-RU"/>
              </w:rPr>
              <w:t>Задачи Программы</w:t>
            </w:r>
          </w:p>
        </w:tc>
        <w:tc>
          <w:tcPr>
            <w:tcW w:w="6945" w:type="dxa"/>
            <w:tcBorders>
              <w:top w:val="outset" w:sz="6" w:space="0" w:color="auto"/>
              <w:left w:val="outset" w:sz="6" w:space="0" w:color="auto"/>
              <w:bottom w:val="outset" w:sz="6" w:space="0" w:color="auto"/>
              <w:right w:val="outset" w:sz="6" w:space="0" w:color="auto"/>
            </w:tcBorders>
            <w:shd w:val="clear" w:color="auto" w:fill="FFFFFF"/>
          </w:tcPr>
          <w:p w:rsidR="0032079F" w:rsidRPr="008049D8" w:rsidRDefault="0032079F" w:rsidP="008049D8">
            <w:pPr>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 xml:space="preserve">- Обеспечение функционирования и развития </w:t>
            </w:r>
            <w:proofErr w:type="gramStart"/>
            <w:r w:rsidRPr="008049D8">
              <w:rPr>
                <w:rFonts w:ascii="Times New Roman" w:eastAsia="Times New Roman" w:hAnsi="Times New Roman" w:cs="Times New Roman"/>
                <w:color w:val="000000" w:themeColor="text1"/>
                <w:sz w:val="28"/>
                <w:szCs w:val="28"/>
                <w:lang w:eastAsia="ru-RU"/>
              </w:rPr>
              <w:t>сети</w:t>
            </w:r>
            <w:proofErr w:type="gramEnd"/>
            <w:r w:rsidRPr="008049D8">
              <w:rPr>
                <w:rFonts w:ascii="Times New Roman" w:eastAsia="Times New Roman" w:hAnsi="Times New Roman" w:cs="Times New Roman"/>
                <w:color w:val="000000" w:themeColor="text1"/>
                <w:sz w:val="28"/>
                <w:szCs w:val="28"/>
                <w:lang w:eastAsia="ru-RU"/>
              </w:rPr>
              <w:t xml:space="preserve"> автомобильных дорог общего пользования </w:t>
            </w:r>
            <w:r w:rsidR="00BB16A2" w:rsidRPr="008049D8">
              <w:rPr>
                <w:rFonts w:ascii="Times New Roman" w:eastAsia="Times New Roman" w:hAnsi="Times New Roman" w:cs="Times New Roman"/>
                <w:color w:val="000000" w:themeColor="text1"/>
                <w:sz w:val="28"/>
                <w:szCs w:val="28"/>
                <w:lang w:eastAsia="ru-RU"/>
              </w:rPr>
              <w:t>Прикубанского сельского поселения Новокубанского района</w:t>
            </w:r>
          </w:p>
        </w:tc>
      </w:tr>
      <w:tr w:rsidR="00A96940" w:rsidRPr="008049D8" w:rsidTr="00BB16A2">
        <w:tc>
          <w:tcPr>
            <w:tcW w:w="2944" w:type="dxa"/>
            <w:shd w:val="clear" w:color="auto" w:fill="auto"/>
          </w:tcPr>
          <w:p w:rsidR="00A96940" w:rsidRPr="008049D8" w:rsidRDefault="00A96940" w:rsidP="008049D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Целевые показатели (индикаторы) развития транспортной инфраструктуры</w:t>
            </w:r>
          </w:p>
        </w:tc>
        <w:tc>
          <w:tcPr>
            <w:tcW w:w="6945" w:type="dxa"/>
          </w:tcPr>
          <w:p w:rsidR="0032079F" w:rsidRPr="008049D8" w:rsidRDefault="0032079F" w:rsidP="008049D8">
            <w:pPr>
              <w:widowControl w:val="0"/>
              <w:autoSpaceDE w:val="0"/>
              <w:autoSpaceDN w:val="0"/>
              <w:adjustRightInd w:val="0"/>
              <w:spacing w:after="0" w:line="240" w:lineRule="auto"/>
              <w:jc w:val="both"/>
              <w:rPr>
                <w:rFonts w:ascii="Times New Roman" w:hAnsi="Times New Roman" w:cs="Times New Roman"/>
                <w:b/>
                <w:sz w:val="28"/>
                <w:szCs w:val="28"/>
              </w:rPr>
            </w:pPr>
            <w:r w:rsidRPr="008049D8">
              <w:rPr>
                <w:rFonts w:ascii="Times New Roman" w:hAnsi="Times New Roman" w:cs="Times New Roman"/>
                <w:b/>
                <w:sz w:val="28"/>
                <w:szCs w:val="28"/>
              </w:rPr>
              <w:t xml:space="preserve">Технико-экономические показатели: </w:t>
            </w:r>
          </w:p>
          <w:p w:rsidR="0032079F" w:rsidRPr="008049D8" w:rsidRDefault="0032079F"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t xml:space="preserve">- </w:t>
            </w:r>
            <w:r w:rsidR="00DF4135" w:rsidRPr="008049D8">
              <w:rPr>
                <w:rFonts w:ascii="Times New Roman" w:hAnsi="Times New Roman" w:cs="Times New Roman"/>
                <w:sz w:val="28"/>
                <w:szCs w:val="28"/>
              </w:rPr>
              <w:t>протяженность отремонтированных дорог (ежегодно)</w:t>
            </w:r>
            <w:r w:rsidR="00CD2A14" w:rsidRPr="008049D8">
              <w:rPr>
                <w:rFonts w:ascii="Times New Roman" w:hAnsi="Times New Roman" w:cs="Times New Roman"/>
                <w:sz w:val="28"/>
                <w:szCs w:val="28"/>
              </w:rPr>
              <w:t>.</w:t>
            </w:r>
          </w:p>
          <w:p w:rsidR="0032079F" w:rsidRPr="008049D8" w:rsidRDefault="0032079F" w:rsidP="008049D8">
            <w:pPr>
              <w:widowControl w:val="0"/>
              <w:autoSpaceDE w:val="0"/>
              <w:autoSpaceDN w:val="0"/>
              <w:adjustRightInd w:val="0"/>
              <w:spacing w:after="0" w:line="240" w:lineRule="auto"/>
              <w:jc w:val="both"/>
              <w:rPr>
                <w:rFonts w:ascii="Times New Roman" w:hAnsi="Times New Roman" w:cs="Times New Roman"/>
                <w:b/>
                <w:sz w:val="28"/>
                <w:szCs w:val="28"/>
              </w:rPr>
            </w:pPr>
            <w:r w:rsidRPr="008049D8">
              <w:rPr>
                <w:rFonts w:ascii="Times New Roman" w:hAnsi="Times New Roman" w:cs="Times New Roman"/>
                <w:b/>
                <w:sz w:val="28"/>
                <w:szCs w:val="28"/>
              </w:rPr>
              <w:t xml:space="preserve">Финансовые показатели: </w:t>
            </w:r>
          </w:p>
          <w:p w:rsidR="0032079F" w:rsidRPr="008049D8" w:rsidRDefault="0032079F"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t xml:space="preserve">- </w:t>
            </w:r>
            <w:r w:rsidR="00CD2A14" w:rsidRPr="008049D8">
              <w:rPr>
                <w:rFonts w:ascii="Times New Roman" w:hAnsi="Times New Roman" w:cs="Times New Roman"/>
                <w:sz w:val="28"/>
                <w:szCs w:val="28"/>
              </w:rPr>
              <w:t>финансовые затраты на содержание дорог (ежегодно).</w:t>
            </w:r>
          </w:p>
          <w:p w:rsidR="0032079F" w:rsidRPr="008049D8" w:rsidRDefault="0032079F" w:rsidP="008049D8">
            <w:pPr>
              <w:widowControl w:val="0"/>
              <w:autoSpaceDE w:val="0"/>
              <w:autoSpaceDN w:val="0"/>
              <w:adjustRightInd w:val="0"/>
              <w:spacing w:after="0" w:line="240" w:lineRule="auto"/>
              <w:jc w:val="both"/>
              <w:rPr>
                <w:rFonts w:ascii="Times New Roman" w:hAnsi="Times New Roman" w:cs="Times New Roman"/>
                <w:b/>
                <w:sz w:val="28"/>
                <w:szCs w:val="28"/>
              </w:rPr>
            </w:pPr>
            <w:r w:rsidRPr="008049D8">
              <w:rPr>
                <w:rFonts w:ascii="Times New Roman" w:hAnsi="Times New Roman" w:cs="Times New Roman"/>
                <w:b/>
                <w:sz w:val="28"/>
                <w:szCs w:val="28"/>
              </w:rPr>
              <w:t>Социально-экономические показатели:</w:t>
            </w:r>
          </w:p>
          <w:p w:rsidR="00DF7030" w:rsidRPr="008049D8" w:rsidRDefault="0032079F" w:rsidP="008049D8">
            <w:pPr>
              <w:widowControl w:val="0"/>
              <w:autoSpaceDE w:val="0"/>
              <w:autoSpaceDN w:val="0"/>
              <w:adjustRightInd w:val="0"/>
              <w:spacing w:after="0" w:line="240" w:lineRule="auto"/>
              <w:jc w:val="both"/>
              <w:rPr>
                <w:rFonts w:ascii="Times New Roman" w:hAnsi="Times New Roman" w:cs="Times New Roman"/>
                <w:b/>
                <w:sz w:val="24"/>
                <w:szCs w:val="24"/>
              </w:rPr>
            </w:pPr>
            <w:r w:rsidRPr="008049D8">
              <w:rPr>
                <w:rFonts w:ascii="Times New Roman" w:hAnsi="Times New Roman" w:cs="Times New Roman"/>
                <w:b/>
                <w:sz w:val="28"/>
                <w:szCs w:val="28"/>
              </w:rPr>
              <w:t>-</w:t>
            </w:r>
            <w:r w:rsidR="00CD2A14" w:rsidRPr="008049D8">
              <w:rPr>
                <w:rFonts w:ascii="Times New Roman" w:hAnsi="Times New Roman" w:cs="Times New Roman"/>
                <w:sz w:val="28"/>
                <w:szCs w:val="28"/>
              </w:rPr>
              <w:t>доля</w:t>
            </w:r>
            <w:r w:rsidRPr="008049D8">
              <w:rPr>
                <w:rFonts w:ascii="Times New Roman" w:hAnsi="Times New Roman" w:cs="Times New Roman"/>
                <w:sz w:val="28"/>
                <w:szCs w:val="28"/>
              </w:rPr>
              <w:t xml:space="preserve"> дорожно-транспортных происшествий </w:t>
            </w:r>
            <w:r w:rsidR="00CD2A14" w:rsidRPr="008049D8">
              <w:rPr>
                <w:rFonts w:ascii="Times New Roman" w:hAnsi="Times New Roman" w:cs="Times New Roman"/>
                <w:sz w:val="28"/>
                <w:szCs w:val="28"/>
              </w:rPr>
              <w:t>(</w:t>
            </w:r>
            <w:r w:rsidRPr="008049D8">
              <w:rPr>
                <w:rFonts w:ascii="Times New Roman" w:hAnsi="Times New Roman" w:cs="Times New Roman"/>
                <w:sz w:val="28"/>
                <w:szCs w:val="28"/>
              </w:rPr>
              <w:t>погибших, пострадавших в результате до</w:t>
            </w:r>
            <w:r w:rsidR="00CD2A14" w:rsidRPr="008049D8">
              <w:rPr>
                <w:rFonts w:ascii="Times New Roman" w:hAnsi="Times New Roman" w:cs="Times New Roman"/>
                <w:sz w:val="28"/>
                <w:szCs w:val="28"/>
              </w:rPr>
              <w:t>рожно-транспортных происшествий).</w:t>
            </w:r>
          </w:p>
        </w:tc>
      </w:tr>
      <w:tr w:rsidR="00CA4CBC" w:rsidRPr="008049D8" w:rsidTr="00BB16A2">
        <w:tc>
          <w:tcPr>
            <w:tcW w:w="2944" w:type="dxa"/>
            <w:shd w:val="clear" w:color="auto" w:fill="auto"/>
          </w:tcPr>
          <w:p w:rsidR="00CA4CBC" w:rsidRPr="008049D8" w:rsidRDefault="00CA4CBC" w:rsidP="008049D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049D8">
              <w:rPr>
                <w:rFonts w:ascii="Times New Roman" w:hAnsi="Times New Roman" w:cs="Times New Roman"/>
                <w:sz w:val="28"/>
                <w:szCs w:val="28"/>
              </w:rPr>
              <w:t xml:space="preserve">Укрупненное описание запланированных </w:t>
            </w:r>
            <w:r w:rsidRPr="008049D8">
              <w:rPr>
                <w:rFonts w:ascii="Times New Roman" w:hAnsi="Times New Roman" w:cs="Times New Roman"/>
                <w:sz w:val="28"/>
                <w:szCs w:val="28"/>
              </w:rPr>
              <w:lastRenderedPageBreak/>
              <w:t>мероприятий (инвестиционных проектов) по проектированию, строительству, реконструкции объектов транспортной инфраструктуры</w:t>
            </w:r>
          </w:p>
        </w:tc>
        <w:tc>
          <w:tcPr>
            <w:tcW w:w="6945" w:type="dxa"/>
          </w:tcPr>
          <w:p w:rsidR="003F4A70" w:rsidRPr="008049D8" w:rsidRDefault="003F4A70"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lastRenderedPageBreak/>
              <w:t>1. П</w:t>
            </w:r>
            <w:r w:rsidR="00CA4CBC" w:rsidRPr="008049D8">
              <w:rPr>
                <w:rFonts w:ascii="Times New Roman" w:hAnsi="Times New Roman" w:cs="Times New Roman"/>
                <w:sz w:val="28"/>
                <w:szCs w:val="28"/>
              </w:rPr>
              <w:t>роизводство работ по ремонту и содержанию улично</w:t>
            </w:r>
            <w:r w:rsidR="00BB16A2" w:rsidRPr="008049D8">
              <w:rPr>
                <w:rFonts w:ascii="Times New Roman" w:hAnsi="Times New Roman" w:cs="Times New Roman"/>
                <w:sz w:val="28"/>
                <w:szCs w:val="28"/>
              </w:rPr>
              <w:t>-</w:t>
            </w:r>
            <w:r w:rsidR="00CA4CBC" w:rsidRPr="008049D8">
              <w:rPr>
                <w:rFonts w:ascii="Times New Roman" w:hAnsi="Times New Roman" w:cs="Times New Roman"/>
                <w:sz w:val="28"/>
                <w:szCs w:val="28"/>
              </w:rPr>
              <w:t>доро</w:t>
            </w:r>
            <w:r w:rsidRPr="008049D8">
              <w:rPr>
                <w:rFonts w:ascii="Times New Roman" w:hAnsi="Times New Roman" w:cs="Times New Roman"/>
                <w:sz w:val="28"/>
                <w:szCs w:val="28"/>
              </w:rPr>
              <w:t>жной сети поселения, в том числе:</w:t>
            </w:r>
            <w:r w:rsidR="00CA4CBC" w:rsidRPr="008049D8">
              <w:rPr>
                <w:rFonts w:ascii="Times New Roman" w:hAnsi="Times New Roman" w:cs="Times New Roman"/>
                <w:sz w:val="28"/>
                <w:szCs w:val="28"/>
              </w:rPr>
              <w:t xml:space="preserve"> </w:t>
            </w:r>
          </w:p>
          <w:p w:rsidR="00CA4CBC" w:rsidRPr="008049D8" w:rsidRDefault="00CA4CBC"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t>1.1.</w:t>
            </w:r>
            <w:r w:rsidR="003F4A70" w:rsidRPr="008049D8">
              <w:rPr>
                <w:rFonts w:ascii="Times New Roman" w:hAnsi="Times New Roman" w:cs="Times New Roman"/>
                <w:sz w:val="28"/>
                <w:szCs w:val="28"/>
              </w:rPr>
              <w:t xml:space="preserve"> Р</w:t>
            </w:r>
            <w:r w:rsidRPr="008049D8">
              <w:rPr>
                <w:rFonts w:ascii="Times New Roman" w:hAnsi="Times New Roman" w:cs="Times New Roman"/>
                <w:sz w:val="28"/>
                <w:szCs w:val="28"/>
              </w:rPr>
              <w:t xml:space="preserve">емонт асфальтобетонного покрытия дорог </w:t>
            </w:r>
            <w:r w:rsidRPr="008049D8">
              <w:rPr>
                <w:rFonts w:ascii="Times New Roman" w:hAnsi="Times New Roman" w:cs="Times New Roman"/>
                <w:sz w:val="28"/>
                <w:szCs w:val="28"/>
              </w:rPr>
              <w:lastRenderedPageBreak/>
              <w:t>местного значения;</w:t>
            </w:r>
          </w:p>
          <w:p w:rsidR="00CA4CBC" w:rsidRPr="008049D8" w:rsidRDefault="003F4A70"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t>1.2</w:t>
            </w:r>
            <w:r w:rsidR="00CA4CBC" w:rsidRPr="008049D8">
              <w:rPr>
                <w:rFonts w:ascii="Times New Roman" w:hAnsi="Times New Roman" w:cs="Times New Roman"/>
                <w:sz w:val="28"/>
                <w:szCs w:val="28"/>
              </w:rPr>
              <w:t>.</w:t>
            </w:r>
            <w:r w:rsidRPr="008049D8">
              <w:rPr>
                <w:rFonts w:ascii="Times New Roman" w:hAnsi="Times New Roman" w:cs="Times New Roman"/>
                <w:sz w:val="28"/>
                <w:szCs w:val="28"/>
              </w:rPr>
              <w:t xml:space="preserve"> </w:t>
            </w:r>
            <w:r w:rsidR="006C110F" w:rsidRPr="008049D8">
              <w:rPr>
                <w:rFonts w:ascii="Times New Roman" w:hAnsi="Times New Roman" w:cs="Times New Roman"/>
                <w:sz w:val="28"/>
                <w:szCs w:val="28"/>
              </w:rPr>
              <w:t>Установка дорожных знаков для</w:t>
            </w:r>
            <w:r w:rsidR="00CA4CBC" w:rsidRPr="008049D8">
              <w:rPr>
                <w:rFonts w:ascii="Times New Roman" w:hAnsi="Times New Roman" w:cs="Times New Roman"/>
                <w:sz w:val="28"/>
                <w:szCs w:val="28"/>
              </w:rPr>
              <w:t xml:space="preserve"> б</w:t>
            </w:r>
            <w:r w:rsidR="00B26916" w:rsidRPr="008049D8">
              <w:rPr>
                <w:rFonts w:ascii="Times New Roman" w:hAnsi="Times New Roman" w:cs="Times New Roman"/>
                <w:sz w:val="28"/>
                <w:szCs w:val="28"/>
              </w:rPr>
              <w:t>езопасности дорожного движения.</w:t>
            </w:r>
          </w:p>
          <w:p w:rsidR="00CA4CBC" w:rsidRPr="008049D8" w:rsidRDefault="00933E50"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t>1.3. Реконструкция и ремонт уличного наружного освещения автомобильных дорог.</w:t>
            </w:r>
          </w:p>
          <w:p w:rsidR="00933E50" w:rsidRPr="008049D8" w:rsidRDefault="00933E50" w:rsidP="008049D8">
            <w:pPr>
              <w:widowControl w:val="0"/>
              <w:autoSpaceDE w:val="0"/>
              <w:autoSpaceDN w:val="0"/>
              <w:adjustRightInd w:val="0"/>
              <w:spacing w:after="0" w:line="240" w:lineRule="auto"/>
              <w:jc w:val="both"/>
              <w:rPr>
                <w:rFonts w:ascii="Times New Roman" w:hAnsi="Times New Roman" w:cs="Times New Roman"/>
                <w:sz w:val="28"/>
                <w:szCs w:val="28"/>
              </w:rPr>
            </w:pPr>
            <w:r w:rsidRPr="008049D8">
              <w:rPr>
                <w:rFonts w:ascii="Times New Roman" w:hAnsi="Times New Roman" w:cs="Times New Roman"/>
                <w:sz w:val="28"/>
                <w:szCs w:val="28"/>
              </w:rPr>
              <w:t>1.4. Грейдирование дорог</w:t>
            </w:r>
            <w:r w:rsidR="00846F5C" w:rsidRPr="008049D8">
              <w:rPr>
                <w:rFonts w:ascii="Times New Roman" w:hAnsi="Times New Roman" w:cs="Times New Roman"/>
                <w:sz w:val="28"/>
                <w:szCs w:val="28"/>
              </w:rPr>
              <w:t>.</w:t>
            </w:r>
          </w:p>
          <w:p w:rsidR="00C22E52" w:rsidRPr="008049D8" w:rsidRDefault="00C22E52" w:rsidP="008049D8">
            <w:pPr>
              <w:autoSpaceDE w:val="0"/>
              <w:autoSpaceDN w:val="0"/>
              <w:adjustRightInd w:val="0"/>
              <w:spacing w:after="0" w:line="360" w:lineRule="auto"/>
              <w:jc w:val="both"/>
              <w:rPr>
                <w:rFonts w:ascii="Times New Roman" w:hAnsi="Times New Roman" w:cs="Times New Roman"/>
                <w:sz w:val="28"/>
              </w:rPr>
            </w:pPr>
            <w:r w:rsidRPr="008049D8">
              <w:rPr>
                <w:rFonts w:ascii="Times New Roman" w:hAnsi="Times New Roman" w:cs="Times New Roman"/>
                <w:sz w:val="28"/>
                <w:szCs w:val="28"/>
              </w:rPr>
              <w:t>1.5.</w:t>
            </w:r>
            <w:r w:rsidRPr="008049D8">
              <w:rPr>
                <w:rFonts w:ascii="Times New Roman" w:eastAsia="Calibri" w:hAnsi="Times New Roman" w:cs="Times New Roman"/>
                <w:color w:val="000000" w:themeColor="text1"/>
                <w:sz w:val="28"/>
                <w:szCs w:val="28"/>
              </w:rPr>
              <w:t xml:space="preserve"> Мероприятия по </w:t>
            </w:r>
            <w:r w:rsidRPr="008049D8">
              <w:rPr>
                <w:rFonts w:ascii="Times New Roman" w:hAnsi="Times New Roman" w:cs="Times New Roman"/>
                <w:sz w:val="28"/>
              </w:rPr>
              <w:t>реконструкции, ремонт</w:t>
            </w:r>
            <w:r w:rsidR="00BB16A2" w:rsidRPr="008049D8">
              <w:rPr>
                <w:rFonts w:ascii="Times New Roman" w:hAnsi="Times New Roman" w:cs="Times New Roman"/>
                <w:sz w:val="28"/>
              </w:rPr>
              <w:t xml:space="preserve">у, </w:t>
            </w:r>
            <w:r w:rsidRPr="008049D8">
              <w:rPr>
                <w:rFonts w:ascii="Times New Roman" w:hAnsi="Times New Roman" w:cs="Times New Roman"/>
                <w:sz w:val="28"/>
              </w:rPr>
              <w:t>устройству твёрдого покрытия тротуаров.</w:t>
            </w:r>
          </w:p>
        </w:tc>
      </w:tr>
      <w:tr w:rsidR="00A96940" w:rsidRPr="008049D8" w:rsidTr="00BB16A2">
        <w:tc>
          <w:tcPr>
            <w:tcW w:w="2944" w:type="dxa"/>
          </w:tcPr>
          <w:p w:rsidR="00A96940" w:rsidRPr="008049D8" w:rsidRDefault="00A96940" w:rsidP="008049D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lastRenderedPageBreak/>
              <w:t>Срок и этапы реализации Программы</w:t>
            </w:r>
          </w:p>
        </w:tc>
        <w:tc>
          <w:tcPr>
            <w:tcW w:w="6945" w:type="dxa"/>
          </w:tcPr>
          <w:p w:rsidR="00A96940" w:rsidRPr="008049D8" w:rsidRDefault="00CC103A" w:rsidP="008049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2017-</w:t>
            </w:r>
            <w:r w:rsidR="00933E50" w:rsidRPr="008049D8">
              <w:rPr>
                <w:rFonts w:ascii="Times New Roman" w:eastAsia="Times New Roman" w:hAnsi="Times New Roman" w:cs="Times New Roman"/>
                <w:sz w:val="28"/>
                <w:szCs w:val="28"/>
                <w:lang w:eastAsia="ru-RU"/>
              </w:rPr>
              <w:t>2031</w:t>
            </w:r>
            <w:r w:rsidR="00865625" w:rsidRPr="008049D8">
              <w:rPr>
                <w:rFonts w:ascii="Times New Roman" w:eastAsia="Times New Roman" w:hAnsi="Times New Roman" w:cs="Times New Roman"/>
                <w:sz w:val="28"/>
                <w:szCs w:val="28"/>
                <w:lang w:eastAsia="ru-RU"/>
              </w:rPr>
              <w:t xml:space="preserve"> </w:t>
            </w:r>
            <w:r w:rsidR="00A96940" w:rsidRPr="008049D8">
              <w:rPr>
                <w:rFonts w:ascii="Times New Roman" w:eastAsia="Times New Roman" w:hAnsi="Times New Roman" w:cs="Times New Roman"/>
                <w:sz w:val="28"/>
                <w:szCs w:val="28"/>
                <w:lang w:eastAsia="ru-RU"/>
              </w:rPr>
              <w:t xml:space="preserve"> годы</w:t>
            </w:r>
          </w:p>
          <w:p w:rsidR="00A96940" w:rsidRPr="008049D8" w:rsidRDefault="00A96940" w:rsidP="008049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(этапы реализации Программы не выделяются)</w:t>
            </w:r>
          </w:p>
        </w:tc>
      </w:tr>
      <w:tr w:rsidR="00A96940" w:rsidRPr="008049D8" w:rsidTr="00BB16A2">
        <w:tc>
          <w:tcPr>
            <w:tcW w:w="2944" w:type="dxa"/>
          </w:tcPr>
          <w:p w:rsidR="00A96940" w:rsidRPr="008049D8" w:rsidRDefault="00A96940" w:rsidP="008049D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Объем</w:t>
            </w:r>
            <w:r w:rsidR="00CA4CBC" w:rsidRPr="008049D8">
              <w:rPr>
                <w:rFonts w:ascii="Times New Roman" w:eastAsia="Times New Roman" w:hAnsi="Times New Roman" w:cs="Times New Roman"/>
                <w:sz w:val="28"/>
                <w:szCs w:val="28"/>
                <w:lang w:eastAsia="ru-RU"/>
              </w:rPr>
              <w:t>ы</w:t>
            </w:r>
            <w:r w:rsidRPr="008049D8">
              <w:rPr>
                <w:rFonts w:ascii="Times New Roman" w:eastAsia="Times New Roman" w:hAnsi="Times New Roman" w:cs="Times New Roman"/>
                <w:sz w:val="28"/>
                <w:szCs w:val="28"/>
                <w:lang w:eastAsia="ru-RU"/>
              </w:rPr>
              <w:t xml:space="preserve"> и источники финансирования  Программы</w:t>
            </w:r>
          </w:p>
        </w:tc>
        <w:tc>
          <w:tcPr>
            <w:tcW w:w="6945" w:type="dxa"/>
            <w:shd w:val="clear" w:color="auto" w:fill="auto"/>
          </w:tcPr>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Объем финансирования Программы в </w:t>
            </w:r>
            <w:r w:rsidR="00CC103A" w:rsidRPr="008049D8">
              <w:rPr>
                <w:rFonts w:ascii="Times New Roman" w:eastAsia="Times New Roman" w:hAnsi="Times New Roman" w:cs="Times New Roman"/>
                <w:sz w:val="28"/>
                <w:szCs w:val="28"/>
                <w:lang w:eastAsia="ru-RU"/>
              </w:rPr>
              <w:t>2017-</w:t>
            </w:r>
            <w:r w:rsidR="00933E50" w:rsidRPr="008049D8">
              <w:rPr>
                <w:rFonts w:ascii="Times New Roman" w:eastAsia="Times New Roman" w:hAnsi="Times New Roman" w:cs="Times New Roman"/>
                <w:sz w:val="28"/>
                <w:szCs w:val="28"/>
                <w:lang w:eastAsia="ru-RU"/>
              </w:rPr>
              <w:t>2031</w:t>
            </w:r>
            <w:r w:rsidRPr="008049D8">
              <w:rPr>
                <w:rFonts w:ascii="Times New Roman" w:eastAsia="Times New Roman" w:hAnsi="Times New Roman" w:cs="Times New Roman"/>
                <w:spacing w:val="-1"/>
                <w:sz w:val="28"/>
                <w:szCs w:val="28"/>
                <w:lang w:eastAsia="ru-RU"/>
              </w:rPr>
              <w:t xml:space="preserve"> годах </w:t>
            </w:r>
            <w:r w:rsidRPr="008049D8">
              <w:rPr>
                <w:rFonts w:ascii="Times New Roman" w:eastAsia="Times New Roman" w:hAnsi="Times New Roman" w:cs="Times New Roman"/>
                <w:sz w:val="28"/>
                <w:szCs w:val="28"/>
                <w:lang w:eastAsia="ru-RU"/>
              </w:rPr>
              <w:t xml:space="preserve">составит </w:t>
            </w:r>
            <w:r w:rsidR="00AA177E" w:rsidRPr="008049D8">
              <w:rPr>
                <w:rFonts w:ascii="Times New Roman" w:eastAsia="Times New Roman" w:hAnsi="Times New Roman" w:cs="Times New Roman"/>
                <w:sz w:val="28"/>
                <w:szCs w:val="28"/>
                <w:lang w:eastAsia="ru-RU"/>
              </w:rPr>
              <w:t>19570,0</w:t>
            </w:r>
            <w:r w:rsidRPr="008049D8">
              <w:rPr>
                <w:rFonts w:ascii="Times New Roman" w:eastAsia="Times New Roman" w:hAnsi="Times New Roman" w:cs="Times New Roman"/>
                <w:sz w:val="28"/>
                <w:szCs w:val="28"/>
                <w:lang w:eastAsia="ru-RU"/>
              </w:rPr>
              <w:t xml:space="preserve"> тыс. рублей, в том числе по годам:</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2017 – </w:t>
            </w:r>
            <w:r w:rsidR="00AA177E" w:rsidRPr="008049D8">
              <w:rPr>
                <w:rFonts w:ascii="Times New Roman" w:eastAsia="Times New Roman" w:hAnsi="Times New Roman" w:cs="Times New Roman"/>
                <w:sz w:val="28"/>
                <w:szCs w:val="28"/>
                <w:lang w:eastAsia="ru-RU"/>
              </w:rPr>
              <w:t>0,0</w:t>
            </w:r>
            <w:r w:rsidRPr="008049D8">
              <w:rPr>
                <w:rFonts w:ascii="Times New Roman" w:eastAsia="Times New Roman" w:hAnsi="Times New Roman" w:cs="Times New Roman"/>
                <w:sz w:val="28"/>
                <w:szCs w:val="28"/>
                <w:lang w:eastAsia="ru-RU"/>
              </w:rPr>
              <w:t xml:space="preserve"> тыс. руб.;</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2018 – </w:t>
            </w:r>
            <w:r w:rsidR="001C0FE2" w:rsidRPr="008049D8">
              <w:rPr>
                <w:rFonts w:ascii="Times New Roman" w:eastAsia="Times New Roman" w:hAnsi="Times New Roman" w:cs="Times New Roman"/>
                <w:sz w:val="28"/>
                <w:szCs w:val="28"/>
                <w:lang w:eastAsia="ru-RU"/>
              </w:rPr>
              <w:t>1700</w:t>
            </w:r>
            <w:r w:rsidR="004545CA" w:rsidRPr="008049D8">
              <w:rPr>
                <w:rFonts w:ascii="Times New Roman" w:eastAsia="Times New Roman" w:hAnsi="Times New Roman" w:cs="Times New Roman"/>
                <w:sz w:val="28"/>
                <w:szCs w:val="28"/>
                <w:lang w:eastAsia="ru-RU"/>
              </w:rPr>
              <w:t>,0</w:t>
            </w:r>
            <w:r w:rsidRPr="008049D8">
              <w:rPr>
                <w:rFonts w:ascii="Times New Roman" w:eastAsia="Times New Roman" w:hAnsi="Times New Roman" w:cs="Times New Roman"/>
                <w:sz w:val="28"/>
                <w:szCs w:val="28"/>
                <w:lang w:eastAsia="ru-RU"/>
              </w:rPr>
              <w:t xml:space="preserve"> тыс. руб.;</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2019 – </w:t>
            </w:r>
            <w:r w:rsidR="001C0FE2" w:rsidRPr="008049D8">
              <w:rPr>
                <w:rFonts w:ascii="Times New Roman" w:eastAsia="Times New Roman" w:hAnsi="Times New Roman" w:cs="Times New Roman"/>
                <w:sz w:val="28"/>
                <w:szCs w:val="28"/>
                <w:lang w:eastAsia="ru-RU"/>
              </w:rPr>
              <w:t>1700</w:t>
            </w:r>
            <w:r w:rsidR="004545CA" w:rsidRPr="008049D8">
              <w:rPr>
                <w:rFonts w:ascii="Times New Roman" w:eastAsia="Times New Roman" w:hAnsi="Times New Roman" w:cs="Times New Roman"/>
                <w:sz w:val="28"/>
                <w:szCs w:val="28"/>
                <w:lang w:eastAsia="ru-RU"/>
              </w:rPr>
              <w:t>,0</w:t>
            </w:r>
            <w:r w:rsidRPr="008049D8">
              <w:rPr>
                <w:rFonts w:ascii="Times New Roman" w:eastAsia="Times New Roman" w:hAnsi="Times New Roman" w:cs="Times New Roman"/>
                <w:sz w:val="28"/>
                <w:szCs w:val="28"/>
                <w:lang w:eastAsia="ru-RU"/>
              </w:rPr>
              <w:t xml:space="preserve"> тыс. руб.;</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2020 – </w:t>
            </w:r>
            <w:r w:rsidR="001C0FE2" w:rsidRPr="008049D8">
              <w:rPr>
                <w:rFonts w:ascii="Times New Roman" w:eastAsia="Times New Roman" w:hAnsi="Times New Roman" w:cs="Times New Roman"/>
                <w:sz w:val="28"/>
                <w:szCs w:val="28"/>
                <w:lang w:eastAsia="ru-RU"/>
              </w:rPr>
              <w:t>1870</w:t>
            </w:r>
            <w:r w:rsidR="004545CA" w:rsidRPr="008049D8">
              <w:rPr>
                <w:rFonts w:ascii="Times New Roman" w:eastAsia="Times New Roman" w:hAnsi="Times New Roman" w:cs="Times New Roman"/>
                <w:sz w:val="28"/>
                <w:szCs w:val="28"/>
                <w:lang w:eastAsia="ru-RU"/>
              </w:rPr>
              <w:t>,0</w:t>
            </w:r>
            <w:r w:rsidRPr="008049D8">
              <w:rPr>
                <w:rFonts w:ascii="Times New Roman" w:eastAsia="Times New Roman" w:hAnsi="Times New Roman" w:cs="Times New Roman"/>
                <w:sz w:val="28"/>
                <w:szCs w:val="28"/>
                <w:lang w:eastAsia="ru-RU"/>
              </w:rPr>
              <w:t xml:space="preserve"> тыс. руб.;</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2021 </w:t>
            </w:r>
            <w:r w:rsidR="003F4A70" w:rsidRPr="008049D8">
              <w:rPr>
                <w:rFonts w:ascii="Times New Roman" w:eastAsia="Times New Roman" w:hAnsi="Times New Roman" w:cs="Times New Roman"/>
                <w:sz w:val="28"/>
                <w:szCs w:val="28"/>
                <w:lang w:eastAsia="ru-RU"/>
              </w:rPr>
              <w:t>–</w:t>
            </w:r>
            <w:r w:rsidRPr="008049D8">
              <w:rPr>
                <w:rFonts w:ascii="Times New Roman" w:eastAsia="Times New Roman" w:hAnsi="Times New Roman" w:cs="Times New Roman"/>
                <w:sz w:val="28"/>
                <w:szCs w:val="28"/>
                <w:lang w:eastAsia="ru-RU"/>
              </w:rPr>
              <w:t xml:space="preserve"> </w:t>
            </w:r>
            <w:r w:rsidR="001C0FE2" w:rsidRPr="008049D8">
              <w:rPr>
                <w:rFonts w:ascii="Times New Roman" w:eastAsia="Times New Roman" w:hAnsi="Times New Roman" w:cs="Times New Roman"/>
                <w:sz w:val="28"/>
                <w:szCs w:val="28"/>
                <w:lang w:eastAsia="ru-RU"/>
              </w:rPr>
              <w:t>1850</w:t>
            </w:r>
            <w:r w:rsidR="004545CA" w:rsidRPr="008049D8">
              <w:rPr>
                <w:rFonts w:ascii="Times New Roman" w:eastAsia="Times New Roman" w:hAnsi="Times New Roman" w:cs="Times New Roman"/>
                <w:sz w:val="28"/>
                <w:szCs w:val="28"/>
                <w:lang w:eastAsia="ru-RU"/>
              </w:rPr>
              <w:t>,0</w:t>
            </w:r>
            <w:r w:rsidRPr="008049D8">
              <w:rPr>
                <w:rFonts w:ascii="Times New Roman" w:eastAsia="Times New Roman" w:hAnsi="Times New Roman" w:cs="Times New Roman"/>
                <w:sz w:val="28"/>
                <w:szCs w:val="28"/>
                <w:lang w:eastAsia="ru-RU"/>
              </w:rPr>
              <w:t xml:space="preserve"> тыс. руб.;</w:t>
            </w:r>
          </w:p>
          <w:p w:rsidR="001C0FE2" w:rsidRPr="008049D8" w:rsidRDefault="004545CA"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2022</w:t>
            </w:r>
            <w:r w:rsidR="001C0FE2" w:rsidRPr="008049D8">
              <w:rPr>
                <w:rFonts w:ascii="Times New Roman" w:eastAsia="Times New Roman" w:hAnsi="Times New Roman" w:cs="Times New Roman"/>
                <w:sz w:val="28"/>
                <w:szCs w:val="28"/>
                <w:lang w:eastAsia="ru-RU"/>
              </w:rPr>
              <w:t xml:space="preserve"> – </w:t>
            </w:r>
            <w:r w:rsidR="009F607C" w:rsidRPr="008049D8">
              <w:rPr>
                <w:rFonts w:ascii="Times New Roman" w:eastAsia="Times New Roman" w:hAnsi="Times New Roman" w:cs="Times New Roman"/>
                <w:sz w:val="28"/>
                <w:szCs w:val="28"/>
                <w:lang w:eastAsia="ru-RU"/>
              </w:rPr>
              <w:t>2000</w:t>
            </w:r>
            <w:r w:rsidR="001C0FE2" w:rsidRPr="008049D8">
              <w:rPr>
                <w:rFonts w:ascii="Times New Roman" w:eastAsia="Times New Roman" w:hAnsi="Times New Roman" w:cs="Times New Roman"/>
                <w:sz w:val="28"/>
                <w:szCs w:val="28"/>
                <w:lang w:eastAsia="ru-RU"/>
              </w:rPr>
              <w:t>,0 тыс. руб.;</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2023 – 2000,0 тыс. руб.;</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2024 – 2050,0 тыс. руб.;</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2025 – 2100,0 тыс. руб.;</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2026 – </w:t>
            </w:r>
            <w:r w:rsidR="009F607C" w:rsidRPr="008049D8">
              <w:rPr>
                <w:rFonts w:ascii="Times New Roman" w:eastAsia="Times New Roman" w:hAnsi="Times New Roman" w:cs="Times New Roman"/>
                <w:sz w:val="28"/>
                <w:szCs w:val="28"/>
                <w:lang w:eastAsia="ru-RU"/>
              </w:rPr>
              <w:t>21</w:t>
            </w:r>
            <w:r w:rsidRPr="008049D8">
              <w:rPr>
                <w:rFonts w:ascii="Times New Roman" w:eastAsia="Times New Roman" w:hAnsi="Times New Roman" w:cs="Times New Roman"/>
                <w:sz w:val="28"/>
                <w:szCs w:val="28"/>
                <w:lang w:eastAsia="ru-RU"/>
              </w:rPr>
              <w:t>00,0 тыс. руб.;</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2027 – </w:t>
            </w:r>
            <w:r w:rsidR="009F607C" w:rsidRPr="008049D8">
              <w:rPr>
                <w:rFonts w:ascii="Times New Roman" w:eastAsia="Times New Roman" w:hAnsi="Times New Roman" w:cs="Times New Roman"/>
                <w:sz w:val="28"/>
                <w:szCs w:val="28"/>
                <w:lang w:eastAsia="ru-RU"/>
              </w:rPr>
              <w:t>2200,0 тыс. руб.</w:t>
            </w:r>
            <w:r w:rsidRPr="008049D8">
              <w:rPr>
                <w:rFonts w:ascii="Times New Roman" w:eastAsia="Times New Roman" w:hAnsi="Times New Roman" w:cs="Times New Roman"/>
                <w:sz w:val="28"/>
                <w:szCs w:val="28"/>
                <w:lang w:eastAsia="ru-RU"/>
              </w:rPr>
              <w:t>;</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2028 - отсутствует;</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2029 - отсутствует;</w:t>
            </w:r>
          </w:p>
          <w:p w:rsidR="001C0FE2" w:rsidRPr="008049D8" w:rsidRDefault="001C0FE2"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2030 - отсутствует;</w:t>
            </w:r>
          </w:p>
          <w:p w:rsidR="00775D4F" w:rsidRPr="008049D8" w:rsidRDefault="00933E50"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2031</w:t>
            </w:r>
            <w:r w:rsidR="004545CA" w:rsidRPr="008049D8">
              <w:rPr>
                <w:rFonts w:ascii="Times New Roman" w:eastAsia="Times New Roman" w:hAnsi="Times New Roman" w:cs="Times New Roman"/>
                <w:sz w:val="28"/>
                <w:szCs w:val="28"/>
                <w:lang w:eastAsia="ru-RU"/>
              </w:rPr>
              <w:t xml:space="preserve"> – </w:t>
            </w:r>
            <w:r w:rsidR="001C0FE2" w:rsidRPr="008049D8">
              <w:rPr>
                <w:rFonts w:ascii="Times New Roman" w:eastAsia="Times New Roman" w:hAnsi="Times New Roman" w:cs="Times New Roman"/>
                <w:sz w:val="28"/>
                <w:szCs w:val="28"/>
                <w:lang w:eastAsia="ru-RU"/>
              </w:rPr>
              <w:t>отсутствует;</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из них: федеральный бюджет – отсутствует;</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             </w:t>
            </w:r>
            <w:r w:rsidR="003F4A70" w:rsidRPr="008049D8">
              <w:rPr>
                <w:rFonts w:ascii="Times New Roman" w:eastAsia="Times New Roman" w:hAnsi="Times New Roman" w:cs="Times New Roman"/>
                <w:sz w:val="28"/>
                <w:szCs w:val="28"/>
                <w:lang w:eastAsia="ru-RU"/>
              </w:rPr>
              <w:t>областной</w:t>
            </w:r>
            <w:r w:rsidRPr="008049D8">
              <w:rPr>
                <w:rFonts w:ascii="Times New Roman" w:eastAsia="Times New Roman" w:hAnsi="Times New Roman" w:cs="Times New Roman"/>
                <w:sz w:val="28"/>
                <w:szCs w:val="28"/>
                <w:lang w:eastAsia="ru-RU"/>
              </w:rPr>
              <w:t xml:space="preserve"> бюджет – </w:t>
            </w:r>
            <w:r w:rsidR="008D17B0" w:rsidRPr="008049D8">
              <w:rPr>
                <w:rFonts w:ascii="Times New Roman" w:eastAsia="Times New Roman" w:hAnsi="Times New Roman" w:cs="Times New Roman"/>
                <w:sz w:val="28"/>
                <w:szCs w:val="28"/>
                <w:lang w:eastAsia="ru-RU"/>
              </w:rPr>
              <w:t>отсутствует</w:t>
            </w:r>
            <w:r w:rsidR="003F4A70" w:rsidRPr="008049D8">
              <w:rPr>
                <w:rFonts w:ascii="Times New Roman" w:eastAsia="Times New Roman" w:hAnsi="Times New Roman" w:cs="Times New Roman"/>
                <w:sz w:val="28"/>
                <w:szCs w:val="28"/>
                <w:lang w:eastAsia="ru-RU"/>
              </w:rPr>
              <w:t>;</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             местный бюджет – </w:t>
            </w:r>
            <w:r w:rsidR="00AA177E" w:rsidRPr="008049D8">
              <w:rPr>
                <w:rFonts w:ascii="Times New Roman" w:eastAsia="Times New Roman" w:hAnsi="Times New Roman" w:cs="Times New Roman"/>
                <w:sz w:val="28"/>
                <w:szCs w:val="28"/>
                <w:lang w:eastAsia="ru-RU"/>
              </w:rPr>
              <w:t>19570,0</w:t>
            </w:r>
            <w:r w:rsidRPr="008049D8">
              <w:rPr>
                <w:rFonts w:ascii="Times New Roman" w:eastAsia="Times New Roman" w:hAnsi="Times New Roman" w:cs="Times New Roman"/>
                <w:sz w:val="28"/>
                <w:szCs w:val="28"/>
                <w:lang w:eastAsia="ru-RU"/>
              </w:rPr>
              <w:t xml:space="preserve"> тыс. руб.</w:t>
            </w:r>
          </w:p>
          <w:p w:rsidR="00775D4F" w:rsidRPr="008049D8" w:rsidRDefault="00775D4F" w:rsidP="008049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             внебюджетные источники – отсутствуют.</w:t>
            </w:r>
          </w:p>
          <w:p w:rsidR="00A96940" w:rsidRPr="008049D8" w:rsidRDefault="00775D4F" w:rsidP="008049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Объемы финансирования мероприятий </w:t>
            </w:r>
            <w:r w:rsidRPr="008049D8">
              <w:rPr>
                <w:rFonts w:ascii="Times New Roman" w:eastAsia="Times New Roman" w:hAnsi="Times New Roman" w:cs="Times New Roman"/>
                <w:spacing w:val="-1"/>
                <w:sz w:val="28"/>
                <w:szCs w:val="28"/>
                <w:lang w:eastAsia="ru-RU"/>
              </w:rPr>
              <w:t xml:space="preserve">Программы ежегодно подлежат уточнению </w:t>
            </w:r>
            <w:r w:rsidRPr="008049D8">
              <w:rPr>
                <w:rFonts w:ascii="Times New Roman" w:eastAsia="Times New Roman" w:hAnsi="Times New Roman" w:cs="Times New Roman"/>
                <w:sz w:val="28"/>
                <w:szCs w:val="28"/>
                <w:lang w:eastAsia="ru-RU"/>
              </w:rPr>
              <w:t>при формировании бюджета на очередной финансовый год и плановый период.</w:t>
            </w:r>
          </w:p>
        </w:tc>
      </w:tr>
    </w:tbl>
    <w:p w:rsidR="008049D8" w:rsidRDefault="008049D8"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049D8" w:rsidRDefault="008049D8"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049D8" w:rsidRDefault="008049D8"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049D8" w:rsidRDefault="008049D8"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049D8" w:rsidRDefault="008049D8"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049D8" w:rsidRDefault="008049D8"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DC7125" w:rsidRDefault="003E02AA" w:rsidP="008049D8">
      <w:pPr>
        <w:spacing w:after="0" w:line="276" w:lineRule="auto"/>
        <w:jc w:val="center"/>
        <w:rPr>
          <w:rFonts w:ascii="Times New Roman" w:eastAsia="Times New Roman" w:hAnsi="Times New Roman" w:cs="Times New Roman"/>
          <w:b/>
          <w:bCs/>
          <w:color w:val="000000" w:themeColor="text1"/>
          <w:sz w:val="28"/>
          <w:szCs w:val="28"/>
          <w:lang w:eastAsia="ru-RU"/>
        </w:rPr>
      </w:pPr>
      <w:r w:rsidRPr="008049D8">
        <w:rPr>
          <w:rFonts w:ascii="Times New Roman" w:eastAsia="Times New Roman" w:hAnsi="Times New Roman" w:cs="Times New Roman"/>
          <w:b/>
          <w:bCs/>
          <w:color w:val="000000" w:themeColor="text1"/>
          <w:sz w:val="28"/>
          <w:szCs w:val="28"/>
          <w:lang w:eastAsia="ru-RU"/>
        </w:rPr>
        <w:lastRenderedPageBreak/>
        <w:t xml:space="preserve">РАЗДЕЛ 1. ХАРАКТЕРИСТИКА </w:t>
      </w:r>
      <w:r w:rsidR="00C54E38" w:rsidRPr="008049D8">
        <w:rPr>
          <w:rFonts w:ascii="Times New Roman" w:eastAsia="Times New Roman" w:hAnsi="Times New Roman" w:cs="Times New Roman"/>
          <w:b/>
          <w:bCs/>
          <w:color w:val="000000" w:themeColor="text1"/>
          <w:sz w:val="28"/>
          <w:szCs w:val="28"/>
          <w:lang w:eastAsia="ru-RU"/>
        </w:rPr>
        <w:t xml:space="preserve">СУЩЕСТВУЮЩЕГО </w:t>
      </w:r>
      <w:r w:rsidR="005330CF" w:rsidRPr="008049D8">
        <w:rPr>
          <w:rFonts w:ascii="Times New Roman" w:eastAsia="Times New Roman" w:hAnsi="Times New Roman" w:cs="Times New Roman"/>
          <w:b/>
          <w:bCs/>
          <w:color w:val="000000" w:themeColor="text1"/>
          <w:sz w:val="28"/>
          <w:szCs w:val="28"/>
          <w:lang w:eastAsia="ru-RU"/>
        </w:rPr>
        <w:t>СОСТОЯ</w:t>
      </w:r>
      <w:r w:rsidR="00662E6C" w:rsidRPr="008049D8">
        <w:rPr>
          <w:rFonts w:ascii="Times New Roman" w:eastAsia="Times New Roman" w:hAnsi="Times New Roman" w:cs="Times New Roman"/>
          <w:b/>
          <w:bCs/>
          <w:color w:val="000000" w:themeColor="text1"/>
          <w:sz w:val="28"/>
          <w:szCs w:val="28"/>
          <w:lang w:eastAsia="ru-RU"/>
        </w:rPr>
        <w:t>НИЯ ТРАНСПОРТНОЙ ИНФРАСТРУКТУРЫ</w:t>
      </w:r>
    </w:p>
    <w:p w:rsidR="008049D8" w:rsidRPr="008049D8" w:rsidRDefault="008049D8" w:rsidP="008049D8">
      <w:pPr>
        <w:spacing w:after="0" w:line="276" w:lineRule="auto"/>
        <w:jc w:val="center"/>
        <w:rPr>
          <w:rFonts w:ascii="Times New Roman" w:eastAsia="Times New Roman" w:hAnsi="Times New Roman" w:cs="Times New Roman"/>
          <w:b/>
          <w:bCs/>
          <w:color w:val="000000" w:themeColor="text1"/>
          <w:sz w:val="16"/>
          <w:szCs w:val="16"/>
          <w:lang w:eastAsia="ru-RU"/>
        </w:rPr>
      </w:pPr>
    </w:p>
    <w:p w:rsidR="005330CF" w:rsidRPr="008049D8" w:rsidRDefault="00007EF3" w:rsidP="008049D8">
      <w:pPr>
        <w:pStyle w:val="a9"/>
        <w:numPr>
          <w:ilvl w:val="1"/>
          <w:numId w:val="3"/>
        </w:numPr>
        <w:spacing w:after="0" w:line="240" w:lineRule="auto"/>
        <w:ind w:left="0"/>
        <w:jc w:val="center"/>
        <w:rPr>
          <w:rFonts w:ascii="Times New Roman" w:eastAsia="Times New Roman" w:hAnsi="Times New Roman" w:cs="Times New Roman"/>
          <w:b/>
          <w:color w:val="000000" w:themeColor="text1"/>
          <w:sz w:val="28"/>
          <w:szCs w:val="28"/>
          <w:lang w:eastAsia="ru-RU"/>
        </w:rPr>
      </w:pPr>
      <w:r w:rsidRPr="008049D8">
        <w:rPr>
          <w:rFonts w:ascii="Times New Roman" w:eastAsia="Times New Roman" w:hAnsi="Times New Roman" w:cs="Times New Roman"/>
          <w:b/>
          <w:bCs/>
          <w:color w:val="000000" w:themeColor="text1"/>
          <w:sz w:val="28"/>
          <w:szCs w:val="28"/>
          <w:lang w:eastAsia="ru-RU"/>
        </w:rPr>
        <w:t xml:space="preserve"> </w:t>
      </w:r>
      <w:r w:rsidRPr="008049D8">
        <w:rPr>
          <w:rFonts w:ascii="Times New Roman" w:hAnsi="Times New Roman" w:cs="Times New Roman"/>
          <w:b/>
          <w:sz w:val="28"/>
          <w:szCs w:val="28"/>
        </w:rPr>
        <w:t xml:space="preserve">Анализ положения </w:t>
      </w:r>
      <w:r w:rsidR="00BB16A2" w:rsidRPr="008049D8">
        <w:rPr>
          <w:rFonts w:ascii="Times New Roman" w:hAnsi="Times New Roman" w:cs="Times New Roman"/>
          <w:b/>
          <w:sz w:val="28"/>
          <w:szCs w:val="28"/>
        </w:rPr>
        <w:t xml:space="preserve">Прикубанского сельского поселения  </w:t>
      </w:r>
      <w:r w:rsidRPr="008049D8">
        <w:rPr>
          <w:rFonts w:ascii="Times New Roman" w:hAnsi="Times New Roman" w:cs="Times New Roman"/>
          <w:b/>
          <w:sz w:val="28"/>
          <w:szCs w:val="28"/>
        </w:rPr>
        <w:t xml:space="preserve"> в структуре пространственной организации</w:t>
      </w:r>
      <w:r w:rsidR="001C4881" w:rsidRPr="008049D8">
        <w:rPr>
          <w:rFonts w:ascii="Times New Roman" w:hAnsi="Times New Roman" w:cs="Times New Roman"/>
          <w:b/>
          <w:sz w:val="28"/>
          <w:szCs w:val="28"/>
        </w:rPr>
        <w:t xml:space="preserve"> субъекта </w:t>
      </w:r>
      <w:r w:rsidRPr="008049D8">
        <w:rPr>
          <w:rFonts w:ascii="Times New Roman" w:hAnsi="Times New Roman" w:cs="Times New Roman"/>
          <w:b/>
          <w:sz w:val="28"/>
          <w:szCs w:val="28"/>
        </w:rPr>
        <w:t xml:space="preserve"> Российской Федерации</w:t>
      </w:r>
    </w:p>
    <w:p w:rsidR="008049D8" w:rsidRPr="008049D8" w:rsidRDefault="008049D8" w:rsidP="008049D8">
      <w:pPr>
        <w:pStyle w:val="a9"/>
        <w:spacing w:after="0" w:line="240" w:lineRule="auto"/>
        <w:ind w:left="0"/>
        <w:rPr>
          <w:rFonts w:ascii="Times New Roman" w:eastAsia="Times New Roman" w:hAnsi="Times New Roman" w:cs="Times New Roman"/>
          <w:b/>
          <w:color w:val="000000" w:themeColor="text1"/>
          <w:sz w:val="16"/>
          <w:szCs w:val="16"/>
          <w:lang w:eastAsia="ru-RU"/>
        </w:rPr>
      </w:pPr>
    </w:p>
    <w:p w:rsidR="00877E60" w:rsidRPr="008049D8" w:rsidRDefault="00033448"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Прикубанское сельское поселение – административно-территориальная единица муниципального образования Новокубанский район,</w:t>
      </w:r>
      <w:r w:rsidRPr="008049D8">
        <w:rPr>
          <w:rFonts w:ascii="Times New Roman" w:hAnsi="Times New Roman" w:cs="Times New Roman"/>
          <w:iCs/>
          <w:sz w:val="28"/>
          <w:szCs w:val="28"/>
        </w:rPr>
        <w:t xml:space="preserve"> </w:t>
      </w:r>
      <w:r w:rsidRPr="008049D8">
        <w:rPr>
          <w:rFonts w:ascii="Times New Roman" w:hAnsi="Times New Roman" w:cs="Times New Roman"/>
          <w:sz w:val="28"/>
          <w:szCs w:val="28"/>
        </w:rPr>
        <w:t xml:space="preserve">расположенное в южной его части. </w:t>
      </w:r>
      <w:proofErr w:type="gramStart"/>
      <w:r w:rsidR="00877E60" w:rsidRPr="008049D8">
        <w:rPr>
          <w:rFonts w:ascii="Times New Roman" w:hAnsi="Times New Roman" w:cs="Times New Roman"/>
          <w:sz w:val="28"/>
          <w:szCs w:val="28"/>
        </w:rPr>
        <w:t>Сложившаяся</w:t>
      </w:r>
      <w:r w:rsidR="00D869C6" w:rsidRPr="008049D8">
        <w:rPr>
          <w:rFonts w:ascii="Times New Roman" w:hAnsi="Times New Roman" w:cs="Times New Roman"/>
          <w:sz w:val="28"/>
          <w:szCs w:val="28"/>
        </w:rPr>
        <w:t xml:space="preserve"> территориальная</w:t>
      </w:r>
      <w:r w:rsidR="00877E60" w:rsidRPr="008049D8">
        <w:rPr>
          <w:rFonts w:ascii="Times New Roman" w:hAnsi="Times New Roman" w:cs="Times New Roman"/>
          <w:sz w:val="28"/>
          <w:szCs w:val="28"/>
        </w:rPr>
        <w:t xml:space="preserve"> структура Прикубанского сельского поселения представлена транспортным каркасом, сформированным внешними автомобильными дорогами различной технической категории, вдоль которых сосредоточены и получили развитие 6 населенных пунктов с жилой застройкой, объектами соцкультбыта и инженерной инфраструктурой: (поселки Прикубанский, Первомайский, Передовой, Веселый, станица </w:t>
      </w:r>
      <w:proofErr w:type="spellStart"/>
      <w:r w:rsidR="00877E60" w:rsidRPr="008049D8">
        <w:rPr>
          <w:rFonts w:ascii="Times New Roman" w:hAnsi="Times New Roman" w:cs="Times New Roman"/>
          <w:sz w:val="28"/>
          <w:szCs w:val="28"/>
        </w:rPr>
        <w:t>Косякинская</w:t>
      </w:r>
      <w:proofErr w:type="spellEnd"/>
      <w:r w:rsidR="00877E60" w:rsidRPr="008049D8">
        <w:rPr>
          <w:rFonts w:ascii="Times New Roman" w:hAnsi="Times New Roman" w:cs="Times New Roman"/>
          <w:sz w:val="28"/>
          <w:szCs w:val="28"/>
        </w:rPr>
        <w:t>, хутор Горькая Балка) и сельскохозяйственные предприятия.</w:t>
      </w:r>
      <w:proofErr w:type="gramEnd"/>
    </w:p>
    <w:p w:rsidR="00877E60" w:rsidRPr="008049D8" w:rsidRDefault="00877E60"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Основная часть территории в границах </w:t>
      </w:r>
      <w:r w:rsidR="00DD1741" w:rsidRPr="008049D8">
        <w:rPr>
          <w:rFonts w:ascii="Times New Roman" w:hAnsi="Times New Roman" w:cs="Times New Roman"/>
          <w:sz w:val="28"/>
          <w:szCs w:val="28"/>
        </w:rPr>
        <w:t>сельского поселения</w:t>
      </w:r>
      <w:r w:rsidRPr="008049D8">
        <w:rPr>
          <w:rFonts w:ascii="Times New Roman" w:hAnsi="Times New Roman" w:cs="Times New Roman"/>
          <w:sz w:val="28"/>
          <w:szCs w:val="28"/>
        </w:rPr>
        <w:t xml:space="preserve"> представлена землями сельскохозяйственного назначения, значительную часть которых занимают пахотные земли.</w:t>
      </w:r>
    </w:p>
    <w:p w:rsidR="00877E60" w:rsidRPr="008049D8" w:rsidRDefault="00877E60"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На землях сельскохозяйственного назначения расположены животноводческие фермы, крестьянско-фермерские хозяйства, два механизированных тока, подсобн</w:t>
      </w:r>
      <w:r w:rsidR="00B84EE3" w:rsidRPr="008049D8">
        <w:rPr>
          <w:rFonts w:ascii="Times New Roman" w:hAnsi="Times New Roman" w:cs="Times New Roman"/>
          <w:sz w:val="28"/>
          <w:szCs w:val="28"/>
        </w:rPr>
        <w:t>ые</w:t>
      </w:r>
      <w:r w:rsidRPr="008049D8">
        <w:rPr>
          <w:rFonts w:ascii="Times New Roman" w:hAnsi="Times New Roman" w:cs="Times New Roman"/>
          <w:sz w:val="28"/>
          <w:szCs w:val="28"/>
        </w:rPr>
        <w:t xml:space="preserve"> хозяйств</w:t>
      </w:r>
      <w:r w:rsidR="00B84EE3" w:rsidRPr="008049D8">
        <w:rPr>
          <w:rFonts w:ascii="Times New Roman" w:hAnsi="Times New Roman" w:cs="Times New Roman"/>
          <w:sz w:val="28"/>
          <w:szCs w:val="28"/>
        </w:rPr>
        <w:t>а</w:t>
      </w:r>
      <w:r w:rsidRPr="008049D8">
        <w:rPr>
          <w:rFonts w:ascii="Times New Roman" w:hAnsi="Times New Roman" w:cs="Times New Roman"/>
          <w:sz w:val="28"/>
          <w:szCs w:val="28"/>
        </w:rPr>
        <w:t>, другие объекты</w:t>
      </w:r>
      <w:r w:rsidR="00B84EE3" w:rsidRPr="008049D8">
        <w:rPr>
          <w:rFonts w:ascii="Times New Roman" w:hAnsi="Times New Roman" w:cs="Times New Roman"/>
          <w:sz w:val="28"/>
          <w:szCs w:val="28"/>
        </w:rPr>
        <w:t>.</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Развитие автомобильных дорог Прикубанского поселения рассматривается в системе региональных дорог Новокубанского района.  </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lang w:eastAsia="ar-SA"/>
        </w:rPr>
        <w:t xml:space="preserve">По территории поселения проходят </w:t>
      </w:r>
      <w:r w:rsidRPr="008049D8">
        <w:rPr>
          <w:rFonts w:ascii="Times New Roman" w:hAnsi="Times New Roman" w:cs="Times New Roman"/>
          <w:sz w:val="28"/>
          <w:szCs w:val="28"/>
        </w:rPr>
        <w:t>автомобильные дороги регионального значения:</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г. Армавир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gramStart"/>
      <w:r w:rsidRPr="008049D8">
        <w:rPr>
          <w:rFonts w:ascii="Times New Roman" w:hAnsi="Times New Roman" w:cs="Times New Roman"/>
          <w:sz w:val="28"/>
          <w:szCs w:val="28"/>
        </w:rPr>
        <w:t>Николаевская</w:t>
      </w:r>
      <w:proofErr w:type="gramEnd"/>
      <w:r w:rsidRPr="008049D8">
        <w:rPr>
          <w:rFonts w:ascii="Times New Roman" w:hAnsi="Times New Roman" w:cs="Times New Roman"/>
          <w:sz w:val="28"/>
          <w:szCs w:val="28"/>
        </w:rPr>
        <w:t>,</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п. Прикубанский – х. Горькая Балка,</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Подъезд к </w:t>
      </w:r>
      <w:proofErr w:type="spellStart"/>
      <w:r w:rsidRPr="008049D8">
        <w:rPr>
          <w:rFonts w:ascii="Times New Roman" w:hAnsi="Times New Roman" w:cs="Times New Roman"/>
          <w:sz w:val="28"/>
          <w:szCs w:val="28"/>
        </w:rPr>
        <w:t>ст-це</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Косякинская</w:t>
      </w:r>
      <w:proofErr w:type="spellEnd"/>
      <w:r w:rsidRPr="008049D8">
        <w:rPr>
          <w:rFonts w:ascii="Times New Roman" w:hAnsi="Times New Roman" w:cs="Times New Roman"/>
          <w:sz w:val="28"/>
          <w:szCs w:val="28"/>
        </w:rPr>
        <w:t>,</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п. Прикубанский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Прочноокопская</w:t>
      </w:r>
      <w:proofErr w:type="spellEnd"/>
      <w:r w:rsidRPr="008049D8">
        <w:rPr>
          <w:rFonts w:ascii="Times New Roman" w:hAnsi="Times New Roman" w:cs="Times New Roman"/>
          <w:sz w:val="28"/>
          <w:szCs w:val="28"/>
        </w:rPr>
        <w:t>,</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а также местного значения.</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Населенные пункты </w:t>
      </w:r>
      <w:r w:rsidR="00961CDF" w:rsidRPr="008049D8">
        <w:rPr>
          <w:rFonts w:ascii="Times New Roman" w:hAnsi="Times New Roman" w:cs="Times New Roman"/>
          <w:sz w:val="28"/>
          <w:szCs w:val="28"/>
        </w:rPr>
        <w:t>сельского поселения</w:t>
      </w:r>
      <w:r w:rsidRPr="008049D8">
        <w:rPr>
          <w:rFonts w:ascii="Times New Roman" w:hAnsi="Times New Roman" w:cs="Times New Roman"/>
          <w:sz w:val="28"/>
          <w:szCs w:val="28"/>
        </w:rPr>
        <w:t xml:space="preserve"> обеспечены устойчивой дорожной связью с районным центром</w:t>
      </w:r>
      <w:r w:rsidR="00961CDF" w:rsidRPr="008049D8">
        <w:rPr>
          <w:rFonts w:ascii="Times New Roman" w:hAnsi="Times New Roman" w:cs="Times New Roman"/>
          <w:sz w:val="28"/>
          <w:szCs w:val="28"/>
        </w:rPr>
        <w:t xml:space="preserve"> и </w:t>
      </w:r>
      <w:proofErr w:type="gramStart"/>
      <w:r w:rsidR="00961CDF" w:rsidRPr="008049D8">
        <w:rPr>
          <w:rFonts w:ascii="Times New Roman" w:hAnsi="Times New Roman" w:cs="Times New Roman"/>
          <w:sz w:val="28"/>
          <w:szCs w:val="28"/>
        </w:rPr>
        <w:t>г</w:t>
      </w:r>
      <w:proofErr w:type="gramEnd"/>
      <w:r w:rsidR="00961CDF" w:rsidRPr="008049D8">
        <w:rPr>
          <w:rFonts w:ascii="Times New Roman" w:hAnsi="Times New Roman" w:cs="Times New Roman"/>
          <w:sz w:val="28"/>
          <w:szCs w:val="28"/>
        </w:rPr>
        <w:t>. Армавиром</w:t>
      </w:r>
      <w:r w:rsidRPr="008049D8">
        <w:rPr>
          <w:rFonts w:ascii="Times New Roman" w:hAnsi="Times New Roman" w:cs="Times New Roman"/>
          <w:sz w:val="28"/>
          <w:szCs w:val="28"/>
        </w:rPr>
        <w:t xml:space="preserve">. Автомобильные дороги при наличии твердого покрытия обеспечат </w:t>
      </w:r>
      <w:proofErr w:type="gramStart"/>
      <w:r w:rsidRPr="008049D8">
        <w:rPr>
          <w:rFonts w:ascii="Times New Roman" w:hAnsi="Times New Roman" w:cs="Times New Roman"/>
          <w:sz w:val="28"/>
          <w:szCs w:val="28"/>
        </w:rPr>
        <w:t>круглогодичную</w:t>
      </w:r>
      <w:proofErr w:type="gram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проезжаемость</w:t>
      </w:r>
      <w:proofErr w:type="spellEnd"/>
      <w:r w:rsidRPr="008049D8">
        <w:rPr>
          <w:rFonts w:ascii="Times New Roman" w:hAnsi="Times New Roman" w:cs="Times New Roman"/>
          <w:sz w:val="28"/>
          <w:szCs w:val="28"/>
        </w:rPr>
        <w:t xml:space="preserve"> автотранспорта.</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Наиболее актуальными проблемами дорожной сети Новокубанского района и Прикубанского сельского поселения в частности являются:</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lastRenderedPageBreak/>
        <w:t>- технические параметры большинства автомобильных дорог и уровень технического оснащения не соответствует перспективным размерам транспортных потоков, что приводит к перегрузке дорог, особенно в период летних «пиковых» нагрузок;</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дорожная одежда и искусственные сооружения не соответствуют современным нагрузкам, и требуется их усиление;</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прохождение транзитного транспорта через населенные пункты.</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Сложившаяся конфигурация сети автомобильных дорог Новокубанского района и Прикубанского поселения в частности может быть признана удовлетворительной, так как соответствует направлению большинства сложившихся транспортных связей. С учетом экономического роста и повышения уровня жизни населения, в условиях растущего спроса на пассажирские и грузовые перевозки, требуется обеспечить более эффективное функционирование и развитие автомобильных дорог, создать условия для безопасного и комфортного движения с минимальными затратами времени и ресурсов, снизить негативное воздействие автотранспорта на состояние окружающей среды.</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Исторически сложилось размещение населенных пунктов вдоль автомобильных дорог, но, в отличие от других, поселок Прикубанский пересекается автомобильной дорогой регионального значения г. Армавир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gramStart"/>
      <w:r w:rsidRPr="008049D8">
        <w:rPr>
          <w:rFonts w:ascii="Times New Roman" w:hAnsi="Times New Roman" w:cs="Times New Roman"/>
          <w:sz w:val="28"/>
          <w:szCs w:val="28"/>
        </w:rPr>
        <w:t>Николаевская</w:t>
      </w:r>
      <w:proofErr w:type="gramEnd"/>
      <w:r w:rsidRPr="008049D8">
        <w:rPr>
          <w:rFonts w:ascii="Times New Roman" w:hAnsi="Times New Roman" w:cs="Times New Roman"/>
          <w:sz w:val="28"/>
          <w:szCs w:val="28"/>
        </w:rPr>
        <w:t xml:space="preserve">. </w:t>
      </w:r>
    </w:p>
    <w:p w:rsidR="00BE1D75"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Жилая застройка, расположенная вдоль этой дороги, рассматривается генпланом как территория, требующая проведения специальных мероприятий для улучшения санитарного состояния, а именно: устройство </w:t>
      </w:r>
      <w:proofErr w:type="spellStart"/>
      <w:r w:rsidRPr="008049D8">
        <w:rPr>
          <w:rFonts w:ascii="Times New Roman" w:hAnsi="Times New Roman" w:cs="Times New Roman"/>
          <w:sz w:val="28"/>
          <w:szCs w:val="28"/>
        </w:rPr>
        <w:t>шумозащитных</w:t>
      </w:r>
      <w:proofErr w:type="spellEnd"/>
      <w:r w:rsidRPr="008049D8">
        <w:rPr>
          <w:rFonts w:ascii="Times New Roman" w:hAnsi="Times New Roman" w:cs="Times New Roman"/>
          <w:sz w:val="28"/>
          <w:szCs w:val="28"/>
        </w:rPr>
        <w:t xml:space="preserve"> экранов, установка пластиковых окон и т. д.  </w:t>
      </w:r>
    </w:p>
    <w:p w:rsidR="00BE1D75" w:rsidRPr="008049D8" w:rsidRDefault="00BE1D75" w:rsidP="008049D8">
      <w:pPr>
        <w:ind w:firstLine="851"/>
        <w:jc w:val="both"/>
        <w:rPr>
          <w:rFonts w:ascii="Times New Roman" w:hAnsi="Times New Roman" w:cs="Times New Roman"/>
          <w:sz w:val="28"/>
          <w:szCs w:val="28"/>
          <w:lang w:eastAsia="ar-SA"/>
        </w:rPr>
      </w:pPr>
      <w:r w:rsidRPr="008049D8">
        <w:rPr>
          <w:rFonts w:ascii="Times New Roman" w:hAnsi="Times New Roman" w:cs="Times New Roman"/>
          <w:sz w:val="28"/>
          <w:szCs w:val="28"/>
        </w:rPr>
        <w:t xml:space="preserve">Существующие транспортные схемы населенных пунктов сельского поселения представлены, как регулярной, так и не регулярной сеткой улиц и дорог, что обусловлено природными факторами, пересеченным рельефом местности. </w:t>
      </w:r>
    </w:p>
    <w:p w:rsidR="000C7C7F" w:rsidRPr="008049D8" w:rsidRDefault="00BE1D75"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Основными центрами транспортного тяготения в населенных пунктах являются места приложения труда – производственные зоны, общественные центры  обслуживания, выходы на автодороги внешней сети.</w:t>
      </w:r>
    </w:p>
    <w:p w:rsidR="00007EF3" w:rsidRPr="008049D8" w:rsidRDefault="00007EF3" w:rsidP="008049D8">
      <w:pPr>
        <w:pStyle w:val="a9"/>
        <w:numPr>
          <w:ilvl w:val="1"/>
          <w:numId w:val="3"/>
        </w:numPr>
        <w:spacing w:after="0" w:line="240" w:lineRule="auto"/>
        <w:ind w:left="0"/>
        <w:jc w:val="center"/>
        <w:rPr>
          <w:rFonts w:ascii="Times New Roman" w:hAnsi="Times New Roman" w:cs="Times New Roman"/>
          <w:b/>
          <w:sz w:val="28"/>
          <w:szCs w:val="28"/>
        </w:rPr>
      </w:pPr>
      <w:r w:rsidRPr="008049D8">
        <w:rPr>
          <w:rFonts w:ascii="Times New Roman" w:hAnsi="Times New Roman" w:cs="Times New Roman"/>
          <w:b/>
          <w:sz w:val="28"/>
          <w:szCs w:val="28"/>
        </w:rPr>
        <w:t>Социально-экономическ</w:t>
      </w:r>
      <w:r w:rsidR="005015D0" w:rsidRPr="008049D8">
        <w:rPr>
          <w:rFonts w:ascii="Times New Roman" w:hAnsi="Times New Roman" w:cs="Times New Roman"/>
          <w:b/>
          <w:sz w:val="28"/>
          <w:szCs w:val="28"/>
        </w:rPr>
        <w:t>ая</w:t>
      </w:r>
      <w:r w:rsidRPr="008049D8">
        <w:rPr>
          <w:rFonts w:ascii="Times New Roman" w:hAnsi="Times New Roman" w:cs="Times New Roman"/>
          <w:b/>
          <w:sz w:val="28"/>
          <w:szCs w:val="28"/>
        </w:rPr>
        <w:t xml:space="preserve"> характеристик</w:t>
      </w:r>
      <w:r w:rsidR="005015D0" w:rsidRPr="008049D8">
        <w:rPr>
          <w:rFonts w:ascii="Times New Roman" w:hAnsi="Times New Roman" w:cs="Times New Roman"/>
          <w:b/>
          <w:sz w:val="28"/>
          <w:szCs w:val="28"/>
        </w:rPr>
        <w:t>а</w:t>
      </w:r>
      <w:r w:rsidRPr="008049D8">
        <w:rPr>
          <w:rFonts w:ascii="Times New Roman" w:hAnsi="Times New Roman" w:cs="Times New Roman"/>
          <w:b/>
          <w:sz w:val="28"/>
          <w:szCs w:val="28"/>
        </w:rPr>
        <w:t xml:space="preserve"> поселения, характеристик</w:t>
      </w:r>
      <w:r w:rsidR="005015D0" w:rsidRPr="008049D8">
        <w:rPr>
          <w:rFonts w:ascii="Times New Roman" w:hAnsi="Times New Roman" w:cs="Times New Roman"/>
          <w:b/>
          <w:sz w:val="28"/>
          <w:szCs w:val="28"/>
        </w:rPr>
        <w:t>а</w:t>
      </w:r>
      <w:r w:rsidRPr="008049D8">
        <w:rPr>
          <w:rFonts w:ascii="Times New Roman" w:hAnsi="Times New Roman" w:cs="Times New Roman"/>
          <w:b/>
          <w:sz w:val="28"/>
          <w:szCs w:val="28"/>
        </w:rPr>
        <w:t xml:space="preserve"> градостроительной деятельности на территории поселения, включая деятельность в сфере транспорта, оценк</w:t>
      </w:r>
      <w:r w:rsidR="005015D0" w:rsidRPr="008049D8">
        <w:rPr>
          <w:rFonts w:ascii="Times New Roman" w:hAnsi="Times New Roman" w:cs="Times New Roman"/>
          <w:b/>
          <w:sz w:val="28"/>
          <w:szCs w:val="28"/>
        </w:rPr>
        <w:t>а</w:t>
      </w:r>
      <w:r w:rsidRPr="008049D8">
        <w:rPr>
          <w:rFonts w:ascii="Times New Roman" w:hAnsi="Times New Roman" w:cs="Times New Roman"/>
          <w:b/>
          <w:sz w:val="28"/>
          <w:szCs w:val="28"/>
        </w:rPr>
        <w:t xml:space="preserve"> транспортного спроса</w:t>
      </w:r>
      <w:r w:rsidR="00311BD7" w:rsidRPr="008049D8">
        <w:rPr>
          <w:rFonts w:ascii="Times New Roman" w:hAnsi="Times New Roman" w:cs="Times New Roman"/>
          <w:b/>
          <w:sz w:val="28"/>
          <w:szCs w:val="28"/>
        </w:rPr>
        <w:t>.</w:t>
      </w:r>
    </w:p>
    <w:p w:rsidR="000C7C7F" w:rsidRPr="008049D8" w:rsidRDefault="000C7C7F" w:rsidP="008049D8">
      <w:pPr>
        <w:tabs>
          <w:tab w:val="left" w:leader="dot" w:pos="9072"/>
        </w:tabs>
        <w:spacing w:after="0" w:line="360" w:lineRule="auto"/>
        <w:ind w:firstLine="709"/>
        <w:jc w:val="center"/>
        <w:rPr>
          <w:rFonts w:ascii="Times New Roman" w:eastAsia="Times New Roman" w:hAnsi="Times New Roman" w:cs="Times New Roman"/>
          <w:b/>
          <w:sz w:val="28"/>
          <w:szCs w:val="28"/>
          <w:u w:val="single"/>
          <w:lang w:eastAsia="ru-RU"/>
        </w:rPr>
      </w:pPr>
      <w:r w:rsidRPr="008049D8">
        <w:rPr>
          <w:rFonts w:ascii="Times New Roman" w:eastAsia="Times New Roman" w:hAnsi="Times New Roman" w:cs="Times New Roman"/>
          <w:b/>
          <w:sz w:val="28"/>
          <w:szCs w:val="28"/>
          <w:u w:val="single"/>
          <w:lang w:eastAsia="ru-RU"/>
        </w:rPr>
        <w:t>Население.</w:t>
      </w:r>
    </w:p>
    <w:p w:rsidR="000C7C7F" w:rsidRPr="008049D8" w:rsidRDefault="000C7C7F" w:rsidP="008049D8">
      <w:pPr>
        <w:ind w:firstLine="851"/>
        <w:jc w:val="both"/>
        <w:rPr>
          <w:rFonts w:ascii="Times New Roman" w:hAnsi="Times New Roman" w:cs="Times New Roman"/>
          <w:sz w:val="28"/>
          <w:szCs w:val="28"/>
          <w:lang w:eastAsia="ru-RU"/>
        </w:rPr>
      </w:pPr>
      <w:r w:rsidRPr="008049D8">
        <w:rPr>
          <w:rFonts w:ascii="Times New Roman" w:hAnsi="Times New Roman" w:cs="Times New Roman"/>
          <w:sz w:val="28"/>
          <w:szCs w:val="28"/>
          <w:lang w:eastAsia="ru-RU"/>
        </w:rPr>
        <w:t xml:space="preserve">Численность населения </w:t>
      </w:r>
      <w:r w:rsidR="00BB16A2" w:rsidRPr="008049D8">
        <w:rPr>
          <w:rFonts w:ascii="Times New Roman" w:hAnsi="Times New Roman" w:cs="Times New Roman"/>
          <w:sz w:val="28"/>
          <w:szCs w:val="28"/>
          <w:lang w:eastAsia="ru-RU"/>
        </w:rPr>
        <w:t>Прикубанского сельского поселения</w:t>
      </w:r>
      <w:r w:rsidR="00961CDF" w:rsidRPr="008049D8">
        <w:rPr>
          <w:rFonts w:ascii="Times New Roman" w:hAnsi="Times New Roman" w:cs="Times New Roman"/>
          <w:sz w:val="28"/>
          <w:szCs w:val="28"/>
          <w:lang w:eastAsia="ru-RU"/>
        </w:rPr>
        <w:t xml:space="preserve"> Новокубанского района</w:t>
      </w:r>
      <w:r w:rsidR="00BB16A2" w:rsidRPr="008049D8">
        <w:rPr>
          <w:rFonts w:ascii="Times New Roman" w:hAnsi="Times New Roman" w:cs="Times New Roman"/>
          <w:sz w:val="28"/>
          <w:szCs w:val="28"/>
          <w:lang w:eastAsia="ru-RU"/>
        </w:rPr>
        <w:t xml:space="preserve">  </w:t>
      </w:r>
      <w:r w:rsidRPr="008049D8">
        <w:rPr>
          <w:rFonts w:ascii="Times New Roman" w:hAnsi="Times New Roman" w:cs="Times New Roman"/>
          <w:sz w:val="28"/>
          <w:szCs w:val="28"/>
          <w:lang w:eastAsia="ru-RU"/>
        </w:rPr>
        <w:t>по состоянию на 01.01.</w:t>
      </w:r>
      <w:r w:rsidR="00933E50" w:rsidRPr="008049D8">
        <w:rPr>
          <w:rFonts w:ascii="Times New Roman" w:hAnsi="Times New Roman" w:cs="Times New Roman"/>
          <w:sz w:val="28"/>
          <w:szCs w:val="28"/>
          <w:lang w:eastAsia="ru-RU"/>
        </w:rPr>
        <w:t>2017</w:t>
      </w:r>
      <w:r w:rsidRPr="008049D8">
        <w:rPr>
          <w:rFonts w:ascii="Times New Roman" w:hAnsi="Times New Roman" w:cs="Times New Roman"/>
          <w:sz w:val="28"/>
          <w:szCs w:val="28"/>
          <w:lang w:eastAsia="ru-RU"/>
        </w:rPr>
        <w:t xml:space="preserve"> г. составляет </w:t>
      </w:r>
      <w:r w:rsidR="009F607C" w:rsidRPr="008049D8">
        <w:rPr>
          <w:rFonts w:ascii="Times New Roman" w:hAnsi="Times New Roman" w:cs="Times New Roman"/>
          <w:sz w:val="28"/>
          <w:szCs w:val="28"/>
          <w:lang w:eastAsia="ru-RU"/>
        </w:rPr>
        <w:t>5200</w:t>
      </w:r>
      <w:r w:rsidRPr="008049D8">
        <w:rPr>
          <w:rFonts w:ascii="Times New Roman" w:hAnsi="Times New Roman" w:cs="Times New Roman"/>
          <w:sz w:val="28"/>
          <w:szCs w:val="28"/>
          <w:lang w:eastAsia="ru-RU"/>
        </w:rPr>
        <w:t xml:space="preserve"> человек. </w:t>
      </w:r>
    </w:p>
    <w:p w:rsidR="001A290D" w:rsidRPr="008049D8" w:rsidRDefault="003C1B48" w:rsidP="008049D8">
      <w:pPr>
        <w:ind w:firstLine="851"/>
        <w:jc w:val="both"/>
        <w:rPr>
          <w:rFonts w:ascii="Times New Roman" w:hAnsi="Times New Roman" w:cs="Times New Roman"/>
          <w:bCs/>
          <w:color w:val="000000"/>
          <w:sz w:val="28"/>
          <w:szCs w:val="28"/>
          <w:lang w:eastAsia="ru-RU"/>
        </w:rPr>
      </w:pPr>
      <w:r w:rsidRPr="008049D8">
        <w:rPr>
          <w:rFonts w:ascii="Times New Roman" w:hAnsi="Times New Roman" w:cs="Times New Roman"/>
          <w:bCs/>
          <w:color w:val="000000"/>
          <w:sz w:val="28"/>
          <w:szCs w:val="28"/>
          <w:lang w:eastAsia="ru-RU"/>
        </w:rPr>
        <w:lastRenderedPageBreak/>
        <w:t xml:space="preserve">Таблица 1 - </w:t>
      </w:r>
      <w:r w:rsidR="001A290D" w:rsidRPr="008049D8">
        <w:rPr>
          <w:rFonts w:ascii="Times New Roman" w:hAnsi="Times New Roman" w:cs="Times New Roman"/>
          <w:bCs/>
          <w:color w:val="000000"/>
          <w:sz w:val="28"/>
          <w:szCs w:val="28"/>
          <w:lang w:eastAsia="ru-RU"/>
        </w:rPr>
        <w:t xml:space="preserve">Изменение численности населения по годам в </w:t>
      </w:r>
      <w:r w:rsidR="00D869C6" w:rsidRPr="008049D8">
        <w:rPr>
          <w:rFonts w:ascii="Times New Roman" w:hAnsi="Times New Roman" w:cs="Times New Roman"/>
          <w:bCs/>
          <w:color w:val="000000"/>
          <w:sz w:val="28"/>
          <w:szCs w:val="28"/>
          <w:lang w:eastAsia="ru-RU"/>
        </w:rPr>
        <w:t>Прикубанско</w:t>
      </w:r>
      <w:r w:rsidR="00961CDF" w:rsidRPr="008049D8">
        <w:rPr>
          <w:rFonts w:ascii="Times New Roman" w:hAnsi="Times New Roman" w:cs="Times New Roman"/>
          <w:bCs/>
          <w:color w:val="000000"/>
          <w:sz w:val="28"/>
          <w:szCs w:val="28"/>
          <w:lang w:eastAsia="ru-RU"/>
        </w:rPr>
        <w:t>м</w:t>
      </w:r>
      <w:r w:rsidR="00D869C6" w:rsidRPr="008049D8">
        <w:rPr>
          <w:rFonts w:ascii="Times New Roman" w:hAnsi="Times New Roman" w:cs="Times New Roman"/>
          <w:bCs/>
          <w:color w:val="000000"/>
          <w:sz w:val="28"/>
          <w:szCs w:val="28"/>
          <w:lang w:eastAsia="ru-RU"/>
        </w:rPr>
        <w:t xml:space="preserve"> сельско</w:t>
      </w:r>
      <w:r w:rsidR="00961CDF" w:rsidRPr="008049D8">
        <w:rPr>
          <w:rFonts w:ascii="Times New Roman" w:hAnsi="Times New Roman" w:cs="Times New Roman"/>
          <w:bCs/>
          <w:color w:val="000000"/>
          <w:sz w:val="28"/>
          <w:szCs w:val="28"/>
          <w:lang w:eastAsia="ru-RU"/>
        </w:rPr>
        <w:t>м</w:t>
      </w:r>
      <w:r w:rsidR="00D869C6" w:rsidRPr="008049D8">
        <w:rPr>
          <w:rFonts w:ascii="Times New Roman" w:hAnsi="Times New Roman" w:cs="Times New Roman"/>
          <w:bCs/>
          <w:color w:val="000000"/>
          <w:sz w:val="28"/>
          <w:szCs w:val="28"/>
          <w:lang w:eastAsia="ru-RU"/>
        </w:rPr>
        <w:t xml:space="preserve"> поселени</w:t>
      </w:r>
      <w:r w:rsidR="00961CDF" w:rsidRPr="008049D8">
        <w:rPr>
          <w:rFonts w:ascii="Times New Roman" w:hAnsi="Times New Roman" w:cs="Times New Roman"/>
          <w:bCs/>
          <w:color w:val="000000"/>
          <w:sz w:val="28"/>
          <w:szCs w:val="28"/>
          <w:lang w:eastAsia="ru-RU"/>
        </w:rPr>
        <w:t>и Новокубанского района.</w:t>
      </w:r>
      <w:r w:rsidR="00D869C6" w:rsidRPr="008049D8">
        <w:rPr>
          <w:rFonts w:ascii="Times New Roman" w:hAnsi="Times New Roman" w:cs="Times New Roman"/>
          <w:bCs/>
          <w:color w:val="000000"/>
          <w:sz w:val="28"/>
          <w:szCs w:val="28"/>
          <w:lang w:eastAsia="ru-RU"/>
        </w:rPr>
        <w:t xml:space="preserve"> </w:t>
      </w:r>
    </w:p>
    <w:p w:rsidR="00A15E2C" w:rsidRPr="008049D8" w:rsidRDefault="00A15E2C" w:rsidP="008049D8">
      <w:pPr>
        <w:shd w:val="clear" w:color="auto" w:fill="FFFFFF" w:themeFill="background1"/>
        <w:spacing w:after="0" w:line="240" w:lineRule="auto"/>
        <w:jc w:val="center"/>
        <w:rPr>
          <w:rFonts w:ascii="Times New Roman" w:eastAsia="Times New Roman" w:hAnsi="Times New Roman" w:cs="Arial"/>
          <w:b/>
          <w:bCs/>
          <w:color w:val="000000"/>
          <w:sz w:val="28"/>
          <w:szCs w:val="28"/>
          <w:lang w:eastAsia="ru-RU"/>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1587"/>
        <w:gridCol w:w="1588"/>
        <w:gridCol w:w="1587"/>
        <w:gridCol w:w="1588"/>
        <w:gridCol w:w="1588"/>
      </w:tblGrid>
      <w:tr w:rsidR="004D7E1C" w:rsidRPr="008049D8" w:rsidTr="001E50A9">
        <w:trPr>
          <w:cantSplit/>
          <w:trHeight w:val="1517"/>
        </w:trPr>
        <w:tc>
          <w:tcPr>
            <w:tcW w:w="1843" w:type="dxa"/>
            <w:shd w:val="clear" w:color="auto" w:fill="A8D08D" w:themeFill="accent6" w:themeFillTint="99"/>
            <w:vAlign w:val="center"/>
          </w:tcPr>
          <w:p w:rsidR="004D7E1C" w:rsidRPr="008049D8" w:rsidRDefault="004D7E1C" w:rsidP="008049D8">
            <w:pPr>
              <w:pStyle w:val="af3"/>
              <w:jc w:val="center"/>
              <w:rPr>
                <w:b/>
                <w:bCs/>
                <w:sz w:val="20"/>
                <w:szCs w:val="20"/>
                <w:lang w:val="en-US"/>
              </w:rPr>
            </w:pPr>
            <w:r w:rsidRPr="008049D8">
              <w:rPr>
                <w:b/>
                <w:bCs/>
                <w:sz w:val="20"/>
                <w:szCs w:val="20"/>
              </w:rPr>
              <w:t xml:space="preserve">Поселения </w:t>
            </w:r>
          </w:p>
          <w:p w:rsidR="004D7E1C" w:rsidRPr="008049D8" w:rsidRDefault="004D7E1C" w:rsidP="008049D8">
            <w:pPr>
              <w:pStyle w:val="af3"/>
              <w:jc w:val="center"/>
              <w:rPr>
                <w:b/>
                <w:sz w:val="20"/>
                <w:szCs w:val="20"/>
              </w:rPr>
            </w:pPr>
            <w:r w:rsidRPr="008049D8">
              <w:rPr>
                <w:b/>
                <w:bCs/>
                <w:sz w:val="20"/>
                <w:szCs w:val="20"/>
              </w:rPr>
              <w:t>муниципального образования</w:t>
            </w:r>
          </w:p>
        </w:tc>
        <w:tc>
          <w:tcPr>
            <w:tcW w:w="1587" w:type="dxa"/>
            <w:shd w:val="clear" w:color="auto" w:fill="A8D08D" w:themeFill="accent6" w:themeFillTint="99"/>
            <w:vAlign w:val="center"/>
          </w:tcPr>
          <w:p w:rsidR="004D7E1C" w:rsidRPr="008049D8" w:rsidRDefault="004D7E1C" w:rsidP="008049D8">
            <w:pPr>
              <w:pStyle w:val="af3"/>
              <w:jc w:val="center"/>
              <w:rPr>
                <w:b/>
                <w:bCs/>
                <w:sz w:val="20"/>
                <w:szCs w:val="20"/>
              </w:rPr>
            </w:pPr>
            <w:r w:rsidRPr="008049D8">
              <w:rPr>
                <w:b/>
                <w:bCs/>
                <w:sz w:val="20"/>
                <w:szCs w:val="20"/>
              </w:rPr>
              <w:t>Численность населения на 2013 г., чел.</w:t>
            </w:r>
          </w:p>
        </w:tc>
        <w:tc>
          <w:tcPr>
            <w:tcW w:w="1588" w:type="dxa"/>
            <w:shd w:val="clear" w:color="auto" w:fill="A8D08D" w:themeFill="accent6" w:themeFillTint="99"/>
            <w:vAlign w:val="center"/>
          </w:tcPr>
          <w:p w:rsidR="004D7E1C" w:rsidRPr="008049D8" w:rsidRDefault="004D7E1C" w:rsidP="008049D8">
            <w:pPr>
              <w:pStyle w:val="af3"/>
              <w:jc w:val="center"/>
              <w:rPr>
                <w:b/>
                <w:bCs/>
                <w:sz w:val="20"/>
                <w:szCs w:val="20"/>
              </w:rPr>
            </w:pPr>
            <w:r w:rsidRPr="008049D8">
              <w:rPr>
                <w:b/>
                <w:bCs/>
                <w:sz w:val="20"/>
                <w:szCs w:val="20"/>
              </w:rPr>
              <w:t>Численность населения на 2014 г., чел.</w:t>
            </w:r>
          </w:p>
        </w:tc>
        <w:tc>
          <w:tcPr>
            <w:tcW w:w="1587" w:type="dxa"/>
            <w:shd w:val="clear" w:color="auto" w:fill="A8D08D" w:themeFill="accent6" w:themeFillTint="99"/>
            <w:vAlign w:val="center"/>
          </w:tcPr>
          <w:p w:rsidR="004D7E1C" w:rsidRPr="008049D8" w:rsidRDefault="004D7E1C" w:rsidP="008049D8">
            <w:pPr>
              <w:pStyle w:val="af3"/>
              <w:jc w:val="center"/>
              <w:rPr>
                <w:b/>
                <w:bCs/>
                <w:sz w:val="20"/>
                <w:szCs w:val="20"/>
              </w:rPr>
            </w:pPr>
            <w:r w:rsidRPr="008049D8">
              <w:rPr>
                <w:b/>
                <w:bCs/>
                <w:sz w:val="20"/>
                <w:szCs w:val="20"/>
              </w:rPr>
              <w:t>Численность населения на 2015 г., чел.</w:t>
            </w:r>
          </w:p>
        </w:tc>
        <w:tc>
          <w:tcPr>
            <w:tcW w:w="1588" w:type="dxa"/>
            <w:shd w:val="clear" w:color="auto" w:fill="A8D08D" w:themeFill="accent6" w:themeFillTint="99"/>
            <w:vAlign w:val="center"/>
          </w:tcPr>
          <w:p w:rsidR="004D7E1C" w:rsidRPr="008049D8" w:rsidRDefault="004D7E1C" w:rsidP="008049D8">
            <w:pPr>
              <w:pStyle w:val="af3"/>
              <w:jc w:val="center"/>
              <w:rPr>
                <w:b/>
                <w:bCs/>
                <w:sz w:val="20"/>
                <w:szCs w:val="20"/>
              </w:rPr>
            </w:pPr>
            <w:r w:rsidRPr="008049D8">
              <w:rPr>
                <w:b/>
                <w:bCs/>
                <w:sz w:val="20"/>
                <w:szCs w:val="20"/>
              </w:rPr>
              <w:t>Численность населения на 2016 г., чел.</w:t>
            </w:r>
          </w:p>
        </w:tc>
        <w:tc>
          <w:tcPr>
            <w:tcW w:w="1588" w:type="dxa"/>
            <w:shd w:val="clear" w:color="auto" w:fill="A8D08D" w:themeFill="accent6" w:themeFillTint="99"/>
            <w:vAlign w:val="center"/>
          </w:tcPr>
          <w:p w:rsidR="004D7E1C" w:rsidRPr="008049D8" w:rsidRDefault="004D7E1C" w:rsidP="008049D8">
            <w:pPr>
              <w:pStyle w:val="af3"/>
              <w:jc w:val="center"/>
              <w:rPr>
                <w:b/>
                <w:bCs/>
                <w:sz w:val="20"/>
                <w:szCs w:val="20"/>
              </w:rPr>
            </w:pPr>
            <w:r w:rsidRPr="008049D8">
              <w:rPr>
                <w:b/>
                <w:bCs/>
                <w:sz w:val="20"/>
                <w:szCs w:val="20"/>
              </w:rPr>
              <w:t>Численность населения на 2017 г., чел.</w:t>
            </w:r>
          </w:p>
        </w:tc>
      </w:tr>
      <w:tr w:rsidR="004D7E1C" w:rsidRPr="008049D8" w:rsidTr="004D7E1C">
        <w:trPr>
          <w:trHeight w:val="636"/>
        </w:trPr>
        <w:tc>
          <w:tcPr>
            <w:tcW w:w="1843" w:type="dxa"/>
            <w:shd w:val="clear" w:color="auto" w:fill="E2EFD9"/>
            <w:vAlign w:val="center"/>
          </w:tcPr>
          <w:p w:rsidR="004D7E1C" w:rsidRPr="008049D8" w:rsidRDefault="004D7E1C" w:rsidP="008049D8">
            <w:pPr>
              <w:pStyle w:val="af3"/>
              <w:rPr>
                <w:bCs/>
                <w:szCs w:val="24"/>
              </w:rPr>
            </w:pPr>
            <w:r w:rsidRPr="008049D8">
              <w:rPr>
                <w:bCs/>
                <w:szCs w:val="24"/>
              </w:rPr>
              <w:t xml:space="preserve">Прикубанское сельское поселение </w:t>
            </w:r>
          </w:p>
        </w:tc>
        <w:tc>
          <w:tcPr>
            <w:tcW w:w="1587" w:type="dxa"/>
            <w:shd w:val="clear" w:color="auto" w:fill="E2EFD9"/>
            <w:vAlign w:val="center"/>
          </w:tcPr>
          <w:p w:rsidR="004D7E1C" w:rsidRPr="008049D8" w:rsidRDefault="004D7E1C" w:rsidP="008049D8">
            <w:pPr>
              <w:pStyle w:val="af3"/>
              <w:jc w:val="center"/>
              <w:rPr>
                <w:bCs/>
                <w:sz w:val="28"/>
                <w:szCs w:val="28"/>
              </w:rPr>
            </w:pPr>
            <w:r w:rsidRPr="008049D8">
              <w:rPr>
                <w:bCs/>
                <w:sz w:val="28"/>
                <w:szCs w:val="28"/>
              </w:rPr>
              <w:t>4980</w:t>
            </w:r>
          </w:p>
        </w:tc>
        <w:tc>
          <w:tcPr>
            <w:tcW w:w="1588" w:type="dxa"/>
            <w:shd w:val="clear" w:color="auto" w:fill="E2EFD9"/>
            <w:vAlign w:val="center"/>
          </w:tcPr>
          <w:p w:rsidR="004D7E1C" w:rsidRPr="008049D8" w:rsidRDefault="004D7E1C" w:rsidP="008049D8">
            <w:pPr>
              <w:pStyle w:val="af3"/>
              <w:jc w:val="center"/>
              <w:rPr>
                <w:bCs/>
                <w:sz w:val="28"/>
                <w:szCs w:val="28"/>
              </w:rPr>
            </w:pPr>
            <w:r w:rsidRPr="008049D8">
              <w:rPr>
                <w:bCs/>
                <w:sz w:val="28"/>
                <w:szCs w:val="28"/>
              </w:rPr>
              <w:t>5025</w:t>
            </w:r>
          </w:p>
        </w:tc>
        <w:tc>
          <w:tcPr>
            <w:tcW w:w="1587" w:type="dxa"/>
            <w:shd w:val="clear" w:color="auto" w:fill="E2EFD9"/>
            <w:vAlign w:val="center"/>
          </w:tcPr>
          <w:p w:rsidR="004D7E1C" w:rsidRPr="008049D8" w:rsidRDefault="004D7E1C" w:rsidP="008049D8">
            <w:pPr>
              <w:pStyle w:val="af3"/>
              <w:jc w:val="center"/>
              <w:rPr>
                <w:bCs/>
                <w:sz w:val="28"/>
                <w:szCs w:val="28"/>
              </w:rPr>
            </w:pPr>
            <w:r w:rsidRPr="008049D8">
              <w:rPr>
                <w:bCs/>
                <w:sz w:val="28"/>
                <w:szCs w:val="28"/>
              </w:rPr>
              <w:t>5125</w:t>
            </w:r>
          </w:p>
        </w:tc>
        <w:tc>
          <w:tcPr>
            <w:tcW w:w="1588" w:type="dxa"/>
            <w:shd w:val="clear" w:color="auto" w:fill="E2EFD9"/>
            <w:vAlign w:val="center"/>
          </w:tcPr>
          <w:p w:rsidR="004D7E1C" w:rsidRPr="008049D8" w:rsidRDefault="004D7E1C" w:rsidP="008049D8">
            <w:pPr>
              <w:pStyle w:val="af3"/>
              <w:jc w:val="center"/>
              <w:rPr>
                <w:bCs/>
                <w:sz w:val="28"/>
                <w:szCs w:val="28"/>
              </w:rPr>
            </w:pPr>
            <w:r w:rsidRPr="008049D8">
              <w:rPr>
                <w:bCs/>
                <w:sz w:val="28"/>
                <w:szCs w:val="28"/>
              </w:rPr>
              <w:t>5156</w:t>
            </w:r>
          </w:p>
        </w:tc>
        <w:tc>
          <w:tcPr>
            <w:tcW w:w="1588" w:type="dxa"/>
            <w:shd w:val="clear" w:color="auto" w:fill="E2EFD9"/>
            <w:vAlign w:val="center"/>
          </w:tcPr>
          <w:p w:rsidR="004D7E1C" w:rsidRPr="008049D8" w:rsidRDefault="004D7E1C" w:rsidP="008049D8">
            <w:pPr>
              <w:pStyle w:val="af3"/>
              <w:jc w:val="center"/>
              <w:rPr>
                <w:bCs/>
                <w:sz w:val="28"/>
                <w:szCs w:val="28"/>
              </w:rPr>
            </w:pPr>
            <w:r w:rsidRPr="008049D8">
              <w:rPr>
                <w:bCs/>
                <w:sz w:val="28"/>
                <w:szCs w:val="28"/>
              </w:rPr>
              <w:t>5200</w:t>
            </w:r>
          </w:p>
        </w:tc>
      </w:tr>
    </w:tbl>
    <w:p w:rsidR="00961CDF" w:rsidRPr="008049D8" w:rsidRDefault="003B4469" w:rsidP="008049D8">
      <w:pPr>
        <w:spacing w:after="0" w:line="360" w:lineRule="auto"/>
        <w:ind w:firstLine="720"/>
        <w:jc w:val="both"/>
        <w:outlineLvl w:val="2"/>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   </w:t>
      </w:r>
    </w:p>
    <w:p w:rsidR="00877B2D" w:rsidRPr="008049D8" w:rsidRDefault="00877B2D"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Проанализировав данные представленной таблицы можно сделать выводы:</w:t>
      </w:r>
    </w:p>
    <w:p w:rsidR="00877B2D" w:rsidRPr="008049D8" w:rsidRDefault="00877B2D"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что численность населения </w:t>
      </w:r>
      <w:r w:rsidR="00BB16A2" w:rsidRPr="008049D8">
        <w:rPr>
          <w:rFonts w:ascii="Times New Roman" w:eastAsia="Times New Roman" w:hAnsi="Times New Roman" w:cs="Times New Roman"/>
          <w:sz w:val="28"/>
          <w:szCs w:val="28"/>
          <w:lang w:eastAsia="ru-RU"/>
        </w:rPr>
        <w:t xml:space="preserve">Прикубанского сельского поселения  </w:t>
      </w:r>
      <w:r w:rsidRPr="008049D8">
        <w:rPr>
          <w:rFonts w:ascii="Times New Roman" w:hAnsi="Times New Roman" w:cs="Times New Roman"/>
          <w:sz w:val="28"/>
          <w:szCs w:val="28"/>
        </w:rPr>
        <w:t>за представленный период имеет устойчивую тенденцию к увеличению;</w:t>
      </w:r>
    </w:p>
    <w:p w:rsidR="00877B2D" w:rsidRPr="008049D8" w:rsidRDefault="00877B2D" w:rsidP="008049D8">
      <w:pPr>
        <w:ind w:firstLine="851"/>
        <w:jc w:val="both"/>
        <w:rPr>
          <w:rFonts w:ascii="Times New Roman" w:hAnsi="Times New Roman" w:cs="Times New Roman"/>
          <w:sz w:val="28"/>
          <w:szCs w:val="28"/>
        </w:rPr>
      </w:pPr>
      <w:r w:rsidRPr="008049D8">
        <w:rPr>
          <w:rFonts w:ascii="Times New Roman" w:hAnsi="Times New Roman" w:cs="Times New Roman"/>
          <w:sz w:val="28"/>
          <w:szCs w:val="28"/>
        </w:rPr>
        <w:t xml:space="preserve">- увеличение численности населения за период с 2013 года по 2017 год составило </w:t>
      </w:r>
      <w:r w:rsidR="004C700A" w:rsidRPr="008049D8">
        <w:rPr>
          <w:rFonts w:ascii="Times New Roman" w:hAnsi="Times New Roman" w:cs="Times New Roman"/>
          <w:sz w:val="28"/>
          <w:szCs w:val="28"/>
        </w:rPr>
        <w:t>220</w:t>
      </w:r>
      <w:r w:rsidRPr="008049D8">
        <w:rPr>
          <w:rFonts w:ascii="Times New Roman" w:hAnsi="Times New Roman" w:cs="Times New Roman"/>
          <w:sz w:val="28"/>
          <w:szCs w:val="28"/>
        </w:rPr>
        <w:t xml:space="preserve"> человек, среднегодовой прирост составил </w:t>
      </w:r>
      <w:r w:rsidR="004C700A" w:rsidRPr="008049D8">
        <w:rPr>
          <w:rFonts w:ascii="Times New Roman" w:hAnsi="Times New Roman" w:cs="Times New Roman"/>
          <w:sz w:val="28"/>
          <w:szCs w:val="28"/>
        </w:rPr>
        <w:t>44</w:t>
      </w:r>
      <w:r w:rsidRPr="008049D8">
        <w:rPr>
          <w:rFonts w:ascii="Times New Roman" w:hAnsi="Times New Roman" w:cs="Times New Roman"/>
          <w:sz w:val="28"/>
          <w:szCs w:val="28"/>
        </w:rPr>
        <w:t xml:space="preserve"> человек в год.</w:t>
      </w:r>
    </w:p>
    <w:p w:rsidR="005E4D34" w:rsidRPr="008049D8" w:rsidRDefault="005E4D34" w:rsidP="008049D8">
      <w:pPr>
        <w:spacing w:after="0"/>
        <w:jc w:val="center"/>
        <w:rPr>
          <w:rFonts w:ascii="Times New Roman" w:hAnsi="Times New Roman" w:cs="Times New Roman"/>
          <w:b/>
          <w:bCs/>
          <w:sz w:val="28"/>
          <w:szCs w:val="28"/>
        </w:rPr>
      </w:pPr>
      <w:r w:rsidRPr="008049D8">
        <w:rPr>
          <w:rFonts w:ascii="Times New Roman" w:hAnsi="Times New Roman" w:cs="Times New Roman"/>
          <w:b/>
          <w:bCs/>
          <w:sz w:val="28"/>
          <w:szCs w:val="28"/>
        </w:rPr>
        <w:t>Перспективная численность населения</w:t>
      </w:r>
    </w:p>
    <w:p w:rsidR="005E4D34" w:rsidRPr="008049D8" w:rsidRDefault="005E4D34" w:rsidP="008049D8">
      <w:pPr>
        <w:spacing w:after="0"/>
        <w:ind w:firstLine="720"/>
        <w:jc w:val="right"/>
        <w:rPr>
          <w:rFonts w:ascii="Times New Roman" w:hAnsi="Times New Roman" w:cs="Times New Roman"/>
          <w:bCs/>
          <w:sz w:val="28"/>
          <w:szCs w:val="28"/>
        </w:rPr>
      </w:pPr>
      <w:r w:rsidRPr="008049D8">
        <w:rPr>
          <w:rFonts w:ascii="Times New Roman" w:hAnsi="Times New Roman" w:cs="Times New Roman"/>
          <w:bCs/>
          <w:sz w:val="28"/>
          <w:szCs w:val="28"/>
        </w:rPr>
        <w:t>Таблица 2</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
        <w:gridCol w:w="4247"/>
        <w:gridCol w:w="2557"/>
        <w:gridCol w:w="2558"/>
      </w:tblGrid>
      <w:tr w:rsidR="005E4D34" w:rsidRPr="008049D8" w:rsidTr="005E4D34">
        <w:trPr>
          <w:trHeight w:val="434"/>
        </w:trPr>
        <w:tc>
          <w:tcPr>
            <w:tcW w:w="669" w:type="dxa"/>
            <w:vMerge w:val="restart"/>
            <w:shd w:val="clear" w:color="auto" w:fill="A8D08D" w:themeFill="accent6" w:themeFillTint="99"/>
            <w:vAlign w:val="center"/>
          </w:tcPr>
          <w:p w:rsidR="005E4D34" w:rsidRPr="008049D8" w:rsidRDefault="005E4D34" w:rsidP="008049D8">
            <w:pPr>
              <w:spacing w:after="0"/>
              <w:jc w:val="center"/>
              <w:rPr>
                <w:rFonts w:ascii="Times New Roman" w:hAnsi="Times New Roman" w:cs="Times New Roman"/>
                <w:bCs/>
                <w:sz w:val="24"/>
                <w:szCs w:val="24"/>
              </w:rPr>
            </w:pPr>
            <w:r w:rsidRPr="008049D8">
              <w:rPr>
                <w:rFonts w:ascii="Times New Roman" w:hAnsi="Times New Roman" w:cs="Times New Roman"/>
                <w:b/>
                <w:sz w:val="24"/>
                <w:szCs w:val="24"/>
              </w:rPr>
              <w:t xml:space="preserve">№ </w:t>
            </w:r>
            <w:proofErr w:type="gramStart"/>
            <w:r w:rsidRPr="008049D8">
              <w:rPr>
                <w:rFonts w:ascii="Times New Roman" w:hAnsi="Times New Roman" w:cs="Times New Roman"/>
                <w:b/>
                <w:sz w:val="24"/>
                <w:szCs w:val="24"/>
              </w:rPr>
              <w:t>п</w:t>
            </w:r>
            <w:proofErr w:type="gramEnd"/>
            <w:r w:rsidRPr="008049D8">
              <w:rPr>
                <w:rFonts w:ascii="Times New Roman" w:hAnsi="Times New Roman" w:cs="Times New Roman"/>
                <w:b/>
                <w:sz w:val="24"/>
                <w:szCs w:val="24"/>
              </w:rPr>
              <w:t>/п</w:t>
            </w:r>
          </w:p>
        </w:tc>
        <w:tc>
          <w:tcPr>
            <w:tcW w:w="4247" w:type="dxa"/>
            <w:vMerge w:val="restart"/>
            <w:shd w:val="clear" w:color="auto" w:fill="A8D08D" w:themeFill="accent6" w:themeFillTint="99"/>
            <w:vAlign w:val="center"/>
          </w:tcPr>
          <w:p w:rsidR="005E4D34" w:rsidRPr="008049D8" w:rsidRDefault="005E4D34" w:rsidP="008049D8">
            <w:pPr>
              <w:spacing w:after="0"/>
              <w:jc w:val="center"/>
              <w:rPr>
                <w:rFonts w:ascii="Times New Roman" w:hAnsi="Times New Roman" w:cs="Times New Roman"/>
                <w:bCs/>
                <w:sz w:val="24"/>
                <w:szCs w:val="24"/>
              </w:rPr>
            </w:pPr>
            <w:r w:rsidRPr="008049D8">
              <w:rPr>
                <w:rFonts w:ascii="Times New Roman" w:hAnsi="Times New Roman" w:cs="Times New Roman"/>
                <w:b/>
                <w:sz w:val="24"/>
                <w:szCs w:val="24"/>
              </w:rPr>
              <w:t>Наименование</w:t>
            </w:r>
          </w:p>
        </w:tc>
        <w:tc>
          <w:tcPr>
            <w:tcW w:w="5115" w:type="dxa"/>
            <w:gridSpan w:val="2"/>
            <w:tcBorders>
              <w:bottom w:val="single" w:sz="4" w:space="0" w:color="auto"/>
            </w:tcBorders>
            <w:shd w:val="clear" w:color="auto" w:fill="A8D08D" w:themeFill="accent6" w:themeFillTint="99"/>
            <w:vAlign w:val="center"/>
          </w:tcPr>
          <w:p w:rsidR="005E4D34" w:rsidRPr="008049D8" w:rsidRDefault="005E4D34" w:rsidP="008049D8">
            <w:pPr>
              <w:spacing w:after="0"/>
              <w:jc w:val="center"/>
              <w:rPr>
                <w:rFonts w:ascii="Times New Roman" w:hAnsi="Times New Roman" w:cs="Times New Roman"/>
                <w:bCs/>
                <w:sz w:val="24"/>
                <w:szCs w:val="24"/>
              </w:rPr>
            </w:pPr>
            <w:r w:rsidRPr="008049D8">
              <w:rPr>
                <w:rFonts w:ascii="Times New Roman" w:hAnsi="Times New Roman" w:cs="Times New Roman"/>
                <w:b/>
                <w:sz w:val="24"/>
                <w:szCs w:val="24"/>
              </w:rPr>
              <w:t>Численность населения, человек</w:t>
            </w:r>
          </w:p>
        </w:tc>
      </w:tr>
      <w:tr w:rsidR="005E4D34" w:rsidRPr="008049D8" w:rsidTr="005E4D34">
        <w:trPr>
          <w:trHeight w:val="426"/>
        </w:trPr>
        <w:tc>
          <w:tcPr>
            <w:tcW w:w="669" w:type="dxa"/>
            <w:vMerge/>
            <w:vAlign w:val="center"/>
          </w:tcPr>
          <w:p w:rsidR="005E4D34" w:rsidRPr="008049D8" w:rsidRDefault="005E4D34" w:rsidP="008049D8">
            <w:pPr>
              <w:spacing w:after="0"/>
              <w:jc w:val="center"/>
              <w:rPr>
                <w:rFonts w:ascii="Times New Roman" w:hAnsi="Times New Roman" w:cs="Times New Roman"/>
                <w:bCs/>
                <w:sz w:val="24"/>
                <w:szCs w:val="24"/>
              </w:rPr>
            </w:pPr>
          </w:p>
        </w:tc>
        <w:tc>
          <w:tcPr>
            <w:tcW w:w="4247" w:type="dxa"/>
            <w:vMerge/>
            <w:vAlign w:val="center"/>
          </w:tcPr>
          <w:p w:rsidR="005E4D34" w:rsidRPr="008049D8" w:rsidRDefault="005E4D34" w:rsidP="008049D8">
            <w:pPr>
              <w:spacing w:after="0"/>
              <w:jc w:val="center"/>
              <w:rPr>
                <w:rFonts w:ascii="Times New Roman" w:hAnsi="Times New Roman" w:cs="Times New Roman"/>
                <w:bCs/>
                <w:sz w:val="24"/>
                <w:szCs w:val="24"/>
              </w:rPr>
            </w:pPr>
          </w:p>
        </w:tc>
        <w:tc>
          <w:tcPr>
            <w:tcW w:w="2557" w:type="dxa"/>
            <w:tcBorders>
              <w:top w:val="single" w:sz="4" w:space="0" w:color="auto"/>
            </w:tcBorders>
            <w:shd w:val="clear" w:color="auto" w:fill="A8D08D" w:themeFill="accent6" w:themeFillTint="99"/>
            <w:vAlign w:val="center"/>
          </w:tcPr>
          <w:p w:rsidR="005E4D34" w:rsidRPr="008049D8" w:rsidRDefault="005E4D34" w:rsidP="008049D8">
            <w:pPr>
              <w:spacing w:after="0"/>
              <w:jc w:val="center"/>
              <w:rPr>
                <w:rFonts w:ascii="Times New Roman" w:hAnsi="Times New Roman" w:cs="Times New Roman"/>
                <w:bCs/>
                <w:sz w:val="24"/>
                <w:szCs w:val="24"/>
              </w:rPr>
            </w:pPr>
            <w:r w:rsidRPr="008049D8">
              <w:rPr>
                <w:rFonts w:ascii="Times New Roman" w:hAnsi="Times New Roman" w:cs="Times New Roman"/>
                <w:b/>
                <w:sz w:val="24"/>
                <w:szCs w:val="24"/>
              </w:rPr>
              <w:t>2017 год</w:t>
            </w:r>
          </w:p>
        </w:tc>
        <w:tc>
          <w:tcPr>
            <w:tcW w:w="2558" w:type="dxa"/>
            <w:tcBorders>
              <w:top w:val="single" w:sz="4" w:space="0" w:color="auto"/>
            </w:tcBorders>
            <w:shd w:val="clear" w:color="auto" w:fill="A8D08D" w:themeFill="accent6" w:themeFillTint="99"/>
            <w:vAlign w:val="center"/>
          </w:tcPr>
          <w:p w:rsidR="005E4D34" w:rsidRPr="008049D8" w:rsidRDefault="005E4D34" w:rsidP="008049D8">
            <w:pPr>
              <w:spacing w:after="0"/>
              <w:jc w:val="center"/>
              <w:rPr>
                <w:rFonts w:ascii="Times New Roman" w:hAnsi="Times New Roman" w:cs="Times New Roman"/>
                <w:bCs/>
                <w:sz w:val="24"/>
                <w:szCs w:val="24"/>
              </w:rPr>
            </w:pPr>
            <w:r w:rsidRPr="008049D8">
              <w:rPr>
                <w:rFonts w:ascii="Times New Roman" w:hAnsi="Times New Roman" w:cs="Times New Roman"/>
                <w:b/>
                <w:sz w:val="24"/>
                <w:szCs w:val="24"/>
              </w:rPr>
              <w:t>2031 год</w:t>
            </w:r>
          </w:p>
        </w:tc>
      </w:tr>
      <w:tr w:rsidR="005E4D34" w:rsidRPr="008049D8" w:rsidTr="00961CDF">
        <w:trPr>
          <w:trHeight w:val="459"/>
        </w:trPr>
        <w:tc>
          <w:tcPr>
            <w:tcW w:w="669" w:type="dxa"/>
            <w:shd w:val="clear" w:color="auto" w:fill="E2EFD9" w:themeFill="accent6" w:themeFillTint="33"/>
            <w:vAlign w:val="center"/>
          </w:tcPr>
          <w:p w:rsidR="005E4D34" w:rsidRPr="008049D8" w:rsidRDefault="005E4D34" w:rsidP="008049D8">
            <w:pPr>
              <w:spacing w:after="0"/>
              <w:jc w:val="center"/>
              <w:rPr>
                <w:rFonts w:ascii="Times New Roman" w:hAnsi="Times New Roman" w:cs="Times New Roman"/>
                <w:bCs/>
                <w:sz w:val="28"/>
                <w:szCs w:val="28"/>
              </w:rPr>
            </w:pPr>
            <w:r w:rsidRPr="008049D8">
              <w:rPr>
                <w:rFonts w:ascii="Times New Roman" w:hAnsi="Times New Roman" w:cs="Times New Roman"/>
                <w:sz w:val="28"/>
                <w:szCs w:val="28"/>
                <w:lang w:val="en-US"/>
              </w:rPr>
              <w:t>I</w:t>
            </w:r>
          </w:p>
        </w:tc>
        <w:tc>
          <w:tcPr>
            <w:tcW w:w="4247" w:type="dxa"/>
            <w:shd w:val="clear" w:color="auto" w:fill="E2EFD9" w:themeFill="accent6" w:themeFillTint="33"/>
            <w:vAlign w:val="center"/>
          </w:tcPr>
          <w:p w:rsidR="005E4D34" w:rsidRPr="008049D8" w:rsidRDefault="005E4D34" w:rsidP="008049D8">
            <w:pPr>
              <w:spacing w:after="0"/>
              <w:rPr>
                <w:rFonts w:ascii="Times New Roman" w:hAnsi="Times New Roman" w:cs="Times New Roman"/>
                <w:sz w:val="24"/>
                <w:szCs w:val="28"/>
              </w:rPr>
            </w:pPr>
            <w:r w:rsidRPr="008049D8">
              <w:rPr>
                <w:rFonts w:ascii="Times New Roman" w:hAnsi="Times New Roman" w:cs="Times New Roman"/>
                <w:sz w:val="24"/>
                <w:szCs w:val="28"/>
              </w:rPr>
              <w:t>Прикубанское</w:t>
            </w:r>
            <w:r w:rsidRPr="008049D8">
              <w:rPr>
                <w:rFonts w:ascii="Times New Roman" w:hAnsi="Times New Roman" w:cs="Times New Roman"/>
                <w:iCs/>
                <w:sz w:val="24"/>
                <w:szCs w:val="28"/>
              </w:rPr>
              <w:t xml:space="preserve"> сельское поселение, всего</w:t>
            </w:r>
          </w:p>
        </w:tc>
        <w:tc>
          <w:tcPr>
            <w:tcW w:w="2557" w:type="dxa"/>
            <w:shd w:val="clear" w:color="auto" w:fill="E2EFD9" w:themeFill="accent6" w:themeFillTint="33"/>
            <w:vAlign w:val="center"/>
          </w:tcPr>
          <w:p w:rsidR="005E4D34" w:rsidRPr="008049D8" w:rsidRDefault="005E4D34" w:rsidP="008049D8">
            <w:pPr>
              <w:spacing w:after="0"/>
              <w:jc w:val="center"/>
              <w:rPr>
                <w:rFonts w:ascii="Times New Roman" w:hAnsi="Times New Roman" w:cs="Times New Roman"/>
                <w:b/>
                <w:sz w:val="24"/>
                <w:szCs w:val="28"/>
              </w:rPr>
            </w:pPr>
            <w:r w:rsidRPr="008049D8">
              <w:rPr>
                <w:rFonts w:ascii="Times New Roman" w:hAnsi="Times New Roman" w:cs="Times New Roman"/>
                <w:b/>
                <w:sz w:val="24"/>
                <w:szCs w:val="28"/>
              </w:rPr>
              <w:t>5200</w:t>
            </w:r>
          </w:p>
        </w:tc>
        <w:tc>
          <w:tcPr>
            <w:tcW w:w="2558" w:type="dxa"/>
            <w:shd w:val="clear" w:color="auto" w:fill="E2EFD9" w:themeFill="accent6" w:themeFillTint="33"/>
            <w:vAlign w:val="center"/>
          </w:tcPr>
          <w:p w:rsidR="005E4D34" w:rsidRPr="008049D8" w:rsidRDefault="005E4D34" w:rsidP="008049D8">
            <w:pPr>
              <w:spacing w:after="0"/>
              <w:jc w:val="center"/>
              <w:rPr>
                <w:rFonts w:ascii="Times New Roman" w:hAnsi="Times New Roman" w:cs="Times New Roman"/>
                <w:b/>
                <w:sz w:val="24"/>
                <w:szCs w:val="28"/>
              </w:rPr>
            </w:pPr>
            <w:r w:rsidRPr="008049D8">
              <w:rPr>
                <w:rFonts w:ascii="Times New Roman" w:hAnsi="Times New Roman" w:cs="Times New Roman"/>
                <w:b/>
                <w:sz w:val="24"/>
                <w:szCs w:val="28"/>
              </w:rPr>
              <w:t>5257</w:t>
            </w:r>
          </w:p>
        </w:tc>
      </w:tr>
    </w:tbl>
    <w:p w:rsidR="005E4D34" w:rsidRPr="008049D8" w:rsidRDefault="005E4D34" w:rsidP="008049D8">
      <w:pPr>
        <w:spacing w:after="0" w:line="360" w:lineRule="auto"/>
        <w:ind w:firstLine="720"/>
        <w:jc w:val="both"/>
        <w:outlineLvl w:val="2"/>
        <w:rPr>
          <w:rFonts w:ascii="Times New Roman" w:hAnsi="Times New Roman" w:cs="Times New Roman"/>
          <w:sz w:val="28"/>
          <w:szCs w:val="26"/>
        </w:rPr>
      </w:pPr>
      <w:bookmarkStart w:id="0" w:name="_GoBack"/>
      <w:bookmarkEnd w:id="0"/>
    </w:p>
    <w:p w:rsidR="000C7C7F" w:rsidRPr="008049D8" w:rsidRDefault="000C7C7F" w:rsidP="008049D8">
      <w:pPr>
        <w:widowControl w:val="0"/>
        <w:spacing w:after="0" w:line="360" w:lineRule="auto"/>
        <w:ind w:firstLine="567"/>
        <w:jc w:val="both"/>
        <w:rPr>
          <w:rFonts w:ascii="Times New Roman" w:hAnsi="Times New Roman" w:cs="Times New Roman"/>
          <w:sz w:val="28"/>
          <w:szCs w:val="28"/>
        </w:rPr>
      </w:pPr>
      <w:r w:rsidRPr="008049D8">
        <w:rPr>
          <w:rFonts w:ascii="Times New Roman" w:hAnsi="Times New Roman" w:cs="Times New Roman"/>
          <w:sz w:val="28"/>
          <w:szCs w:val="28"/>
        </w:rPr>
        <w:t xml:space="preserve">Для </w:t>
      </w:r>
      <w:r w:rsidR="005E4D34" w:rsidRPr="008049D8">
        <w:rPr>
          <w:rFonts w:ascii="Times New Roman" w:hAnsi="Times New Roman" w:cs="Times New Roman"/>
          <w:sz w:val="28"/>
          <w:szCs w:val="28"/>
        </w:rPr>
        <w:t>поддержания существующей</w:t>
      </w:r>
      <w:r w:rsidRPr="008049D8">
        <w:rPr>
          <w:rFonts w:ascii="Times New Roman" w:hAnsi="Times New Roman" w:cs="Times New Roman"/>
          <w:sz w:val="28"/>
          <w:szCs w:val="28"/>
        </w:rPr>
        <w:t xml:space="preserve"> демографической ситуации необходима реализация мероприятий приоритетных национальных проектов, мероприятий, направленных на сохранение и укрепление здоровья населения, в том числе репродуктивного, улучшение качества медицинского и социального обслуживания, защиту материнства и детства, пропаганда здорового образа жизни.</w:t>
      </w:r>
    </w:p>
    <w:p w:rsidR="00D82315" w:rsidRPr="008049D8" w:rsidRDefault="009A60C9" w:rsidP="008049D8">
      <w:pPr>
        <w:widowControl w:val="0"/>
        <w:spacing w:after="0" w:line="360" w:lineRule="auto"/>
        <w:ind w:firstLine="567"/>
        <w:jc w:val="both"/>
        <w:rPr>
          <w:rFonts w:ascii="Times New Roman" w:eastAsia="Times New Roman" w:hAnsi="Times New Roman" w:cs="Times New Roman"/>
          <w:b/>
          <w:spacing w:val="-8"/>
          <w:sz w:val="28"/>
          <w:szCs w:val="28"/>
          <w:u w:val="single"/>
        </w:rPr>
      </w:pPr>
      <w:r w:rsidRPr="008049D8">
        <w:rPr>
          <w:rFonts w:ascii="Times New Roman" w:eastAsia="Times New Roman" w:hAnsi="Times New Roman" w:cs="Times New Roman"/>
          <w:b/>
          <w:spacing w:val="-8"/>
          <w:sz w:val="28"/>
          <w:szCs w:val="28"/>
          <w:u w:val="single"/>
        </w:rPr>
        <w:t>Производство</w:t>
      </w:r>
    </w:p>
    <w:p w:rsidR="00C16351" w:rsidRPr="008049D8" w:rsidRDefault="00C16351"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Вся территория Прикубанского сельского поселения является зоной интенсивной сельскохозяйственной деятельности, на которой преобладают земли преимущественного сельскохозяйственного назначения для размещения товарной сельскохозяйственной продукции и предприятий по ее переработке.</w:t>
      </w:r>
    </w:p>
    <w:p w:rsidR="005E4D34" w:rsidRPr="008049D8" w:rsidRDefault="007642CD" w:rsidP="008049D8">
      <w:pPr>
        <w:spacing w:after="0" w:line="360" w:lineRule="auto"/>
        <w:ind w:firstLine="720"/>
        <w:jc w:val="both"/>
        <w:rPr>
          <w:rFonts w:ascii="Times New Roman" w:eastAsia="Times New Roman" w:hAnsi="Times New Roman" w:cs="Arial"/>
          <w:b/>
          <w:bCs/>
          <w:kern w:val="32"/>
          <w:sz w:val="28"/>
          <w:szCs w:val="28"/>
          <w:u w:val="single"/>
          <w:lang w:eastAsia="ru-RU"/>
        </w:rPr>
      </w:pPr>
      <w:bookmarkStart w:id="1" w:name="_Toc443571213"/>
      <w:r w:rsidRPr="008049D8">
        <w:rPr>
          <w:rFonts w:ascii="Times New Roman" w:eastAsia="Times New Roman" w:hAnsi="Times New Roman" w:cs="Times New Roman"/>
          <w:bCs/>
          <w:color w:val="000000"/>
          <w:sz w:val="28"/>
          <w:szCs w:val="28"/>
          <w:lang w:eastAsia="ru-RU"/>
        </w:rPr>
        <w:lastRenderedPageBreak/>
        <w:t xml:space="preserve">  На территории </w:t>
      </w:r>
      <w:r w:rsidR="005E4D34" w:rsidRPr="008049D8">
        <w:rPr>
          <w:rFonts w:ascii="Times New Roman" w:eastAsia="Times New Roman" w:hAnsi="Times New Roman" w:cs="Times New Roman"/>
          <w:bCs/>
          <w:color w:val="000000"/>
          <w:sz w:val="28"/>
          <w:szCs w:val="28"/>
          <w:lang w:eastAsia="ru-RU"/>
        </w:rPr>
        <w:t>поселения</w:t>
      </w:r>
      <w:r w:rsidRPr="008049D8">
        <w:rPr>
          <w:rFonts w:ascii="Times New Roman" w:eastAsia="Times New Roman" w:hAnsi="Times New Roman" w:cs="Times New Roman"/>
          <w:bCs/>
          <w:color w:val="000000"/>
          <w:sz w:val="28"/>
          <w:szCs w:val="28"/>
          <w:lang w:eastAsia="ru-RU"/>
        </w:rPr>
        <w:t xml:space="preserve"> расположены </w:t>
      </w:r>
      <w:r w:rsidR="004D692E" w:rsidRPr="008049D8">
        <w:rPr>
          <w:rFonts w:ascii="Times New Roman" w:eastAsia="Times New Roman" w:hAnsi="Times New Roman" w:cs="Times New Roman"/>
          <w:bCs/>
          <w:color w:val="000000"/>
          <w:sz w:val="28"/>
          <w:szCs w:val="28"/>
          <w:lang w:eastAsia="ru-RU"/>
        </w:rPr>
        <w:t>предприятия</w:t>
      </w:r>
      <w:r w:rsidRPr="008049D8">
        <w:rPr>
          <w:rFonts w:ascii="Times New Roman" w:eastAsia="Times New Roman" w:hAnsi="Times New Roman" w:cs="Times New Roman"/>
          <w:bCs/>
          <w:color w:val="000000"/>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951"/>
        <w:gridCol w:w="7655"/>
      </w:tblGrid>
      <w:tr w:rsidR="005E4D34" w:rsidRPr="008049D8" w:rsidTr="004D692E">
        <w:trPr>
          <w:cantSplit/>
          <w:trHeight w:val="834"/>
        </w:trPr>
        <w:tc>
          <w:tcPr>
            <w:tcW w:w="1951" w:type="dxa"/>
            <w:shd w:val="clear" w:color="auto" w:fill="A8D08D" w:themeFill="accent6" w:themeFillTint="99"/>
          </w:tcPr>
          <w:p w:rsidR="005E4D34" w:rsidRPr="008049D8" w:rsidRDefault="005E4D34" w:rsidP="008049D8">
            <w:pPr>
              <w:spacing w:after="0"/>
              <w:jc w:val="center"/>
              <w:rPr>
                <w:rFonts w:ascii="Times New Roman" w:hAnsi="Times New Roman" w:cs="Times New Roman"/>
                <w:b/>
                <w:sz w:val="24"/>
                <w:szCs w:val="24"/>
                <w:lang w:eastAsia="ru-RU"/>
              </w:rPr>
            </w:pPr>
            <w:r w:rsidRPr="008049D8">
              <w:rPr>
                <w:rFonts w:ascii="Times New Roman" w:hAnsi="Times New Roman" w:cs="Times New Roman"/>
                <w:b/>
                <w:sz w:val="24"/>
                <w:szCs w:val="24"/>
              </w:rPr>
              <w:t>Предприятия: (ООО, ИП, ЧП, КФХ)</w:t>
            </w:r>
          </w:p>
        </w:tc>
        <w:tc>
          <w:tcPr>
            <w:tcW w:w="7655" w:type="dxa"/>
            <w:shd w:val="clear" w:color="auto" w:fill="A8D08D" w:themeFill="accent6" w:themeFillTint="99"/>
          </w:tcPr>
          <w:p w:rsidR="005E4D34" w:rsidRPr="008049D8" w:rsidRDefault="005E4D34" w:rsidP="008049D8">
            <w:pPr>
              <w:spacing w:after="0"/>
              <w:jc w:val="center"/>
              <w:rPr>
                <w:rFonts w:ascii="Times New Roman" w:hAnsi="Times New Roman" w:cs="Times New Roman"/>
                <w:b/>
                <w:sz w:val="24"/>
                <w:szCs w:val="24"/>
                <w:lang w:eastAsia="ru-RU"/>
              </w:rPr>
            </w:pPr>
            <w:r w:rsidRPr="008049D8">
              <w:rPr>
                <w:rFonts w:ascii="Times New Roman" w:hAnsi="Times New Roman" w:cs="Times New Roman"/>
                <w:b/>
                <w:sz w:val="24"/>
                <w:szCs w:val="24"/>
              </w:rPr>
              <w:t xml:space="preserve">Вид  деятельности </w:t>
            </w:r>
          </w:p>
        </w:tc>
      </w:tr>
      <w:tr w:rsidR="005E4D34" w:rsidRPr="008049D8" w:rsidTr="004D692E">
        <w:trPr>
          <w:cantSplit/>
        </w:trPr>
        <w:tc>
          <w:tcPr>
            <w:tcW w:w="1951" w:type="dxa"/>
            <w:shd w:val="clear" w:color="auto" w:fill="EAF1DD"/>
            <w:vAlign w:val="center"/>
          </w:tcPr>
          <w:p w:rsidR="005E4D34" w:rsidRPr="008049D8" w:rsidRDefault="005E4D34" w:rsidP="008049D8">
            <w:pPr>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ООО - 10</w:t>
            </w:r>
          </w:p>
        </w:tc>
        <w:tc>
          <w:tcPr>
            <w:tcW w:w="7655" w:type="dxa"/>
            <w:shd w:val="clear" w:color="auto" w:fill="EAF1DD"/>
          </w:tcPr>
          <w:p w:rsidR="005E4D34" w:rsidRPr="008049D8" w:rsidRDefault="005E4D34" w:rsidP="008049D8">
            <w:pPr>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Торговля, строительство инженерных коммуникаций</w:t>
            </w:r>
            <w:r w:rsidR="004D692E" w:rsidRPr="008049D8">
              <w:rPr>
                <w:rFonts w:ascii="Times New Roman" w:hAnsi="Times New Roman" w:cs="Times New Roman"/>
                <w:sz w:val="24"/>
                <w:szCs w:val="24"/>
                <w:lang w:eastAsia="ru-RU"/>
              </w:rPr>
              <w:t xml:space="preserve"> для водоснабжения и водоотведения</w:t>
            </w:r>
            <w:r w:rsidRPr="008049D8">
              <w:rPr>
                <w:rFonts w:ascii="Times New Roman" w:hAnsi="Times New Roman" w:cs="Times New Roman"/>
                <w:sz w:val="24"/>
                <w:szCs w:val="24"/>
                <w:lang w:eastAsia="ru-RU"/>
              </w:rPr>
              <w:t>, производство кирпича,</w:t>
            </w:r>
            <w:r w:rsidR="004D692E" w:rsidRPr="008049D8">
              <w:rPr>
                <w:rFonts w:ascii="Times New Roman" w:hAnsi="Times New Roman" w:cs="Times New Roman"/>
                <w:sz w:val="24"/>
                <w:szCs w:val="24"/>
                <w:lang w:eastAsia="ru-RU"/>
              </w:rPr>
              <w:t xml:space="preserve"> черепицы и прочих строительных изделий из обожженной глины,</w:t>
            </w:r>
            <w:r w:rsidRPr="008049D8">
              <w:rPr>
                <w:rFonts w:ascii="Times New Roman" w:hAnsi="Times New Roman" w:cs="Times New Roman"/>
                <w:sz w:val="24"/>
                <w:szCs w:val="24"/>
                <w:lang w:eastAsia="ru-RU"/>
              </w:rPr>
              <w:t xml:space="preserve"> </w:t>
            </w:r>
            <w:r w:rsidR="004D692E" w:rsidRPr="008049D8">
              <w:rPr>
                <w:rFonts w:ascii="Times New Roman" w:hAnsi="Times New Roman" w:cs="Times New Roman"/>
                <w:sz w:val="24"/>
                <w:szCs w:val="24"/>
                <w:lang w:eastAsia="ru-RU"/>
              </w:rPr>
              <w:t xml:space="preserve">производство санитарно-технических работ, </w:t>
            </w:r>
            <w:r w:rsidRPr="008049D8">
              <w:rPr>
                <w:rFonts w:ascii="Times New Roman" w:hAnsi="Times New Roman" w:cs="Times New Roman"/>
                <w:sz w:val="24"/>
                <w:szCs w:val="24"/>
                <w:lang w:eastAsia="ru-RU"/>
              </w:rPr>
              <w:t>монтаж отопительных систем</w:t>
            </w:r>
            <w:r w:rsidR="004D692E" w:rsidRPr="008049D8">
              <w:rPr>
                <w:rFonts w:ascii="Times New Roman" w:hAnsi="Times New Roman" w:cs="Times New Roman"/>
                <w:sz w:val="24"/>
                <w:szCs w:val="24"/>
                <w:lang w:eastAsia="ru-RU"/>
              </w:rPr>
              <w:t xml:space="preserve">, литьё металлов, транспортная обработка грузов </w:t>
            </w:r>
          </w:p>
        </w:tc>
      </w:tr>
      <w:tr w:rsidR="005E4D34" w:rsidRPr="008049D8" w:rsidTr="004D692E">
        <w:trPr>
          <w:cantSplit/>
          <w:trHeight w:val="377"/>
        </w:trPr>
        <w:tc>
          <w:tcPr>
            <w:tcW w:w="1951" w:type="dxa"/>
            <w:shd w:val="clear" w:color="auto" w:fill="EAF1DD"/>
            <w:vAlign w:val="center"/>
          </w:tcPr>
          <w:p w:rsidR="005E4D34" w:rsidRPr="008049D8" w:rsidRDefault="005E4D34" w:rsidP="008049D8">
            <w:pPr>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ИП – 85</w:t>
            </w:r>
          </w:p>
        </w:tc>
        <w:tc>
          <w:tcPr>
            <w:tcW w:w="7655" w:type="dxa"/>
            <w:shd w:val="clear" w:color="auto" w:fill="EAF1DD"/>
          </w:tcPr>
          <w:p w:rsidR="005E4D34" w:rsidRPr="008049D8" w:rsidRDefault="005E4D34" w:rsidP="008049D8">
            <w:pPr>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Торговля, оказание услуг</w:t>
            </w:r>
          </w:p>
        </w:tc>
      </w:tr>
      <w:tr w:rsidR="005E4D34" w:rsidRPr="008049D8" w:rsidTr="004D692E">
        <w:trPr>
          <w:cantSplit/>
          <w:trHeight w:val="377"/>
        </w:trPr>
        <w:tc>
          <w:tcPr>
            <w:tcW w:w="1951" w:type="dxa"/>
            <w:shd w:val="clear" w:color="auto" w:fill="EAF1DD"/>
            <w:vAlign w:val="center"/>
          </w:tcPr>
          <w:p w:rsidR="005E4D34" w:rsidRPr="008049D8" w:rsidRDefault="005E4D34" w:rsidP="008049D8">
            <w:pPr>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КФХ - 54</w:t>
            </w:r>
          </w:p>
        </w:tc>
        <w:tc>
          <w:tcPr>
            <w:tcW w:w="7655" w:type="dxa"/>
            <w:shd w:val="clear" w:color="auto" w:fill="EAF1DD"/>
          </w:tcPr>
          <w:p w:rsidR="005E4D34" w:rsidRPr="008049D8" w:rsidRDefault="005E4D34" w:rsidP="008049D8">
            <w:pPr>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Выращивание зерновых культур</w:t>
            </w:r>
          </w:p>
        </w:tc>
      </w:tr>
    </w:tbl>
    <w:p w:rsidR="00F147FB" w:rsidRPr="008049D8" w:rsidRDefault="00F147FB"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Прикубанское поселение, как и Новокубанский район в целом, обладает значительными территориальными ресурсами, но они требуют бережного отношения, и любые трансформации использования земель должны происходить с соблюдением всех необходимых обоснований и законоположений с учетом их экологических и экономических особенностей.</w:t>
      </w:r>
    </w:p>
    <w:p w:rsidR="00ED5475" w:rsidRPr="008049D8" w:rsidRDefault="00ED5475" w:rsidP="008049D8">
      <w:pPr>
        <w:spacing w:after="0" w:line="360" w:lineRule="auto"/>
        <w:ind w:firstLine="720"/>
        <w:jc w:val="both"/>
        <w:rPr>
          <w:rFonts w:ascii="Times New Roman" w:eastAsia="Times New Roman" w:hAnsi="Times New Roman" w:cs="Arial"/>
          <w:b/>
          <w:bCs/>
          <w:kern w:val="32"/>
          <w:sz w:val="28"/>
          <w:szCs w:val="28"/>
          <w:u w:val="single"/>
          <w:lang w:eastAsia="ru-RU"/>
        </w:rPr>
      </w:pPr>
      <w:r w:rsidRPr="008049D8">
        <w:rPr>
          <w:rFonts w:ascii="Times New Roman" w:eastAsia="Times New Roman" w:hAnsi="Times New Roman" w:cs="Arial"/>
          <w:b/>
          <w:bCs/>
          <w:kern w:val="32"/>
          <w:sz w:val="28"/>
          <w:szCs w:val="28"/>
          <w:u w:val="single"/>
          <w:lang w:eastAsia="ru-RU"/>
        </w:rPr>
        <w:t>Социальная сфера</w:t>
      </w:r>
      <w:bookmarkEnd w:id="1"/>
    </w:p>
    <w:p w:rsidR="003E0DCC" w:rsidRPr="008049D8" w:rsidRDefault="003E0DCC" w:rsidP="008049D8">
      <w:pPr>
        <w:shd w:val="clear" w:color="auto" w:fill="FFFFFF"/>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Существующая сеть предприятий и учреждений обслуживания в сельском поселении относится к </w:t>
      </w:r>
      <w:proofErr w:type="spellStart"/>
      <w:r w:rsidRPr="008049D8">
        <w:rPr>
          <w:rFonts w:ascii="Times New Roman" w:hAnsi="Times New Roman" w:cs="Times New Roman"/>
          <w:sz w:val="28"/>
          <w:szCs w:val="28"/>
        </w:rPr>
        <w:t>внутрипоселенческой</w:t>
      </w:r>
      <w:proofErr w:type="spellEnd"/>
      <w:r w:rsidRPr="008049D8">
        <w:rPr>
          <w:rFonts w:ascii="Times New Roman" w:hAnsi="Times New Roman" w:cs="Times New Roman"/>
          <w:sz w:val="28"/>
          <w:szCs w:val="28"/>
        </w:rPr>
        <w:t xml:space="preserve"> социальной инфраструктуре, направленной на удовлетворение потребностей собственного населения. В поселении она сформирована объектами повседневного и периодического обслуживания.</w:t>
      </w:r>
      <w:r w:rsidRPr="008049D8">
        <w:rPr>
          <w:rFonts w:ascii="Times New Roman" w:hAnsi="Times New Roman" w:cs="Times New Roman"/>
          <w:sz w:val="28"/>
          <w:szCs w:val="28"/>
        </w:rPr>
        <w:tab/>
      </w:r>
    </w:p>
    <w:p w:rsidR="00033448" w:rsidRPr="008049D8" w:rsidRDefault="003E0DCC" w:rsidP="008049D8">
      <w:pPr>
        <w:tabs>
          <w:tab w:val="left" w:pos="4453"/>
        </w:tabs>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На территории сельского поселения</w:t>
      </w:r>
      <w:r w:rsidR="00033448" w:rsidRPr="008049D8">
        <w:rPr>
          <w:rFonts w:ascii="Times New Roman" w:hAnsi="Times New Roman" w:cs="Times New Roman"/>
          <w:sz w:val="28"/>
          <w:szCs w:val="28"/>
        </w:rPr>
        <w:t xml:space="preserve"> в </w:t>
      </w:r>
      <w:r w:rsidRPr="008049D8">
        <w:rPr>
          <w:rFonts w:ascii="Times New Roman" w:hAnsi="Times New Roman" w:cs="Times New Roman"/>
          <w:sz w:val="28"/>
          <w:szCs w:val="28"/>
        </w:rPr>
        <w:t xml:space="preserve">функционируют                                      4 </w:t>
      </w:r>
      <w:r w:rsidR="00033448" w:rsidRPr="008049D8">
        <w:rPr>
          <w:rFonts w:ascii="Times New Roman" w:hAnsi="Times New Roman" w:cs="Times New Roman"/>
          <w:sz w:val="28"/>
          <w:szCs w:val="28"/>
        </w:rPr>
        <w:t>школ</w:t>
      </w:r>
      <w:r w:rsidR="00DA5AB8" w:rsidRPr="008049D8">
        <w:rPr>
          <w:rFonts w:ascii="Times New Roman" w:hAnsi="Times New Roman" w:cs="Times New Roman"/>
          <w:sz w:val="28"/>
          <w:szCs w:val="28"/>
        </w:rPr>
        <w:t>ы</w:t>
      </w:r>
      <w:r w:rsidR="00033448" w:rsidRPr="008049D8">
        <w:rPr>
          <w:rFonts w:ascii="Times New Roman" w:hAnsi="Times New Roman" w:cs="Times New Roman"/>
          <w:sz w:val="28"/>
          <w:szCs w:val="28"/>
        </w:rPr>
        <w:t>, расположенн</w:t>
      </w:r>
      <w:r w:rsidRPr="008049D8">
        <w:rPr>
          <w:rFonts w:ascii="Times New Roman" w:hAnsi="Times New Roman" w:cs="Times New Roman"/>
          <w:sz w:val="28"/>
          <w:szCs w:val="28"/>
        </w:rPr>
        <w:t>ы</w:t>
      </w:r>
      <w:r w:rsidR="00DA5AB8" w:rsidRPr="008049D8">
        <w:rPr>
          <w:rFonts w:ascii="Times New Roman" w:hAnsi="Times New Roman" w:cs="Times New Roman"/>
          <w:sz w:val="28"/>
          <w:szCs w:val="28"/>
        </w:rPr>
        <w:t>е</w:t>
      </w:r>
      <w:r w:rsidR="00033448" w:rsidRPr="008049D8">
        <w:rPr>
          <w:rFonts w:ascii="Times New Roman" w:hAnsi="Times New Roman" w:cs="Times New Roman"/>
          <w:sz w:val="28"/>
          <w:szCs w:val="28"/>
        </w:rPr>
        <w:t xml:space="preserve"> в</w:t>
      </w:r>
      <w:r w:rsidRPr="008049D8">
        <w:rPr>
          <w:rFonts w:ascii="Times New Roman" w:hAnsi="Times New Roman" w:cs="Times New Roman"/>
          <w:sz w:val="28"/>
          <w:szCs w:val="28"/>
        </w:rPr>
        <w:t xml:space="preserve"> п. Прикубанском, п. </w:t>
      </w:r>
      <w:proofErr w:type="gramStart"/>
      <w:r w:rsidRPr="008049D8">
        <w:rPr>
          <w:rFonts w:ascii="Times New Roman" w:hAnsi="Times New Roman" w:cs="Times New Roman"/>
          <w:sz w:val="28"/>
          <w:szCs w:val="28"/>
        </w:rPr>
        <w:t>Передовом</w:t>
      </w:r>
      <w:proofErr w:type="gramEnd"/>
      <w:r w:rsidRPr="008049D8">
        <w:rPr>
          <w:rFonts w:ascii="Times New Roman" w:hAnsi="Times New Roman" w:cs="Times New Roman"/>
          <w:sz w:val="28"/>
          <w:szCs w:val="28"/>
        </w:rPr>
        <w:t xml:space="preserve">, ст. </w:t>
      </w:r>
      <w:proofErr w:type="spellStart"/>
      <w:r w:rsidRPr="008049D8">
        <w:rPr>
          <w:rFonts w:ascii="Times New Roman" w:hAnsi="Times New Roman" w:cs="Times New Roman"/>
          <w:sz w:val="28"/>
          <w:szCs w:val="28"/>
        </w:rPr>
        <w:t>Косякинской</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хут</w:t>
      </w:r>
      <w:proofErr w:type="spellEnd"/>
      <w:r w:rsidRPr="008049D8">
        <w:rPr>
          <w:rFonts w:ascii="Times New Roman" w:hAnsi="Times New Roman" w:cs="Times New Roman"/>
          <w:sz w:val="28"/>
          <w:szCs w:val="28"/>
        </w:rPr>
        <w:t>. Горькая Балка</w:t>
      </w:r>
      <w:r w:rsidR="00033448" w:rsidRPr="008049D8">
        <w:rPr>
          <w:rFonts w:ascii="Times New Roman" w:hAnsi="Times New Roman" w:cs="Times New Roman"/>
          <w:sz w:val="28"/>
          <w:szCs w:val="28"/>
        </w:rPr>
        <w:t xml:space="preserve"> вместимостью </w:t>
      </w:r>
      <w:r w:rsidR="00DA5AB8" w:rsidRPr="008049D8">
        <w:rPr>
          <w:rFonts w:ascii="Times New Roman" w:hAnsi="Times New Roman" w:cs="Times New Roman"/>
          <w:sz w:val="28"/>
          <w:szCs w:val="28"/>
        </w:rPr>
        <w:t>на 976</w:t>
      </w:r>
      <w:r w:rsidR="00033448" w:rsidRPr="008049D8">
        <w:rPr>
          <w:rFonts w:ascii="Times New Roman" w:hAnsi="Times New Roman" w:cs="Times New Roman"/>
          <w:sz w:val="28"/>
          <w:szCs w:val="28"/>
        </w:rPr>
        <w:t xml:space="preserve"> учащихся.</w:t>
      </w:r>
    </w:p>
    <w:p w:rsidR="00DA5AB8" w:rsidRPr="008049D8" w:rsidRDefault="00033448" w:rsidP="008049D8">
      <w:pPr>
        <w:tabs>
          <w:tab w:val="left" w:pos="4453"/>
        </w:tabs>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Учреждения дошкольного образования в </w:t>
      </w:r>
      <w:r w:rsidR="00DA5AB8" w:rsidRPr="008049D8">
        <w:rPr>
          <w:rFonts w:ascii="Times New Roman" w:hAnsi="Times New Roman" w:cs="Times New Roman"/>
          <w:sz w:val="28"/>
          <w:szCs w:val="28"/>
        </w:rPr>
        <w:t>Прикубанском</w:t>
      </w:r>
      <w:r w:rsidRPr="008049D8">
        <w:rPr>
          <w:rFonts w:ascii="Times New Roman" w:hAnsi="Times New Roman" w:cs="Times New Roman"/>
          <w:sz w:val="28"/>
          <w:szCs w:val="28"/>
        </w:rPr>
        <w:t xml:space="preserve"> сельском поселении представлены двумя детскими садами, </w:t>
      </w:r>
      <w:r w:rsidR="00DA5AB8" w:rsidRPr="008049D8">
        <w:rPr>
          <w:rFonts w:ascii="Times New Roman" w:hAnsi="Times New Roman" w:cs="Times New Roman"/>
          <w:sz w:val="28"/>
          <w:szCs w:val="28"/>
        </w:rPr>
        <w:t xml:space="preserve">оба садика находятся </w:t>
      </w:r>
      <w:r w:rsidRPr="008049D8">
        <w:rPr>
          <w:rFonts w:ascii="Times New Roman" w:hAnsi="Times New Roman" w:cs="Times New Roman"/>
          <w:sz w:val="28"/>
          <w:szCs w:val="28"/>
        </w:rPr>
        <w:t xml:space="preserve"> </w:t>
      </w:r>
      <w:r w:rsidR="00DA5AB8" w:rsidRPr="008049D8">
        <w:rPr>
          <w:rFonts w:ascii="Times New Roman" w:hAnsi="Times New Roman" w:cs="Times New Roman"/>
          <w:sz w:val="28"/>
          <w:szCs w:val="28"/>
        </w:rPr>
        <w:t>в п. Прикубанском</w:t>
      </w:r>
      <w:r w:rsidRPr="008049D8">
        <w:rPr>
          <w:rFonts w:ascii="Times New Roman" w:hAnsi="Times New Roman" w:cs="Times New Roman"/>
          <w:sz w:val="28"/>
          <w:szCs w:val="28"/>
        </w:rPr>
        <w:t xml:space="preserve"> и рассчитан</w:t>
      </w:r>
      <w:r w:rsidR="00DA5AB8" w:rsidRPr="008049D8">
        <w:rPr>
          <w:rFonts w:ascii="Times New Roman" w:hAnsi="Times New Roman" w:cs="Times New Roman"/>
          <w:sz w:val="28"/>
          <w:szCs w:val="28"/>
        </w:rPr>
        <w:t>ы</w:t>
      </w:r>
      <w:r w:rsidRPr="008049D8">
        <w:rPr>
          <w:rFonts w:ascii="Times New Roman" w:hAnsi="Times New Roman" w:cs="Times New Roman"/>
          <w:sz w:val="28"/>
          <w:szCs w:val="28"/>
        </w:rPr>
        <w:t xml:space="preserve"> на </w:t>
      </w:r>
      <w:r w:rsidR="00DA5AB8" w:rsidRPr="008049D8">
        <w:rPr>
          <w:rFonts w:ascii="Times New Roman" w:hAnsi="Times New Roman" w:cs="Times New Roman"/>
          <w:sz w:val="28"/>
          <w:szCs w:val="28"/>
        </w:rPr>
        <w:t xml:space="preserve">260 </w:t>
      </w:r>
      <w:r w:rsidRPr="008049D8">
        <w:rPr>
          <w:rFonts w:ascii="Times New Roman" w:hAnsi="Times New Roman" w:cs="Times New Roman"/>
          <w:sz w:val="28"/>
          <w:szCs w:val="28"/>
        </w:rPr>
        <w:t>мест</w:t>
      </w:r>
      <w:r w:rsidR="00DA5AB8" w:rsidRPr="008049D8">
        <w:rPr>
          <w:rFonts w:ascii="Times New Roman" w:hAnsi="Times New Roman" w:cs="Times New Roman"/>
          <w:sz w:val="28"/>
          <w:szCs w:val="28"/>
        </w:rPr>
        <w:t xml:space="preserve">. </w:t>
      </w:r>
    </w:p>
    <w:p w:rsidR="00033448" w:rsidRPr="008049D8" w:rsidRDefault="00033448" w:rsidP="008049D8">
      <w:pPr>
        <w:tabs>
          <w:tab w:val="left" w:pos="4453"/>
        </w:tabs>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На территории поселения действуют учреждений культуры, в </w:t>
      </w:r>
      <w:r w:rsidR="00C4668E" w:rsidRPr="008049D8">
        <w:rPr>
          <w:rFonts w:ascii="Times New Roman" w:hAnsi="Times New Roman" w:cs="Times New Roman"/>
          <w:sz w:val="28"/>
          <w:szCs w:val="28"/>
        </w:rPr>
        <w:t>п. Прикубанском расположен</w:t>
      </w:r>
      <w:r w:rsidRPr="008049D8">
        <w:rPr>
          <w:rFonts w:ascii="Times New Roman" w:hAnsi="Times New Roman" w:cs="Times New Roman"/>
          <w:sz w:val="28"/>
          <w:szCs w:val="28"/>
        </w:rPr>
        <w:t xml:space="preserve"> Дом культуры </w:t>
      </w:r>
      <w:r w:rsidR="00C4668E" w:rsidRPr="008049D8">
        <w:rPr>
          <w:rFonts w:ascii="Times New Roman" w:hAnsi="Times New Roman" w:cs="Times New Roman"/>
          <w:sz w:val="28"/>
          <w:szCs w:val="28"/>
        </w:rPr>
        <w:t xml:space="preserve">и 4 сельских клуба расположены в п. Первомайском, п. </w:t>
      </w:r>
      <w:proofErr w:type="gramStart"/>
      <w:r w:rsidR="00C4668E" w:rsidRPr="008049D8">
        <w:rPr>
          <w:rFonts w:ascii="Times New Roman" w:hAnsi="Times New Roman" w:cs="Times New Roman"/>
          <w:sz w:val="28"/>
          <w:szCs w:val="28"/>
        </w:rPr>
        <w:t>Передовом</w:t>
      </w:r>
      <w:proofErr w:type="gramEnd"/>
      <w:r w:rsidR="00C4668E" w:rsidRPr="008049D8">
        <w:rPr>
          <w:rFonts w:ascii="Times New Roman" w:hAnsi="Times New Roman" w:cs="Times New Roman"/>
          <w:sz w:val="28"/>
          <w:szCs w:val="28"/>
        </w:rPr>
        <w:t xml:space="preserve">, </w:t>
      </w:r>
      <w:proofErr w:type="spellStart"/>
      <w:r w:rsidR="00C4668E" w:rsidRPr="008049D8">
        <w:rPr>
          <w:rFonts w:ascii="Times New Roman" w:hAnsi="Times New Roman" w:cs="Times New Roman"/>
          <w:sz w:val="28"/>
          <w:szCs w:val="28"/>
        </w:rPr>
        <w:t>хут</w:t>
      </w:r>
      <w:proofErr w:type="spellEnd"/>
      <w:r w:rsidR="00C4668E" w:rsidRPr="008049D8">
        <w:rPr>
          <w:rFonts w:ascii="Times New Roman" w:hAnsi="Times New Roman" w:cs="Times New Roman"/>
          <w:sz w:val="28"/>
          <w:szCs w:val="28"/>
        </w:rPr>
        <w:t xml:space="preserve">. Горькая Балка, п. </w:t>
      </w:r>
      <w:proofErr w:type="gramStart"/>
      <w:r w:rsidR="00C4668E" w:rsidRPr="008049D8">
        <w:rPr>
          <w:rFonts w:ascii="Times New Roman" w:hAnsi="Times New Roman" w:cs="Times New Roman"/>
          <w:sz w:val="28"/>
          <w:szCs w:val="28"/>
        </w:rPr>
        <w:t>Весёлом</w:t>
      </w:r>
      <w:proofErr w:type="gramEnd"/>
      <w:r w:rsidR="00C4668E" w:rsidRPr="008049D8">
        <w:rPr>
          <w:rFonts w:ascii="Times New Roman" w:hAnsi="Times New Roman" w:cs="Times New Roman"/>
          <w:sz w:val="28"/>
          <w:szCs w:val="28"/>
        </w:rPr>
        <w:t>.</w:t>
      </w:r>
    </w:p>
    <w:p w:rsidR="00DA5AB8" w:rsidRPr="008049D8" w:rsidRDefault="00C4668E" w:rsidP="008049D8">
      <w:pPr>
        <w:tabs>
          <w:tab w:val="left" w:pos="4453"/>
        </w:tabs>
        <w:spacing w:after="0" w:line="360" w:lineRule="auto"/>
        <w:ind w:firstLine="709"/>
        <w:jc w:val="both"/>
        <w:rPr>
          <w:rFonts w:ascii="Times New Roman" w:eastAsia="Times New Roman" w:hAnsi="Times New Roman" w:cs="Arial"/>
          <w:bCs/>
          <w:kern w:val="32"/>
          <w:sz w:val="28"/>
          <w:szCs w:val="28"/>
          <w:lang w:eastAsia="ru-RU"/>
        </w:rPr>
      </w:pPr>
      <w:r w:rsidRPr="008049D8">
        <w:rPr>
          <w:rFonts w:ascii="Times New Roman" w:hAnsi="Times New Roman" w:cs="Times New Roman"/>
          <w:sz w:val="28"/>
          <w:szCs w:val="28"/>
        </w:rPr>
        <w:t>Учреждениями медицинского обслуживания населения является</w:t>
      </w:r>
      <w:r w:rsidRPr="008049D8">
        <w:rPr>
          <w:sz w:val="28"/>
          <w:szCs w:val="28"/>
        </w:rPr>
        <w:t xml:space="preserve">                            </w:t>
      </w:r>
      <w:r w:rsidR="00DA5AB8" w:rsidRPr="008049D8">
        <w:rPr>
          <w:rFonts w:ascii="Times New Roman" w:eastAsia="Times New Roman" w:hAnsi="Times New Roman" w:cs="Arial"/>
          <w:bCs/>
          <w:kern w:val="32"/>
          <w:sz w:val="28"/>
          <w:szCs w:val="28"/>
          <w:lang w:eastAsia="ru-RU"/>
        </w:rPr>
        <w:t xml:space="preserve">4 </w:t>
      </w:r>
      <w:proofErr w:type="spellStart"/>
      <w:r w:rsidR="00DA5AB8" w:rsidRPr="008049D8">
        <w:rPr>
          <w:rFonts w:ascii="Times New Roman" w:eastAsia="Times New Roman" w:hAnsi="Times New Roman" w:cs="Arial"/>
          <w:bCs/>
          <w:kern w:val="32"/>
          <w:sz w:val="28"/>
          <w:szCs w:val="28"/>
          <w:lang w:eastAsia="ru-RU"/>
        </w:rPr>
        <w:t>ФАПа</w:t>
      </w:r>
      <w:proofErr w:type="spellEnd"/>
      <w:r w:rsidR="00DA5AB8" w:rsidRPr="008049D8">
        <w:rPr>
          <w:rFonts w:ascii="Times New Roman" w:eastAsia="Times New Roman" w:hAnsi="Times New Roman" w:cs="Arial"/>
          <w:bCs/>
          <w:kern w:val="32"/>
          <w:sz w:val="28"/>
          <w:szCs w:val="28"/>
          <w:lang w:eastAsia="ru-RU"/>
        </w:rPr>
        <w:t>, 1 амбулатория. Мощности учреждений здравоохранения не удовлетворяют запросы населения в медицинском обслуживании.</w:t>
      </w:r>
    </w:p>
    <w:p w:rsidR="00033448" w:rsidRPr="008049D8" w:rsidRDefault="00033448" w:rsidP="008049D8">
      <w:pPr>
        <w:tabs>
          <w:tab w:val="left" w:pos="4453"/>
        </w:tabs>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lastRenderedPageBreak/>
        <w:t xml:space="preserve">На территории </w:t>
      </w:r>
      <w:r w:rsidR="00C4668E" w:rsidRPr="008049D8">
        <w:rPr>
          <w:rFonts w:ascii="Times New Roman" w:hAnsi="Times New Roman" w:cs="Times New Roman"/>
          <w:sz w:val="28"/>
          <w:szCs w:val="28"/>
        </w:rPr>
        <w:t>Прикубанского</w:t>
      </w:r>
      <w:r w:rsidRPr="008049D8">
        <w:rPr>
          <w:rFonts w:ascii="Times New Roman" w:hAnsi="Times New Roman" w:cs="Times New Roman"/>
          <w:sz w:val="28"/>
          <w:szCs w:val="28"/>
        </w:rPr>
        <w:t xml:space="preserve"> сельского поселения предприятия розничной торговли расположены во всех населенных пунктах, их общая торговая площадь насчитывает </w:t>
      </w:r>
      <w:r w:rsidR="00C4668E" w:rsidRPr="008049D8">
        <w:rPr>
          <w:rFonts w:ascii="Times New Roman" w:hAnsi="Times New Roman" w:cs="Times New Roman"/>
          <w:sz w:val="28"/>
          <w:szCs w:val="28"/>
        </w:rPr>
        <w:t>около 690,0</w:t>
      </w:r>
      <w:r w:rsidRPr="008049D8">
        <w:rPr>
          <w:rFonts w:ascii="Times New Roman" w:hAnsi="Times New Roman" w:cs="Times New Roman"/>
          <w:sz w:val="28"/>
          <w:szCs w:val="28"/>
        </w:rPr>
        <w:t xml:space="preserve">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w:t>
      </w:r>
    </w:p>
    <w:p w:rsidR="00DA5AB8" w:rsidRPr="008049D8" w:rsidRDefault="00DA5AB8" w:rsidP="008049D8">
      <w:pPr>
        <w:spacing w:after="0"/>
        <w:ind w:firstLine="709"/>
        <w:jc w:val="both"/>
        <w:rPr>
          <w:rFonts w:ascii="Times New Roman" w:hAnsi="Times New Roman" w:cs="Times New Roman"/>
          <w:sz w:val="28"/>
          <w:szCs w:val="28"/>
        </w:rPr>
      </w:pPr>
      <w:r w:rsidRPr="008049D8">
        <w:rPr>
          <w:rFonts w:ascii="Times New Roman" w:hAnsi="Times New Roman" w:cs="Times New Roman"/>
          <w:sz w:val="28"/>
          <w:szCs w:val="28"/>
        </w:rPr>
        <w:t>Предприятия бытового обслуживания представлены парикмахерской.</w:t>
      </w:r>
    </w:p>
    <w:p w:rsidR="00DA5AB8" w:rsidRPr="008049D8" w:rsidRDefault="00033448" w:rsidP="008049D8">
      <w:pPr>
        <w:tabs>
          <w:tab w:val="left" w:pos="4453"/>
        </w:tabs>
        <w:spacing w:after="0" w:line="360" w:lineRule="auto"/>
        <w:ind w:firstLine="709"/>
        <w:jc w:val="both"/>
        <w:rPr>
          <w:rFonts w:ascii="Times New Roman" w:hAnsi="Times New Roman" w:cs="Times New Roman"/>
          <w:sz w:val="28"/>
          <w:szCs w:val="28"/>
        </w:rPr>
      </w:pPr>
      <w:r w:rsidRPr="008049D8">
        <w:rPr>
          <w:rFonts w:ascii="Times New Roman" w:eastAsia="Arial Unicode MS" w:hAnsi="Times New Roman" w:cs="Times New Roman"/>
          <w:sz w:val="28"/>
          <w:szCs w:val="28"/>
        </w:rPr>
        <w:t xml:space="preserve">Кроме того, в </w:t>
      </w:r>
      <w:r w:rsidR="00DA5AB8" w:rsidRPr="008049D8">
        <w:rPr>
          <w:rFonts w:ascii="Times New Roman" w:eastAsia="Arial Unicode MS" w:hAnsi="Times New Roman" w:cs="Times New Roman"/>
          <w:sz w:val="28"/>
          <w:szCs w:val="28"/>
        </w:rPr>
        <w:t>Прикубанском сельском поселении</w:t>
      </w:r>
      <w:r w:rsidRPr="008049D8">
        <w:rPr>
          <w:rFonts w:ascii="Times New Roman" w:eastAsia="Arial Unicode MS" w:hAnsi="Times New Roman" w:cs="Times New Roman"/>
          <w:sz w:val="28"/>
          <w:szCs w:val="28"/>
        </w:rPr>
        <w:t xml:space="preserve"> расположены </w:t>
      </w:r>
      <w:r w:rsidR="00DA5AB8" w:rsidRPr="008049D8">
        <w:rPr>
          <w:rFonts w:ascii="Times New Roman" w:eastAsia="Arial Unicode MS" w:hAnsi="Times New Roman" w:cs="Times New Roman"/>
          <w:sz w:val="28"/>
          <w:szCs w:val="28"/>
        </w:rPr>
        <w:t xml:space="preserve">                       4 </w:t>
      </w:r>
      <w:r w:rsidRPr="008049D8">
        <w:rPr>
          <w:rFonts w:ascii="Times New Roman" w:hAnsi="Times New Roman" w:cs="Times New Roman"/>
          <w:sz w:val="28"/>
          <w:szCs w:val="28"/>
        </w:rPr>
        <w:t>отделени</w:t>
      </w:r>
      <w:r w:rsidR="00DA5AB8" w:rsidRPr="008049D8">
        <w:rPr>
          <w:rFonts w:ascii="Times New Roman" w:hAnsi="Times New Roman" w:cs="Times New Roman"/>
          <w:sz w:val="28"/>
          <w:szCs w:val="28"/>
        </w:rPr>
        <w:t>я</w:t>
      </w:r>
      <w:r w:rsidRPr="008049D8">
        <w:rPr>
          <w:rFonts w:ascii="Times New Roman" w:hAnsi="Times New Roman" w:cs="Times New Roman"/>
          <w:sz w:val="28"/>
          <w:szCs w:val="28"/>
        </w:rPr>
        <w:t xml:space="preserve"> почтовой связи и отделение Сбербанка РФ.</w:t>
      </w:r>
    </w:p>
    <w:p w:rsidR="001E4D16" w:rsidRPr="008049D8" w:rsidRDefault="001E4D16" w:rsidP="008049D8">
      <w:pPr>
        <w:widowControl w:val="0"/>
        <w:autoSpaceDE w:val="0"/>
        <w:autoSpaceDN w:val="0"/>
        <w:adjustRightInd w:val="0"/>
        <w:spacing w:after="0" w:line="300" w:lineRule="auto"/>
        <w:rPr>
          <w:rFonts w:ascii="Times New Roman" w:eastAsia="Times New Roman" w:hAnsi="Times New Roman" w:cs="Times New Roman"/>
          <w:b/>
          <w:sz w:val="28"/>
          <w:szCs w:val="24"/>
          <w:u w:val="single"/>
          <w:lang w:eastAsia="ru-RU"/>
        </w:rPr>
      </w:pPr>
      <w:r w:rsidRPr="008049D8">
        <w:rPr>
          <w:rFonts w:ascii="Times New Roman" w:eastAsia="Times New Roman" w:hAnsi="Times New Roman" w:cs="Times New Roman"/>
          <w:b/>
          <w:sz w:val="28"/>
          <w:szCs w:val="24"/>
          <w:u w:val="single"/>
          <w:lang w:eastAsia="ru-RU"/>
        </w:rPr>
        <w:t>Жилой фонд</w:t>
      </w:r>
    </w:p>
    <w:p w:rsidR="0045043C" w:rsidRPr="008049D8" w:rsidRDefault="0045043C" w:rsidP="008049D8">
      <w:pPr>
        <w:tabs>
          <w:tab w:val="left" w:pos="9781"/>
        </w:tabs>
        <w:spacing w:after="0" w:line="312"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Жилая зона занимает основную часть территории </w:t>
      </w:r>
      <w:r w:rsidRPr="008049D8">
        <w:rPr>
          <w:rFonts w:ascii="Times New Roman" w:hAnsi="Times New Roman" w:cs="Times New Roman"/>
          <w:sz w:val="28"/>
          <w:szCs w:val="28"/>
          <w:lang w:eastAsia="ar-SA"/>
        </w:rPr>
        <w:t>населенных пунктов</w:t>
      </w:r>
      <w:r w:rsidRPr="008049D8">
        <w:rPr>
          <w:rFonts w:ascii="Times New Roman" w:hAnsi="Times New Roman" w:cs="Times New Roman"/>
          <w:sz w:val="28"/>
          <w:szCs w:val="28"/>
        </w:rPr>
        <w:t xml:space="preserve"> и представлена </w:t>
      </w:r>
      <w:r w:rsidRPr="008049D8">
        <w:rPr>
          <w:rFonts w:ascii="Times New Roman" w:hAnsi="Times New Roman" w:cs="Times New Roman"/>
          <w:color w:val="000000"/>
          <w:sz w:val="28"/>
          <w:szCs w:val="28"/>
        </w:rPr>
        <w:t>зонами индивидуальной усадебной застройки и малоэтажной застройки</w:t>
      </w:r>
      <w:r w:rsidRPr="008049D8">
        <w:rPr>
          <w:rFonts w:ascii="Times New Roman" w:hAnsi="Times New Roman" w:cs="Times New Roman"/>
          <w:color w:val="000000"/>
          <w:sz w:val="28"/>
          <w:szCs w:val="28"/>
          <w:lang w:eastAsia="ar-SA"/>
        </w:rPr>
        <w:t xml:space="preserve"> </w:t>
      </w:r>
      <w:r w:rsidRPr="008049D8">
        <w:rPr>
          <w:rFonts w:ascii="Times New Roman" w:hAnsi="Times New Roman" w:cs="Times New Roman"/>
          <w:sz w:val="28"/>
          <w:szCs w:val="28"/>
          <w:lang w:eastAsia="ar-SA"/>
        </w:rPr>
        <w:t xml:space="preserve">многоквартирными жилыми домами с </w:t>
      </w:r>
      <w:proofErr w:type="spellStart"/>
      <w:r w:rsidRPr="008049D8">
        <w:rPr>
          <w:rFonts w:ascii="Times New Roman" w:hAnsi="Times New Roman" w:cs="Times New Roman"/>
          <w:sz w:val="28"/>
          <w:szCs w:val="28"/>
          <w:lang w:eastAsia="ar-SA"/>
        </w:rPr>
        <w:t>приквартирными</w:t>
      </w:r>
      <w:proofErr w:type="spellEnd"/>
      <w:r w:rsidRPr="008049D8">
        <w:rPr>
          <w:rFonts w:ascii="Times New Roman" w:hAnsi="Times New Roman" w:cs="Times New Roman"/>
          <w:sz w:val="28"/>
          <w:szCs w:val="28"/>
          <w:lang w:eastAsia="ar-SA"/>
        </w:rPr>
        <w:t xml:space="preserve"> земельными участками</w:t>
      </w:r>
      <w:r w:rsidRPr="008049D8">
        <w:rPr>
          <w:rFonts w:ascii="Times New Roman" w:hAnsi="Times New Roman" w:cs="Times New Roman"/>
          <w:sz w:val="28"/>
          <w:szCs w:val="28"/>
        </w:rPr>
        <w:t xml:space="preserve">. </w:t>
      </w:r>
    </w:p>
    <w:p w:rsidR="0045043C" w:rsidRPr="008049D8" w:rsidRDefault="0045043C" w:rsidP="008049D8">
      <w:pPr>
        <w:tabs>
          <w:tab w:val="left" w:pos="9781"/>
        </w:tabs>
        <w:spacing w:after="0" w:line="312" w:lineRule="auto"/>
        <w:ind w:firstLine="709"/>
        <w:jc w:val="both"/>
        <w:rPr>
          <w:rFonts w:ascii="Times New Roman" w:hAnsi="Times New Roman" w:cs="Times New Roman"/>
          <w:sz w:val="28"/>
          <w:szCs w:val="28"/>
        </w:rPr>
      </w:pPr>
      <w:r w:rsidRPr="008049D8">
        <w:rPr>
          <w:rFonts w:ascii="Times New Roman" w:hAnsi="Times New Roman" w:cs="Times New Roman"/>
          <w:sz w:val="28"/>
          <w:szCs w:val="28"/>
          <w:lang w:eastAsia="ar-SA"/>
        </w:rPr>
        <w:t>Жилищный фонд на территории Прикубанского сельского поселения представлен индивидуальными домами с приусадебными земельными участками, малоэтажными многоквартирными домами.</w:t>
      </w:r>
    </w:p>
    <w:p w:rsidR="00B41EF7" w:rsidRPr="008049D8" w:rsidRDefault="00B41EF7" w:rsidP="008049D8">
      <w:pPr>
        <w:tabs>
          <w:tab w:val="left" w:pos="9781"/>
        </w:tabs>
        <w:spacing w:after="0" w:line="312" w:lineRule="auto"/>
        <w:ind w:firstLine="709"/>
        <w:jc w:val="both"/>
        <w:rPr>
          <w:rFonts w:ascii="Times New Roman" w:hAnsi="Times New Roman" w:cs="Times New Roman"/>
          <w:sz w:val="28"/>
          <w:szCs w:val="28"/>
        </w:rPr>
      </w:pPr>
      <w:r w:rsidRPr="008049D8">
        <w:rPr>
          <w:rFonts w:ascii="Times New Roman" w:eastAsia="Times New Roman" w:hAnsi="Times New Roman" w:cs="Times New Roman"/>
          <w:color w:val="000000"/>
          <w:sz w:val="28"/>
          <w:szCs w:val="28"/>
          <w:lang w:eastAsia="ru-RU"/>
        </w:rPr>
        <w:t>Большая часть жилищного строительства осуществлялась за счет средств населения.</w:t>
      </w:r>
    </w:p>
    <w:p w:rsidR="00B41EF7" w:rsidRPr="008049D8" w:rsidRDefault="00B41EF7" w:rsidP="008049D8">
      <w:pPr>
        <w:spacing w:after="0" w:line="360" w:lineRule="auto"/>
        <w:ind w:firstLine="720"/>
        <w:jc w:val="both"/>
        <w:rPr>
          <w:rFonts w:ascii="Times New Roman" w:eastAsia="Times New Roman" w:hAnsi="Times New Roman" w:cs="Times New Roman"/>
          <w:color w:val="000000"/>
          <w:sz w:val="28"/>
          <w:szCs w:val="28"/>
          <w:lang w:eastAsia="ru-RU"/>
        </w:rPr>
      </w:pPr>
      <w:r w:rsidRPr="008049D8">
        <w:rPr>
          <w:rFonts w:ascii="Times New Roman" w:eastAsia="Times New Roman" w:hAnsi="Times New Roman" w:cs="Times New Roman"/>
          <w:color w:val="000000"/>
          <w:sz w:val="28"/>
          <w:szCs w:val="28"/>
          <w:lang w:eastAsia="ru-RU"/>
        </w:rPr>
        <w:t>На территории населенных</w:t>
      </w:r>
      <w:r w:rsidRPr="008049D8">
        <w:rPr>
          <w:rFonts w:ascii="Times New Roman" w:eastAsia="Times New Roman" w:hAnsi="Times New Roman" w:cs="Times New Roman"/>
          <w:b/>
          <w:color w:val="000000"/>
          <w:sz w:val="28"/>
          <w:szCs w:val="28"/>
          <w:lang w:eastAsia="ru-RU"/>
        </w:rPr>
        <w:t xml:space="preserve"> </w:t>
      </w:r>
      <w:r w:rsidRPr="008049D8">
        <w:rPr>
          <w:rFonts w:ascii="Times New Roman" w:eastAsia="Times New Roman" w:hAnsi="Times New Roman" w:cs="Times New Roman"/>
          <w:bCs/>
          <w:color w:val="000000"/>
          <w:sz w:val="28"/>
          <w:szCs w:val="28"/>
          <w:lang w:eastAsia="ru-RU"/>
        </w:rPr>
        <w:t>пунктов</w:t>
      </w:r>
      <w:r w:rsidRPr="008049D8">
        <w:rPr>
          <w:rFonts w:ascii="Times New Roman" w:eastAsia="Times New Roman" w:hAnsi="Times New Roman" w:cs="Times New Roman"/>
          <w:color w:val="000000"/>
          <w:sz w:val="28"/>
          <w:szCs w:val="28"/>
          <w:lang w:eastAsia="ru-RU"/>
        </w:rPr>
        <w:t xml:space="preserve"> </w:t>
      </w:r>
      <w:r w:rsidR="001E50A9" w:rsidRPr="008049D8">
        <w:rPr>
          <w:rFonts w:ascii="Times New Roman" w:eastAsia="Times New Roman" w:hAnsi="Times New Roman" w:cs="Times New Roman"/>
          <w:color w:val="000000"/>
          <w:sz w:val="28"/>
          <w:szCs w:val="28"/>
          <w:lang w:eastAsia="ru-RU"/>
        </w:rPr>
        <w:t>поселения</w:t>
      </w:r>
      <w:r w:rsidRPr="008049D8">
        <w:rPr>
          <w:rFonts w:ascii="Times New Roman" w:eastAsia="Times New Roman" w:hAnsi="Times New Roman" w:cs="Times New Roman"/>
          <w:color w:val="000000"/>
          <w:sz w:val="28"/>
          <w:szCs w:val="28"/>
          <w:lang w:eastAsia="ru-RU"/>
        </w:rPr>
        <w:t xml:space="preserve"> в основном </w:t>
      </w:r>
      <w:r w:rsidR="007A7F34" w:rsidRPr="008049D8">
        <w:rPr>
          <w:rFonts w:ascii="Times New Roman" w:eastAsia="Times New Roman" w:hAnsi="Times New Roman" w:cs="Times New Roman"/>
          <w:color w:val="000000"/>
          <w:sz w:val="28"/>
          <w:szCs w:val="28"/>
          <w:lang w:eastAsia="ru-RU"/>
        </w:rPr>
        <w:t>расположены</w:t>
      </w:r>
      <w:r w:rsidRPr="008049D8">
        <w:rPr>
          <w:rFonts w:ascii="Times New Roman" w:eastAsia="Times New Roman" w:hAnsi="Times New Roman" w:cs="Times New Roman"/>
          <w:color w:val="000000"/>
          <w:sz w:val="28"/>
          <w:szCs w:val="28"/>
          <w:lang w:eastAsia="ru-RU"/>
        </w:rPr>
        <w:t xml:space="preserve"> следующие типы жилых зданий:</w:t>
      </w:r>
    </w:p>
    <w:p w:rsidR="00B41EF7" w:rsidRPr="008049D8" w:rsidRDefault="00B41EF7" w:rsidP="008049D8">
      <w:pPr>
        <w:spacing w:after="0" w:line="360" w:lineRule="auto"/>
        <w:ind w:firstLine="720"/>
        <w:jc w:val="both"/>
        <w:rPr>
          <w:rFonts w:ascii="Times New Roman" w:eastAsia="Times New Roman" w:hAnsi="Times New Roman" w:cs="Times New Roman"/>
          <w:color w:val="000000"/>
          <w:sz w:val="28"/>
          <w:szCs w:val="28"/>
          <w:lang w:eastAsia="ru-RU"/>
        </w:rPr>
      </w:pPr>
      <w:r w:rsidRPr="008049D8">
        <w:rPr>
          <w:rFonts w:ascii="Times New Roman" w:eastAsia="Times New Roman" w:hAnsi="Times New Roman" w:cs="Times New Roman"/>
          <w:color w:val="000000"/>
          <w:sz w:val="28"/>
          <w:szCs w:val="28"/>
          <w:lang w:eastAsia="ru-RU"/>
        </w:rPr>
        <w:t>- индивидуальные жилые дома (усадебный тип);</w:t>
      </w:r>
    </w:p>
    <w:p w:rsidR="00B41EF7" w:rsidRPr="008049D8" w:rsidRDefault="00B41EF7" w:rsidP="008049D8">
      <w:pPr>
        <w:spacing w:after="0" w:line="360" w:lineRule="auto"/>
        <w:ind w:firstLine="720"/>
        <w:jc w:val="both"/>
        <w:rPr>
          <w:rFonts w:ascii="Times New Roman" w:eastAsia="Times New Roman" w:hAnsi="Times New Roman" w:cs="Times New Roman"/>
          <w:color w:val="000000"/>
          <w:sz w:val="28"/>
          <w:szCs w:val="28"/>
          <w:lang w:eastAsia="ru-RU"/>
        </w:rPr>
      </w:pPr>
      <w:r w:rsidRPr="008049D8">
        <w:rPr>
          <w:rFonts w:ascii="Times New Roman" w:eastAsia="Times New Roman" w:hAnsi="Times New Roman" w:cs="Times New Roman"/>
          <w:color w:val="000000"/>
          <w:sz w:val="28"/>
          <w:szCs w:val="28"/>
          <w:lang w:eastAsia="ru-RU"/>
        </w:rPr>
        <w:t xml:space="preserve">- </w:t>
      </w:r>
      <w:proofErr w:type="gramStart"/>
      <w:r w:rsidRPr="008049D8">
        <w:rPr>
          <w:rFonts w:ascii="Times New Roman" w:eastAsia="Times New Roman" w:hAnsi="Times New Roman" w:cs="Times New Roman"/>
          <w:color w:val="000000"/>
          <w:sz w:val="28"/>
          <w:szCs w:val="28"/>
          <w:lang w:eastAsia="ru-RU"/>
        </w:rPr>
        <w:t>малоэтажные</w:t>
      </w:r>
      <w:proofErr w:type="gramEnd"/>
      <w:r w:rsidRPr="008049D8">
        <w:rPr>
          <w:rFonts w:ascii="Times New Roman" w:eastAsia="Times New Roman" w:hAnsi="Times New Roman" w:cs="Times New Roman"/>
          <w:color w:val="000000"/>
          <w:sz w:val="28"/>
          <w:szCs w:val="28"/>
          <w:lang w:eastAsia="ru-RU"/>
        </w:rPr>
        <w:t xml:space="preserve"> (блокированные, секционные и коттеджного типа).</w:t>
      </w:r>
    </w:p>
    <w:p w:rsidR="00B41EF7" w:rsidRPr="008049D8" w:rsidRDefault="00B41EF7" w:rsidP="008049D8">
      <w:pPr>
        <w:spacing w:after="0" w:line="360" w:lineRule="auto"/>
        <w:ind w:firstLine="720"/>
        <w:jc w:val="both"/>
        <w:rPr>
          <w:rFonts w:ascii="Times New Roman" w:eastAsia="Times New Roman" w:hAnsi="Times New Roman" w:cs="Times New Roman"/>
          <w:color w:val="000000"/>
          <w:spacing w:val="-2"/>
          <w:sz w:val="28"/>
          <w:szCs w:val="28"/>
          <w:lang w:eastAsia="ru-RU"/>
        </w:rPr>
      </w:pPr>
      <w:r w:rsidRPr="008049D8">
        <w:rPr>
          <w:rFonts w:ascii="Times New Roman" w:eastAsia="Times New Roman" w:hAnsi="Times New Roman" w:cs="Times New Roman"/>
          <w:color w:val="000000"/>
          <w:spacing w:val="-2"/>
          <w:sz w:val="28"/>
          <w:szCs w:val="28"/>
          <w:lang w:eastAsia="ru-RU"/>
        </w:rPr>
        <w:t xml:space="preserve">В индивидуальном строительстве основной тип дома – усадебный. </w:t>
      </w:r>
    </w:p>
    <w:p w:rsidR="00B41EF7" w:rsidRPr="008049D8" w:rsidRDefault="00B41EF7" w:rsidP="008049D8">
      <w:pPr>
        <w:spacing w:after="0" w:line="360" w:lineRule="auto"/>
        <w:jc w:val="both"/>
        <w:rPr>
          <w:rFonts w:ascii="Times New Roman" w:eastAsia="Times New Roman" w:hAnsi="Times New Roman" w:cs="Times New Roman"/>
          <w:color w:val="000000"/>
          <w:spacing w:val="-2"/>
          <w:sz w:val="28"/>
          <w:szCs w:val="28"/>
          <w:lang w:eastAsia="ru-RU"/>
        </w:rPr>
      </w:pPr>
      <w:r w:rsidRPr="008049D8">
        <w:rPr>
          <w:rFonts w:ascii="Times New Roman" w:eastAsia="Times New Roman" w:hAnsi="Times New Roman" w:cs="Times New Roman"/>
          <w:color w:val="008000"/>
          <w:spacing w:val="-2"/>
          <w:sz w:val="28"/>
          <w:szCs w:val="28"/>
          <w:lang w:eastAsia="ru-RU"/>
        </w:rPr>
        <w:tab/>
      </w:r>
      <w:r w:rsidRPr="008049D8">
        <w:rPr>
          <w:rFonts w:ascii="Times New Roman" w:eastAsia="Times New Roman" w:hAnsi="Times New Roman" w:cs="Times New Roman"/>
          <w:color w:val="000000"/>
          <w:spacing w:val="-2"/>
          <w:sz w:val="28"/>
          <w:szCs w:val="28"/>
          <w:lang w:eastAsia="ru-RU"/>
        </w:rPr>
        <w:t xml:space="preserve">Администрация </w:t>
      </w:r>
      <w:r w:rsidR="00933E50" w:rsidRPr="008049D8">
        <w:rPr>
          <w:rFonts w:ascii="Times New Roman" w:eastAsia="Times New Roman" w:hAnsi="Times New Roman" w:cs="Times New Roman"/>
          <w:color w:val="000000"/>
          <w:spacing w:val="-2"/>
          <w:sz w:val="28"/>
          <w:szCs w:val="28"/>
          <w:lang w:eastAsia="ru-RU"/>
        </w:rPr>
        <w:t xml:space="preserve">муниципального образования </w:t>
      </w:r>
      <w:r w:rsidR="00BB16A2" w:rsidRPr="008049D8">
        <w:rPr>
          <w:rFonts w:ascii="Times New Roman" w:eastAsia="Times New Roman" w:hAnsi="Times New Roman" w:cs="Times New Roman"/>
          <w:color w:val="000000"/>
          <w:spacing w:val="-2"/>
          <w:sz w:val="28"/>
          <w:szCs w:val="28"/>
          <w:lang w:eastAsia="ru-RU"/>
        </w:rPr>
        <w:t xml:space="preserve">Прикубанского сельского поселения  </w:t>
      </w:r>
      <w:r w:rsidRPr="008049D8">
        <w:rPr>
          <w:rFonts w:ascii="Times New Roman" w:eastAsia="Times New Roman" w:hAnsi="Times New Roman" w:cs="Times New Roman"/>
          <w:color w:val="000000"/>
          <w:spacing w:val="-2"/>
          <w:sz w:val="28"/>
          <w:szCs w:val="28"/>
          <w:lang w:eastAsia="ru-RU"/>
        </w:rPr>
        <w:t xml:space="preserve">оказывает содействие индивидуальному жилищному строительству. Под строительство выделяются земельные участки. В </w:t>
      </w:r>
      <w:r w:rsidR="0045043C" w:rsidRPr="008049D8">
        <w:rPr>
          <w:rFonts w:ascii="Times New Roman" w:eastAsia="Times New Roman" w:hAnsi="Times New Roman" w:cs="Times New Roman"/>
          <w:color w:val="000000"/>
          <w:spacing w:val="-2"/>
          <w:sz w:val="28"/>
          <w:szCs w:val="28"/>
          <w:lang w:eastAsia="ru-RU"/>
        </w:rPr>
        <w:t>поселении</w:t>
      </w:r>
      <w:r w:rsidRPr="008049D8">
        <w:rPr>
          <w:rFonts w:ascii="Times New Roman" w:eastAsia="Times New Roman" w:hAnsi="Times New Roman" w:cs="Times New Roman"/>
          <w:color w:val="000000"/>
          <w:spacing w:val="-2"/>
          <w:sz w:val="28"/>
          <w:szCs w:val="28"/>
          <w:lang w:eastAsia="ru-RU"/>
        </w:rPr>
        <w:t xml:space="preserve"> работают жилищные программы, принятые районной администрацией. </w:t>
      </w:r>
    </w:p>
    <w:tbl>
      <w:tblPr>
        <w:tblStyle w:val="a4"/>
        <w:tblW w:w="0" w:type="auto"/>
        <w:tblLook w:val="04A0"/>
      </w:tblPr>
      <w:tblGrid>
        <w:gridCol w:w="3190"/>
        <w:gridCol w:w="3190"/>
        <w:gridCol w:w="3191"/>
      </w:tblGrid>
      <w:tr w:rsidR="00E7372C" w:rsidRPr="008049D8" w:rsidTr="001E50A9">
        <w:tc>
          <w:tcPr>
            <w:tcW w:w="3190" w:type="dxa"/>
            <w:shd w:val="clear" w:color="auto" w:fill="A8D08D" w:themeFill="accent6" w:themeFillTint="99"/>
          </w:tcPr>
          <w:p w:rsidR="00E7372C" w:rsidRPr="008049D8" w:rsidRDefault="00E7372C" w:rsidP="008049D8">
            <w:pPr>
              <w:spacing w:line="360" w:lineRule="auto"/>
              <w:jc w:val="center"/>
              <w:rPr>
                <w:rFonts w:ascii="Times New Roman" w:eastAsia="Times New Roman" w:hAnsi="Times New Roman" w:cs="Times New Roman"/>
                <w:b/>
                <w:color w:val="000000"/>
                <w:spacing w:val="-2"/>
                <w:sz w:val="24"/>
                <w:szCs w:val="24"/>
                <w:lang w:eastAsia="ru-RU"/>
              </w:rPr>
            </w:pPr>
            <w:r w:rsidRPr="008049D8">
              <w:rPr>
                <w:rFonts w:ascii="Times New Roman" w:eastAsia="Times New Roman" w:hAnsi="Times New Roman" w:cs="Times New Roman"/>
                <w:b/>
                <w:color w:val="000000"/>
                <w:spacing w:val="-2"/>
                <w:sz w:val="24"/>
                <w:szCs w:val="24"/>
                <w:lang w:eastAsia="ru-RU"/>
              </w:rPr>
              <w:t>Наименование</w:t>
            </w:r>
          </w:p>
        </w:tc>
        <w:tc>
          <w:tcPr>
            <w:tcW w:w="3190" w:type="dxa"/>
            <w:shd w:val="clear" w:color="auto" w:fill="A8D08D" w:themeFill="accent6" w:themeFillTint="99"/>
          </w:tcPr>
          <w:p w:rsidR="00E7372C" w:rsidRPr="008049D8" w:rsidRDefault="00E7372C" w:rsidP="008049D8">
            <w:pPr>
              <w:spacing w:line="360" w:lineRule="auto"/>
              <w:jc w:val="center"/>
              <w:rPr>
                <w:rFonts w:ascii="Times New Roman" w:eastAsia="Times New Roman" w:hAnsi="Times New Roman" w:cs="Times New Roman"/>
                <w:b/>
                <w:color w:val="000000"/>
                <w:spacing w:val="-2"/>
                <w:sz w:val="24"/>
                <w:szCs w:val="24"/>
                <w:lang w:eastAsia="ru-RU"/>
              </w:rPr>
            </w:pPr>
            <w:r w:rsidRPr="008049D8">
              <w:rPr>
                <w:rFonts w:ascii="Times New Roman" w:eastAsia="Times New Roman" w:hAnsi="Times New Roman" w:cs="Times New Roman"/>
                <w:b/>
                <w:color w:val="000000"/>
                <w:spacing w:val="-2"/>
                <w:sz w:val="24"/>
                <w:szCs w:val="24"/>
                <w:lang w:eastAsia="ru-RU"/>
              </w:rPr>
              <w:t>Единица измерения</w:t>
            </w:r>
          </w:p>
        </w:tc>
        <w:tc>
          <w:tcPr>
            <w:tcW w:w="3191" w:type="dxa"/>
            <w:shd w:val="clear" w:color="auto" w:fill="A8D08D" w:themeFill="accent6" w:themeFillTint="99"/>
          </w:tcPr>
          <w:p w:rsidR="00E7372C" w:rsidRPr="008049D8" w:rsidRDefault="00933E50" w:rsidP="008049D8">
            <w:pPr>
              <w:spacing w:line="360" w:lineRule="auto"/>
              <w:jc w:val="center"/>
              <w:rPr>
                <w:rFonts w:ascii="Times New Roman" w:eastAsia="Times New Roman" w:hAnsi="Times New Roman" w:cs="Times New Roman"/>
                <w:b/>
                <w:color w:val="000000"/>
                <w:spacing w:val="-2"/>
                <w:sz w:val="24"/>
                <w:szCs w:val="24"/>
                <w:lang w:eastAsia="ru-RU"/>
              </w:rPr>
            </w:pPr>
            <w:r w:rsidRPr="008049D8">
              <w:rPr>
                <w:rFonts w:ascii="Times New Roman" w:eastAsia="Times New Roman" w:hAnsi="Times New Roman" w:cs="Times New Roman"/>
                <w:b/>
                <w:color w:val="000000"/>
                <w:spacing w:val="-2"/>
                <w:sz w:val="24"/>
                <w:szCs w:val="24"/>
                <w:lang w:eastAsia="ru-RU"/>
              </w:rPr>
              <w:t>2017</w:t>
            </w:r>
            <w:r w:rsidR="00E7372C" w:rsidRPr="008049D8">
              <w:rPr>
                <w:rFonts w:ascii="Times New Roman" w:eastAsia="Times New Roman" w:hAnsi="Times New Roman" w:cs="Times New Roman"/>
                <w:b/>
                <w:color w:val="000000"/>
                <w:spacing w:val="-2"/>
                <w:sz w:val="24"/>
                <w:szCs w:val="24"/>
                <w:lang w:eastAsia="ru-RU"/>
              </w:rPr>
              <w:t xml:space="preserve"> год</w:t>
            </w:r>
          </w:p>
        </w:tc>
      </w:tr>
      <w:tr w:rsidR="00514CD4" w:rsidRPr="008049D8" w:rsidTr="001E50A9">
        <w:tc>
          <w:tcPr>
            <w:tcW w:w="3190" w:type="dxa"/>
            <w:shd w:val="clear" w:color="auto" w:fill="E2EFD9" w:themeFill="accent6" w:themeFillTint="33"/>
          </w:tcPr>
          <w:p w:rsidR="00514CD4" w:rsidRPr="008049D8" w:rsidRDefault="00514CD4" w:rsidP="008049D8">
            <w:pPr>
              <w:spacing w:line="360" w:lineRule="auto"/>
              <w:jc w:val="both"/>
              <w:rPr>
                <w:rFonts w:ascii="Times New Roman" w:eastAsia="Times New Roman" w:hAnsi="Times New Roman" w:cs="Times New Roman"/>
                <w:color w:val="000000"/>
                <w:spacing w:val="-2"/>
                <w:sz w:val="24"/>
                <w:szCs w:val="24"/>
                <w:lang w:eastAsia="ru-RU"/>
              </w:rPr>
            </w:pPr>
            <w:r w:rsidRPr="008049D8">
              <w:rPr>
                <w:rFonts w:ascii="Times New Roman" w:eastAsia="Times New Roman" w:hAnsi="Times New Roman" w:cs="Times New Roman"/>
                <w:color w:val="000000"/>
                <w:spacing w:val="-2"/>
                <w:sz w:val="24"/>
                <w:szCs w:val="24"/>
                <w:lang w:eastAsia="ru-RU"/>
              </w:rPr>
              <w:t>Жилищный фонд, всего</w:t>
            </w:r>
          </w:p>
        </w:tc>
        <w:tc>
          <w:tcPr>
            <w:tcW w:w="3190" w:type="dxa"/>
            <w:shd w:val="clear" w:color="auto" w:fill="E2EFD9" w:themeFill="accent6" w:themeFillTint="33"/>
          </w:tcPr>
          <w:p w:rsidR="00514CD4" w:rsidRPr="008049D8" w:rsidRDefault="00514CD4" w:rsidP="008049D8">
            <w:pPr>
              <w:spacing w:line="360" w:lineRule="auto"/>
              <w:jc w:val="both"/>
              <w:rPr>
                <w:rFonts w:ascii="Times New Roman" w:eastAsia="Times New Roman" w:hAnsi="Times New Roman" w:cs="Times New Roman"/>
                <w:color w:val="000000"/>
                <w:spacing w:val="-2"/>
                <w:sz w:val="24"/>
                <w:szCs w:val="24"/>
                <w:lang w:eastAsia="ru-RU"/>
              </w:rPr>
            </w:pPr>
            <w:r w:rsidRPr="008049D8">
              <w:rPr>
                <w:rFonts w:ascii="Times New Roman" w:eastAsia="Times New Roman" w:hAnsi="Times New Roman" w:cs="Times New Roman"/>
                <w:color w:val="000000"/>
                <w:spacing w:val="-2"/>
                <w:sz w:val="24"/>
                <w:szCs w:val="24"/>
                <w:lang w:eastAsia="ru-RU"/>
              </w:rPr>
              <w:t>Тыс</w:t>
            </w:r>
            <w:proofErr w:type="gramStart"/>
            <w:r w:rsidRPr="008049D8">
              <w:rPr>
                <w:rFonts w:ascii="Times New Roman" w:eastAsia="Times New Roman" w:hAnsi="Times New Roman" w:cs="Times New Roman"/>
                <w:color w:val="000000"/>
                <w:spacing w:val="-2"/>
                <w:sz w:val="24"/>
                <w:szCs w:val="24"/>
                <w:lang w:eastAsia="ru-RU"/>
              </w:rPr>
              <w:t>.м</w:t>
            </w:r>
            <w:proofErr w:type="gramEnd"/>
            <w:r w:rsidRPr="008049D8">
              <w:rPr>
                <w:rFonts w:ascii="Times New Roman" w:eastAsia="Times New Roman" w:hAnsi="Times New Roman" w:cs="Times New Roman"/>
                <w:color w:val="000000"/>
                <w:spacing w:val="-2"/>
                <w:sz w:val="24"/>
                <w:szCs w:val="24"/>
                <w:vertAlign w:val="superscript"/>
                <w:lang w:eastAsia="ru-RU"/>
              </w:rPr>
              <w:t>2</w:t>
            </w:r>
            <w:r w:rsidRPr="008049D8">
              <w:rPr>
                <w:rFonts w:ascii="Times New Roman" w:eastAsia="Times New Roman" w:hAnsi="Times New Roman" w:cs="Times New Roman"/>
                <w:color w:val="000000"/>
                <w:spacing w:val="-2"/>
                <w:sz w:val="24"/>
                <w:szCs w:val="24"/>
                <w:lang w:eastAsia="ru-RU"/>
              </w:rPr>
              <w:t xml:space="preserve"> общей площади</w:t>
            </w:r>
          </w:p>
        </w:tc>
        <w:tc>
          <w:tcPr>
            <w:tcW w:w="3191" w:type="dxa"/>
            <w:shd w:val="clear" w:color="auto" w:fill="E2EFD9" w:themeFill="accent6" w:themeFillTint="33"/>
          </w:tcPr>
          <w:p w:rsidR="00514CD4" w:rsidRPr="008049D8" w:rsidRDefault="00514CD4" w:rsidP="008049D8">
            <w:pPr>
              <w:spacing w:line="360" w:lineRule="auto"/>
              <w:jc w:val="center"/>
              <w:rPr>
                <w:rFonts w:ascii="Times New Roman" w:hAnsi="Times New Roman" w:cs="Times New Roman"/>
                <w:spacing w:val="-2"/>
                <w:sz w:val="24"/>
                <w:szCs w:val="24"/>
                <w:lang w:eastAsia="ru-RU"/>
              </w:rPr>
            </w:pPr>
            <w:r w:rsidRPr="008049D8">
              <w:rPr>
                <w:rFonts w:ascii="Times New Roman" w:hAnsi="Times New Roman" w:cs="Times New Roman"/>
                <w:spacing w:val="-2"/>
                <w:sz w:val="24"/>
                <w:szCs w:val="24"/>
                <w:lang w:eastAsia="ru-RU"/>
              </w:rPr>
              <w:t>141,4</w:t>
            </w:r>
          </w:p>
        </w:tc>
      </w:tr>
      <w:tr w:rsidR="00514CD4" w:rsidRPr="008049D8" w:rsidTr="001E50A9">
        <w:tc>
          <w:tcPr>
            <w:tcW w:w="3190" w:type="dxa"/>
            <w:shd w:val="clear" w:color="auto" w:fill="E2EFD9" w:themeFill="accent6" w:themeFillTint="33"/>
          </w:tcPr>
          <w:p w:rsidR="00514CD4" w:rsidRPr="008049D8" w:rsidRDefault="00514CD4" w:rsidP="008049D8">
            <w:pPr>
              <w:spacing w:line="360" w:lineRule="auto"/>
              <w:jc w:val="both"/>
              <w:rPr>
                <w:rFonts w:ascii="Times New Roman" w:eastAsia="Times New Roman" w:hAnsi="Times New Roman" w:cs="Times New Roman"/>
                <w:color w:val="000000"/>
                <w:spacing w:val="-2"/>
                <w:sz w:val="24"/>
                <w:szCs w:val="24"/>
                <w:lang w:eastAsia="ru-RU"/>
              </w:rPr>
            </w:pPr>
            <w:proofErr w:type="gramStart"/>
            <w:r w:rsidRPr="008049D8">
              <w:rPr>
                <w:rFonts w:ascii="Times New Roman" w:eastAsia="Times New Roman" w:hAnsi="Times New Roman" w:cs="Times New Roman"/>
                <w:color w:val="000000"/>
                <w:spacing w:val="-2"/>
                <w:sz w:val="24"/>
                <w:szCs w:val="24"/>
                <w:lang w:eastAsia="ru-RU"/>
              </w:rPr>
              <w:t>Средняя</w:t>
            </w:r>
            <w:proofErr w:type="gramEnd"/>
            <w:r w:rsidRPr="008049D8">
              <w:rPr>
                <w:rFonts w:ascii="Times New Roman" w:eastAsia="Times New Roman" w:hAnsi="Times New Roman" w:cs="Times New Roman"/>
                <w:color w:val="000000"/>
                <w:spacing w:val="-2"/>
                <w:sz w:val="24"/>
                <w:szCs w:val="24"/>
                <w:lang w:eastAsia="ru-RU"/>
              </w:rPr>
              <w:t xml:space="preserve"> обеспченность жилищным фондом</w:t>
            </w:r>
          </w:p>
        </w:tc>
        <w:tc>
          <w:tcPr>
            <w:tcW w:w="3190" w:type="dxa"/>
            <w:shd w:val="clear" w:color="auto" w:fill="E2EFD9" w:themeFill="accent6" w:themeFillTint="33"/>
          </w:tcPr>
          <w:p w:rsidR="00514CD4" w:rsidRPr="008049D8" w:rsidRDefault="00514CD4" w:rsidP="008049D8">
            <w:pPr>
              <w:spacing w:line="360" w:lineRule="auto"/>
              <w:jc w:val="both"/>
              <w:rPr>
                <w:rFonts w:ascii="Times New Roman" w:eastAsia="Times New Roman" w:hAnsi="Times New Roman" w:cs="Times New Roman"/>
                <w:color w:val="000000"/>
                <w:spacing w:val="-2"/>
                <w:sz w:val="24"/>
                <w:szCs w:val="24"/>
                <w:lang w:eastAsia="ru-RU"/>
              </w:rPr>
            </w:pPr>
            <w:r w:rsidRPr="008049D8">
              <w:rPr>
                <w:rFonts w:ascii="Times New Roman" w:eastAsia="Times New Roman" w:hAnsi="Times New Roman" w:cs="Times New Roman"/>
                <w:color w:val="000000"/>
                <w:spacing w:val="-2"/>
                <w:sz w:val="24"/>
                <w:szCs w:val="24"/>
                <w:lang w:eastAsia="ru-RU"/>
              </w:rPr>
              <w:t>м</w:t>
            </w:r>
            <w:proofErr w:type="gramStart"/>
            <w:r w:rsidRPr="008049D8">
              <w:rPr>
                <w:rFonts w:ascii="Times New Roman" w:eastAsia="Times New Roman" w:hAnsi="Times New Roman" w:cs="Times New Roman"/>
                <w:color w:val="000000"/>
                <w:spacing w:val="-2"/>
                <w:sz w:val="24"/>
                <w:szCs w:val="24"/>
                <w:vertAlign w:val="superscript"/>
                <w:lang w:eastAsia="ru-RU"/>
              </w:rPr>
              <w:t>2</w:t>
            </w:r>
            <w:proofErr w:type="gramEnd"/>
            <w:r w:rsidRPr="008049D8">
              <w:rPr>
                <w:rFonts w:ascii="Times New Roman" w:eastAsia="Times New Roman" w:hAnsi="Times New Roman" w:cs="Times New Roman"/>
                <w:color w:val="000000"/>
                <w:spacing w:val="-2"/>
                <w:sz w:val="24"/>
                <w:szCs w:val="24"/>
                <w:lang w:eastAsia="ru-RU"/>
              </w:rPr>
              <w:t xml:space="preserve"> общей площади на 1 жителя</w:t>
            </w:r>
          </w:p>
        </w:tc>
        <w:tc>
          <w:tcPr>
            <w:tcW w:w="3191" w:type="dxa"/>
            <w:shd w:val="clear" w:color="auto" w:fill="E2EFD9" w:themeFill="accent6" w:themeFillTint="33"/>
          </w:tcPr>
          <w:p w:rsidR="00514CD4" w:rsidRPr="008049D8" w:rsidRDefault="00514CD4" w:rsidP="008049D8">
            <w:pPr>
              <w:spacing w:line="360" w:lineRule="auto"/>
              <w:jc w:val="center"/>
              <w:rPr>
                <w:rFonts w:ascii="Times New Roman" w:hAnsi="Times New Roman" w:cs="Times New Roman"/>
                <w:spacing w:val="-2"/>
                <w:sz w:val="24"/>
                <w:szCs w:val="24"/>
                <w:lang w:eastAsia="ru-RU"/>
              </w:rPr>
            </w:pPr>
            <w:r w:rsidRPr="008049D8">
              <w:rPr>
                <w:rFonts w:ascii="Times New Roman" w:hAnsi="Times New Roman" w:cs="Times New Roman"/>
                <w:spacing w:val="-2"/>
                <w:sz w:val="24"/>
                <w:szCs w:val="24"/>
                <w:lang w:eastAsia="ru-RU"/>
              </w:rPr>
              <w:t>27,4</w:t>
            </w:r>
          </w:p>
        </w:tc>
      </w:tr>
    </w:tbl>
    <w:p w:rsidR="00E7372C" w:rsidRPr="008049D8" w:rsidRDefault="00E7372C" w:rsidP="008049D8">
      <w:pPr>
        <w:spacing w:after="0" w:line="360" w:lineRule="auto"/>
        <w:jc w:val="both"/>
        <w:rPr>
          <w:rFonts w:ascii="Times New Roman" w:eastAsia="Times New Roman" w:hAnsi="Times New Roman" w:cs="Times New Roman"/>
          <w:color w:val="000000"/>
          <w:spacing w:val="-2"/>
          <w:sz w:val="28"/>
          <w:szCs w:val="28"/>
          <w:lang w:eastAsia="ru-RU"/>
        </w:rPr>
      </w:pPr>
    </w:p>
    <w:p w:rsidR="009A60C9" w:rsidRPr="008049D8" w:rsidRDefault="009A60C9" w:rsidP="008049D8">
      <w:pPr>
        <w:tabs>
          <w:tab w:val="left" w:pos="284"/>
          <w:tab w:val="left" w:pos="567"/>
        </w:tabs>
        <w:spacing w:after="0" w:line="360" w:lineRule="auto"/>
        <w:contextualSpacing/>
        <w:jc w:val="both"/>
        <w:outlineLvl w:val="0"/>
        <w:rPr>
          <w:rFonts w:ascii="Times New Roman" w:eastAsia="Times New Roman" w:hAnsi="Times New Roman" w:cs="Arial"/>
          <w:b/>
          <w:bCs/>
          <w:kern w:val="32"/>
          <w:sz w:val="28"/>
          <w:szCs w:val="28"/>
          <w:u w:val="single"/>
          <w:lang w:eastAsia="ru-RU"/>
        </w:rPr>
      </w:pPr>
      <w:r w:rsidRPr="008049D8">
        <w:rPr>
          <w:rFonts w:ascii="Times New Roman" w:eastAsia="Times New Roman" w:hAnsi="Times New Roman" w:cs="Arial"/>
          <w:b/>
          <w:bCs/>
          <w:kern w:val="32"/>
          <w:sz w:val="28"/>
          <w:szCs w:val="28"/>
          <w:u w:val="single"/>
          <w:lang w:eastAsia="ru-RU"/>
        </w:rPr>
        <w:t>Транспортная инфраструктура</w:t>
      </w:r>
    </w:p>
    <w:p w:rsidR="00B41EF7" w:rsidRPr="008049D8" w:rsidRDefault="00B41EF7" w:rsidP="008049D8">
      <w:pPr>
        <w:spacing w:after="0" w:line="360" w:lineRule="auto"/>
        <w:ind w:firstLine="567"/>
        <w:jc w:val="both"/>
        <w:rPr>
          <w:rFonts w:ascii="Times New Roman" w:eastAsia="Times New Roman" w:hAnsi="Times New Roman" w:cs="Times New Roman"/>
          <w:color w:val="000000"/>
          <w:sz w:val="28"/>
          <w:szCs w:val="28"/>
          <w:lang w:eastAsia="ar-SA"/>
        </w:rPr>
      </w:pPr>
      <w:r w:rsidRPr="008049D8">
        <w:rPr>
          <w:rFonts w:ascii="Times New Roman" w:eastAsia="Times New Roman" w:hAnsi="Times New Roman" w:cs="Times New Roman"/>
          <w:color w:val="000000"/>
          <w:sz w:val="28"/>
          <w:szCs w:val="28"/>
          <w:lang w:eastAsia="ar-SA"/>
        </w:rPr>
        <w:lastRenderedPageBreak/>
        <w:t xml:space="preserve">В настоящее время грузовые и пассажирские перевозки на территории </w:t>
      </w:r>
      <w:r w:rsidR="00BB16A2" w:rsidRPr="008049D8">
        <w:rPr>
          <w:rFonts w:ascii="Times New Roman" w:eastAsia="Times New Roman" w:hAnsi="Times New Roman" w:cs="Times New Roman"/>
          <w:color w:val="000000"/>
          <w:sz w:val="28"/>
          <w:szCs w:val="28"/>
          <w:lang w:eastAsia="ar-SA"/>
        </w:rPr>
        <w:t xml:space="preserve">Прикубанского сельского поселения  </w:t>
      </w:r>
      <w:r w:rsidR="00933E50" w:rsidRPr="008049D8">
        <w:rPr>
          <w:rFonts w:ascii="Times New Roman" w:eastAsia="Times New Roman" w:hAnsi="Times New Roman" w:cs="Times New Roman"/>
          <w:color w:val="000000"/>
          <w:sz w:val="28"/>
          <w:szCs w:val="28"/>
          <w:lang w:eastAsia="ar-SA"/>
        </w:rPr>
        <w:t>Новокубанского района</w:t>
      </w:r>
      <w:r w:rsidRPr="008049D8">
        <w:rPr>
          <w:rFonts w:ascii="Times New Roman" w:eastAsia="Times New Roman" w:hAnsi="Times New Roman" w:cs="Times New Roman"/>
          <w:color w:val="000000"/>
          <w:sz w:val="28"/>
          <w:szCs w:val="28"/>
          <w:lang w:eastAsia="ar-SA"/>
        </w:rPr>
        <w:t xml:space="preserve"> осуществляются автомобильным транспортом. </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Типы зон транспортной инфраструктуры устанавливаются в зависимости от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их вредного воздействия на среду жизнедеятельности.</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Зона транспортной инфраструктур Прикубанского сельского  поселения представлена объектами и сооружениями автомобильного транспорта, инженерной инфраструктуры. </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К зоне транспортной инфраструктуры относится территория придорожной полосы автодорог регионального значения:  </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г. Армавир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gramStart"/>
      <w:r w:rsidRPr="008049D8">
        <w:rPr>
          <w:rFonts w:ascii="Times New Roman" w:hAnsi="Times New Roman" w:cs="Times New Roman"/>
          <w:sz w:val="28"/>
          <w:szCs w:val="28"/>
        </w:rPr>
        <w:t>Николаевская</w:t>
      </w:r>
      <w:proofErr w:type="gramEnd"/>
      <w:r w:rsidRPr="008049D8">
        <w:rPr>
          <w:rFonts w:ascii="Times New Roman" w:hAnsi="Times New Roman" w:cs="Times New Roman"/>
          <w:sz w:val="28"/>
          <w:szCs w:val="28"/>
        </w:rPr>
        <w:t xml:space="preserve">,  </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п. Прикубанский – х. Горькая Балка,</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Подъезд к </w:t>
      </w:r>
      <w:proofErr w:type="spellStart"/>
      <w:r w:rsidRPr="008049D8">
        <w:rPr>
          <w:rFonts w:ascii="Times New Roman" w:hAnsi="Times New Roman" w:cs="Times New Roman"/>
          <w:sz w:val="28"/>
          <w:szCs w:val="28"/>
        </w:rPr>
        <w:t>ст-це</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Косякинская</w:t>
      </w:r>
      <w:proofErr w:type="spellEnd"/>
      <w:r w:rsidRPr="008049D8">
        <w:rPr>
          <w:rFonts w:ascii="Times New Roman" w:hAnsi="Times New Roman" w:cs="Times New Roman"/>
          <w:sz w:val="28"/>
          <w:szCs w:val="28"/>
        </w:rPr>
        <w:t>,</w:t>
      </w:r>
    </w:p>
    <w:p w:rsidR="00B459F7" w:rsidRPr="008049D8" w:rsidRDefault="00B459F7"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п. Прикубанский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Прочноокопская</w:t>
      </w:r>
      <w:proofErr w:type="spellEnd"/>
      <w:r w:rsidRPr="008049D8">
        <w:rPr>
          <w:rFonts w:ascii="Times New Roman" w:hAnsi="Times New Roman" w:cs="Times New Roman"/>
          <w:sz w:val="28"/>
          <w:szCs w:val="28"/>
        </w:rPr>
        <w:t>.</w:t>
      </w:r>
    </w:p>
    <w:p w:rsidR="00B41EF7" w:rsidRPr="008049D8" w:rsidRDefault="001E50A9" w:rsidP="008049D8">
      <w:pPr>
        <w:spacing w:after="0" w:line="360" w:lineRule="auto"/>
        <w:ind w:firstLine="567"/>
        <w:jc w:val="center"/>
        <w:rPr>
          <w:rFonts w:ascii="Times New Roman" w:eastAsia="Times New Roman" w:hAnsi="Times New Roman" w:cs="Arial"/>
          <w:color w:val="000000"/>
          <w:sz w:val="28"/>
          <w:szCs w:val="28"/>
          <w:lang w:eastAsia="ru-RU"/>
        </w:rPr>
      </w:pPr>
      <w:r w:rsidRPr="008049D8">
        <w:rPr>
          <w:rFonts w:ascii="Times New Roman" w:eastAsia="Times New Roman" w:hAnsi="Times New Roman" w:cs="Arial"/>
          <w:color w:val="000000"/>
          <w:sz w:val="28"/>
          <w:szCs w:val="28"/>
          <w:lang w:eastAsia="ru-RU"/>
        </w:rPr>
        <w:t>Таблица 3</w:t>
      </w:r>
      <w:r w:rsidR="008D06D0" w:rsidRPr="008049D8">
        <w:rPr>
          <w:rFonts w:ascii="Times New Roman" w:eastAsia="Times New Roman" w:hAnsi="Times New Roman" w:cs="Arial"/>
          <w:color w:val="000000"/>
          <w:sz w:val="28"/>
          <w:szCs w:val="28"/>
          <w:lang w:eastAsia="ru-RU"/>
        </w:rPr>
        <w:t xml:space="preserve"> – </w:t>
      </w:r>
      <w:r w:rsidR="00397CF1" w:rsidRPr="008049D8">
        <w:rPr>
          <w:rFonts w:ascii="Times New Roman" w:eastAsia="Times New Roman" w:hAnsi="Times New Roman" w:cs="Arial"/>
          <w:color w:val="000000"/>
          <w:sz w:val="28"/>
          <w:szCs w:val="28"/>
          <w:lang w:eastAsia="ru-RU"/>
        </w:rPr>
        <w:t xml:space="preserve">Наименование дорог </w:t>
      </w:r>
      <w:r w:rsidR="00933E50" w:rsidRPr="008049D8">
        <w:rPr>
          <w:rFonts w:ascii="Times New Roman" w:eastAsia="Times New Roman" w:hAnsi="Times New Roman" w:cs="Arial"/>
          <w:color w:val="000000"/>
          <w:sz w:val="28"/>
          <w:szCs w:val="28"/>
          <w:lang w:eastAsia="ru-RU"/>
        </w:rPr>
        <w:t>муниципального образования Прикубанское сельское поселение</w:t>
      </w:r>
      <w:proofErr w:type="gramStart"/>
      <w:r w:rsidR="00933E50" w:rsidRPr="008049D8">
        <w:rPr>
          <w:rFonts w:ascii="Times New Roman" w:eastAsia="Times New Roman" w:hAnsi="Times New Roman" w:cs="Arial"/>
          <w:color w:val="000000"/>
          <w:sz w:val="28"/>
          <w:szCs w:val="28"/>
          <w:lang w:eastAsia="ru-RU"/>
        </w:rPr>
        <w:t xml:space="preserve"> </w:t>
      </w:r>
      <w:r w:rsidR="00397CF1" w:rsidRPr="008049D8">
        <w:rPr>
          <w:rFonts w:ascii="Times New Roman" w:eastAsia="Times New Roman" w:hAnsi="Times New Roman" w:cs="Arial"/>
          <w:color w:val="000000"/>
          <w:sz w:val="28"/>
          <w:szCs w:val="28"/>
          <w:lang w:eastAsia="ru-RU"/>
        </w:rPr>
        <w:t>.</w:t>
      </w:r>
      <w:proofErr w:type="gramEnd"/>
    </w:p>
    <w:tbl>
      <w:tblPr>
        <w:tblW w:w="8264" w:type="dxa"/>
        <w:jc w:val="center"/>
        <w:tblInd w:w="-2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3182"/>
        <w:gridCol w:w="1798"/>
        <w:gridCol w:w="1586"/>
        <w:gridCol w:w="1698"/>
      </w:tblGrid>
      <w:tr w:rsidR="001E50A9" w:rsidRPr="008049D8" w:rsidTr="00514CD4">
        <w:trPr>
          <w:trHeight w:val="562"/>
          <w:jc w:val="center"/>
        </w:trPr>
        <w:tc>
          <w:tcPr>
            <w:tcW w:w="3182" w:type="dxa"/>
            <w:shd w:val="clear" w:color="auto" w:fill="A8D08D" w:themeFill="accent6" w:themeFillTint="99"/>
          </w:tcPr>
          <w:p w:rsidR="001E50A9" w:rsidRPr="008049D8" w:rsidRDefault="001E50A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Наименование дорог/улиц, тип покрытия.</w:t>
            </w:r>
          </w:p>
        </w:tc>
        <w:tc>
          <w:tcPr>
            <w:tcW w:w="1798" w:type="dxa"/>
            <w:shd w:val="clear" w:color="auto" w:fill="A8D08D" w:themeFill="accent6" w:themeFillTint="99"/>
            <w:vAlign w:val="center"/>
          </w:tcPr>
          <w:p w:rsidR="001E50A9" w:rsidRPr="008049D8" w:rsidRDefault="001E50A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 xml:space="preserve">Ширина дороги, </w:t>
            </w:r>
            <w:proofErr w:type="gramStart"/>
            <w:r w:rsidRPr="008049D8">
              <w:rPr>
                <w:rFonts w:ascii="Times New Roman" w:hAnsi="Times New Roman" w:cs="Times New Roman"/>
                <w:b/>
                <w:sz w:val="24"/>
                <w:szCs w:val="24"/>
              </w:rPr>
              <w:t>м</w:t>
            </w:r>
            <w:proofErr w:type="gramEnd"/>
          </w:p>
        </w:tc>
        <w:tc>
          <w:tcPr>
            <w:tcW w:w="1586" w:type="dxa"/>
            <w:shd w:val="clear" w:color="auto" w:fill="A8D08D" w:themeFill="accent6" w:themeFillTint="99"/>
            <w:vAlign w:val="center"/>
          </w:tcPr>
          <w:p w:rsidR="001E50A9" w:rsidRPr="008049D8" w:rsidRDefault="001E50A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Число полос</w:t>
            </w:r>
          </w:p>
        </w:tc>
        <w:tc>
          <w:tcPr>
            <w:tcW w:w="1698" w:type="dxa"/>
            <w:shd w:val="clear" w:color="auto" w:fill="A8D08D" w:themeFill="accent6" w:themeFillTint="99"/>
            <w:vAlign w:val="center"/>
          </w:tcPr>
          <w:p w:rsidR="001E50A9" w:rsidRPr="008049D8" w:rsidRDefault="001E50A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Категория дороги</w:t>
            </w:r>
          </w:p>
        </w:tc>
      </w:tr>
      <w:tr w:rsidR="001E50A9" w:rsidRPr="008049D8" w:rsidTr="00D02A94">
        <w:trPr>
          <w:jc w:val="center"/>
        </w:trPr>
        <w:tc>
          <w:tcPr>
            <w:tcW w:w="3182" w:type="dxa"/>
            <w:shd w:val="clear" w:color="auto" w:fill="EAF1DD"/>
          </w:tcPr>
          <w:p w:rsidR="001E50A9" w:rsidRPr="008049D8" w:rsidRDefault="001E50A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Прикубанский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lang w:val="en-US"/>
              </w:rPr>
            </w:pP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Молодежная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Западная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Карьерная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Кубанская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Полевая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5,8</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Горького</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Спортивная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Вишневая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Майская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Виноградный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Луговой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Сиреневый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Тихая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Дзержинского</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Зеленая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lastRenderedPageBreak/>
              <w:t>Шевченко</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Индустриальная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Березовая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Восточный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Российская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Пушкина</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2,75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Звездная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Раздольная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Ставропольская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Короткая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Казачья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Цветочный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Весенний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Лучистый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3,5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Солнечная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Халтурина</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b/>
                <w:sz w:val="24"/>
                <w:szCs w:val="24"/>
              </w:rPr>
            </w:pPr>
            <w:r w:rsidRPr="008049D8">
              <w:rPr>
                <w:rFonts w:ascii="Times New Roman" w:hAnsi="Times New Roman" w:cs="Times New Roman"/>
                <w:b/>
                <w:sz w:val="24"/>
                <w:szCs w:val="24"/>
              </w:rPr>
              <w:t>Первомайский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Мира</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b/>
                <w:sz w:val="24"/>
                <w:szCs w:val="24"/>
              </w:rPr>
            </w:pPr>
            <w:r w:rsidRPr="008049D8">
              <w:rPr>
                <w:rFonts w:ascii="Times New Roman" w:hAnsi="Times New Roman" w:cs="Times New Roman"/>
                <w:b/>
                <w:sz w:val="24"/>
                <w:szCs w:val="24"/>
              </w:rPr>
              <w:t>Передовой</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lang w:val="en-US"/>
              </w:rPr>
            </w:pP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Горького</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b/>
                <w:sz w:val="24"/>
                <w:szCs w:val="24"/>
              </w:rPr>
            </w:pPr>
            <w:proofErr w:type="spellStart"/>
            <w:r w:rsidRPr="008049D8">
              <w:rPr>
                <w:rFonts w:ascii="Times New Roman" w:hAnsi="Times New Roman" w:cs="Times New Roman"/>
                <w:b/>
                <w:sz w:val="24"/>
                <w:szCs w:val="24"/>
              </w:rPr>
              <w:t>Косякинская</w:t>
            </w:r>
            <w:proofErr w:type="spellEnd"/>
            <w:r w:rsidRPr="008049D8">
              <w:rPr>
                <w:rFonts w:ascii="Times New Roman" w:hAnsi="Times New Roman" w:cs="Times New Roman"/>
                <w:b/>
                <w:sz w:val="24"/>
                <w:szCs w:val="24"/>
              </w:rPr>
              <w:t xml:space="preserve"> </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lang w:val="en-US"/>
              </w:rPr>
            </w:pP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Ленина</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6,0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Мира</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Первомайская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4,0</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b/>
                <w:sz w:val="24"/>
                <w:szCs w:val="24"/>
              </w:rPr>
            </w:pPr>
            <w:r w:rsidRPr="008049D8">
              <w:rPr>
                <w:rFonts w:ascii="Times New Roman" w:hAnsi="Times New Roman" w:cs="Times New Roman"/>
                <w:b/>
                <w:sz w:val="24"/>
                <w:szCs w:val="24"/>
              </w:rPr>
              <w:t>Горькая Балка</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lang w:val="en-US"/>
              </w:rPr>
            </w:pPr>
          </w:p>
        </w:tc>
      </w:tr>
      <w:tr w:rsidR="001E50A9" w:rsidRPr="008049D8" w:rsidTr="00D02A94">
        <w:trPr>
          <w:jc w:val="center"/>
        </w:trPr>
        <w:tc>
          <w:tcPr>
            <w:tcW w:w="3182" w:type="dxa"/>
            <w:shd w:val="clear" w:color="auto" w:fill="EAF1DD"/>
          </w:tcPr>
          <w:p w:rsidR="001E50A9" w:rsidRPr="008049D8" w:rsidRDefault="001E50A9" w:rsidP="008049D8">
            <w:pPr>
              <w:spacing w:after="0"/>
              <w:rPr>
                <w:rFonts w:ascii="Times New Roman" w:hAnsi="Times New Roman" w:cs="Times New Roman"/>
                <w:sz w:val="24"/>
                <w:szCs w:val="24"/>
              </w:rPr>
            </w:pPr>
            <w:r w:rsidRPr="008049D8">
              <w:rPr>
                <w:rFonts w:ascii="Times New Roman" w:hAnsi="Times New Roman" w:cs="Times New Roman"/>
                <w:sz w:val="24"/>
                <w:szCs w:val="24"/>
              </w:rPr>
              <w:t>Красноармейская</w:t>
            </w:r>
          </w:p>
        </w:tc>
        <w:tc>
          <w:tcPr>
            <w:tcW w:w="17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4,5</w:t>
            </w:r>
          </w:p>
        </w:tc>
        <w:tc>
          <w:tcPr>
            <w:tcW w:w="1586"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w:t>
            </w:r>
          </w:p>
        </w:tc>
        <w:tc>
          <w:tcPr>
            <w:tcW w:w="1698" w:type="dxa"/>
            <w:shd w:val="clear" w:color="auto" w:fill="EAF1DD"/>
            <w:vAlign w:val="center"/>
          </w:tcPr>
          <w:p w:rsidR="001E50A9" w:rsidRPr="008049D8" w:rsidRDefault="001E50A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5</w:t>
            </w:r>
          </w:p>
        </w:tc>
      </w:tr>
    </w:tbl>
    <w:p w:rsidR="00B41EF7" w:rsidRPr="008049D8" w:rsidRDefault="00B41EF7" w:rsidP="008049D8">
      <w:pPr>
        <w:spacing w:after="0" w:line="360" w:lineRule="auto"/>
        <w:ind w:firstLine="567"/>
        <w:jc w:val="both"/>
        <w:rPr>
          <w:rFonts w:ascii="Times New Roman" w:eastAsia="Times New Roman" w:hAnsi="Times New Roman" w:cs="Times New Roman"/>
          <w:bCs/>
          <w:color w:val="000000"/>
          <w:sz w:val="28"/>
          <w:szCs w:val="28"/>
          <w:lang w:eastAsia="ru-RU"/>
        </w:rPr>
      </w:pPr>
      <w:r w:rsidRPr="008049D8">
        <w:rPr>
          <w:rFonts w:ascii="Times New Roman" w:eastAsia="Times New Roman" w:hAnsi="Times New Roman" w:cs="Times New Roman"/>
          <w:bCs/>
          <w:color w:val="000000"/>
          <w:sz w:val="28"/>
          <w:szCs w:val="28"/>
          <w:lang w:eastAsia="ru-RU"/>
        </w:rPr>
        <w:t xml:space="preserve">  </w:t>
      </w:r>
    </w:p>
    <w:p w:rsidR="00BA4824" w:rsidRPr="008049D8" w:rsidRDefault="00BA4824" w:rsidP="008049D8">
      <w:pPr>
        <w:spacing w:after="0" w:line="360" w:lineRule="auto"/>
        <w:ind w:firstLine="567"/>
        <w:rPr>
          <w:rFonts w:ascii="Times New Roman" w:eastAsia="Times New Roman" w:hAnsi="Times New Roman" w:cs="Times New Roman"/>
          <w:bCs/>
          <w:color w:val="000000"/>
          <w:sz w:val="28"/>
          <w:szCs w:val="28"/>
          <w:lang w:eastAsia="ru-RU"/>
        </w:rPr>
      </w:pPr>
      <w:r w:rsidRPr="008049D8">
        <w:rPr>
          <w:rFonts w:ascii="Times New Roman" w:eastAsia="Times New Roman" w:hAnsi="Times New Roman" w:cs="Times New Roman"/>
          <w:bCs/>
          <w:color w:val="000000"/>
          <w:sz w:val="28"/>
          <w:szCs w:val="28"/>
          <w:lang w:eastAsia="ru-RU"/>
        </w:rPr>
        <w:t>Оценка транспортного спроса.</w:t>
      </w:r>
    </w:p>
    <w:p w:rsidR="00D670FF" w:rsidRPr="008049D8" w:rsidRDefault="004879D8" w:rsidP="008049D8">
      <w:pPr>
        <w:spacing w:after="0" w:line="360" w:lineRule="auto"/>
        <w:ind w:firstLine="567"/>
        <w:jc w:val="both"/>
        <w:rPr>
          <w:rFonts w:ascii="Times New Roman" w:eastAsia="Times New Roman" w:hAnsi="Times New Roman" w:cs="Arial"/>
          <w:sz w:val="28"/>
          <w:szCs w:val="28"/>
          <w:lang w:eastAsia="ru-RU"/>
        </w:rPr>
      </w:pPr>
      <w:r w:rsidRPr="008049D8">
        <w:rPr>
          <w:rFonts w:ascii="Times New Roman" w:eastAsia="Times New Roman" w:hAnsi="Times New Roman" w:cs="Arial"/>
          <w:sz w:val="28"/>
          <w:szCs w:val="28"/>
          <w:lang w:eastAsia="ru-RU"/>
        </w:rPr>
        <w:t xml:space="preserve">Хорошо развитая транспортная система благоприятствует бесперебойному въезду и </w:t>
      </w:r>
      <w:r w:rsidR="000435E6" w:rsidRPr="008049D8">
        <w:rPr>
          <w:rFonts w:ascii="Times New Roman" w:eastAsia="Times New Roman" w:hAnsi="Times New Roman" w:cs="Arial"/>
          <w:sz w:val="28"/>
          <w:szCs w:val="28"/>
          <w:lang w:eastAsia="ru-RU"/>
        </w:rPr>
        <w:t>выезду, и</w:t>
      </w:r>
      <w:r w:rsidRPr="008049D8">
        <w:rPr>
          <w:rFonts w:ascii="Times New Roman" w:eastAsia="Times New Roman" w:hAnsi="Times New Roman" w:cs="Arial"/>
          <w:sz w:val="28"/>
          <w:szCs w:val="28"/>
          <w:lang w:eastAsia="ru-RU"/>
        </w:rPr>
        <w:t xml:space="preserve"> обеспечению </w:t>
      </w:r>
      <w:r w:rsidR="001E50A9" w:rsidRPr="008049D8">
        <w:rPr>
          <w:rFonts w:ascii="Times New Roman" w:eastAsia="Times New Roman" w:hAnsi="Times New Roman" w:cs="Arial"/>
          <w:sz w:val="28"/>
          <w:szCs w:val="28"/>
          <w:lang w:eastAsia="ru-RU"/>
        </w:rPr>
        <w:t>поселения</w:t>
      </w:r>
      <w:r w:rsidR="000435E6" w:rsidRPr="008049D8">
        <w:rPr>
          <w:rFonts w:ascii="Times New Roman" w:eastAsia="Times New Roman" w:hAnsi="Times New Roman" w:cs="Arial"/>
          <w:sz w:val="28"/>
          <w:szCs w:val="28"/>
          <w:lang w:eastAsia="ru-RU"/>
        </w:rPr>
        <w:t xml:space="preserve"> необходимыми</w:t>
      </w:r>
      <w:r w:rsidRPr="008049D8">
        <w:rPr>
          <w:rFonts w:ascii="Times New Roman" w:eastAsia="Times New Roman" w:hAnsi="Times New Roman" w:cs="Arial"/>
          <w:sz w:val="28"/>
          <w:szCs w:val="28"/>
          <w:lang w:eastAsia="ru-RU"/>
        </w:rPr>
        <w:t xml:space="preserve"> ресурсами. </w:t>
      </w:r>
    </w:p>
    <w:p w:rsidR="00892288" w:rsidRPr="008049D8" w:rsidRDefault="00892288" w:rsidP="008049D8">
      <w:pPr>
        <w:spacing w:after="0" w:line="360" w:lineRule="auto"/>
        <w:ind w:firstLine="567"/>
        <w:jc w:val="both"/>
        <w:rPr>
          <w:rFonts w:ascii="Times New Roman" w:eastAsia="Times New Roman" w:hAnsi="Times New Roman" w:cs="Arial"/>
          <w:sz w:val="28"/>
          <w:szCs w:val="28"/>
          <w:lang w:eastAsia="ru-RU"/>
        </w:rPr>
      </w:pPr>
      <w:r w:rsidRPr="008049D8">
        <w:rPr>
          <w:rFonts w:ascii="Times New Roman" w:eastAsia="Times New Roman" w:hAnsi="Times New Roman" w:cs="Arial"/>
          <w:sz w:val="28"/>
          <w:szCs w:val="28"/>
          <w:lang w:eastAsia="ru-RU"/>
        </w:rPr>
        <w:t>Регулярны</w:t>
      </w:r>
      <w:r w:rsidR="00536613" w:rsidRPr="008049D8">
        <w:rPr>
          <w:rFonts w:ascii="Times New Roman" w:eastAsia="Times New Roman" w:hAnsi="Times New Roman" w:cs="Arial"/>
          <w:sz w:val="28"/>
          <w:szCs w:val="28"/>
          <w:lang w:eastAsia="ru-RU"/>
        </w:rPr>
        <w:t>е</w:t>
      </w:r>
      <w:r w:rsidRPr="008049D8">
        <w:rPr>
          <w:rFonts w:ascii="Times New Roman" w:eastAsia="Times New Roman" w:hAnsi="Times New Roman" w:cs="Arial"/>
          <w:sz w:val="28"/>
          <w:szCs w:val="28"/>
          <w:lang w:eastAsia="ru-RU"/>
        </w:rPr>
        <w:t xml:space="preserve"> перевозки осуществляются</w:t>
      </w:r>
      <w:r w:rsidR="00D670FF" w:rsidRPr="008049D8">
        <w:rPr>
          <w:rFonts w:ascii="Times New Roman" w:eastAsia="Times New Roman" w:hAnsi="Times New Roman" w:cs="Arial"/>
          <w:sz w:val="28"/>
          <w:szCs w:val="28"/>
          <w:lang w:eastAsia="ru-RU"/>
        </w:rPr>
        <w:t xml:space="preserve"> </w:t>
      </w:r>
      <w:r w:rsidRPr="008049D8">
        <w:rPr>
          <w:rFonts w:ascii="Times New Roman" w:eastAsia="Times New Roman" w:hAnsi="Times New Roman" w:cs="Arial"/>
          <w:sz w:val="28"/>
          <w:szCs w:val="28"/>
          <w:lang w:eastAsia="ru-RU"/>
        </w:rPr>
        <w:t>по следующим маршрутам:</w:t>
      </w:r>
    </w:p>
    <w:p w:rsidR="00217320" w:rsidRPr="008049D8" w:rsidRDefault="00892288" w:rsidP="008049D8">
      <w:pPr>
        <w:spacing w:after="0" w:line="360" w:lineRule="auto"/>
        <w:ind w:firstLine="567"/>
        <w:jc w:val="both"/>
        <w:rPr>
          <w:rFonts w:ascii="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 </w:t>
      </w:r>
      <w:r w:rsidR="00861B17" w:rsidRPr="008049D8">
        <w:rPr>
          <w:rFonts w:ascii="Times New Roman" w:hAnsi="Times New Roman" w:cs="Times New Roman"/>
          <w:sz w:val="28"/>
          <w:szCs w:val="28"/>
          <w:lang w:eastAsia="ru-RU"/>
        </w:rPr>
        <w:t>Армавир – п. Прикубанский;</w:t>
      </w:r>
    </w:p>
    <w:p w:rsidR="00861B17" w:rsidRPr="008049D8" w:rsidRDefault="00861B17" w:rsidP="008049D8">
      <w:pPr>
        <w:spacing w:after="0" w:line="360" w:lineRule="auto"/>
        <w:ind w:firstLine="567"/>
        <w:jc w:val="both"/>
        <w:rPr>
          <w:rFonts w:ascii="Times New Roman" w:hAnsi="Times New Roman" w:cs="Times New Roman"/>
          <w:sz w:val="28"/>
          <w:szCs w:val="28"/>
          <w:lang w:eastAsia="ru-RU"/>
        </w:rPr>
      </w:pPr>
      <w:r w:rsidRPr="008049D8">
        <w:rPr>
          <w:rFonts w:ascii="Times New Roman" w:hAnsi="Times New Roman" w:cs="Times New Roman"/>
          <w:sz w:val="28"/>
          <w:szCs w:val="28"/>
          <w:lang w:eastAsia="ru-RU"/>
        </w:rPr>
        <w:t>- Армавир – п. Веселый;</w:t>
      </w:r>
    </w:p>
    <w:p w:rsidR="00861B17" w:rsidRPr="008049D8" w:rsidRDefault="00861B17" w:rsidP="008049D8">
      <w:pPr>
        <w:spacing w:after="0" w:line="360" w:lineRule="auto"/>
        <w:ind w:firstLine="567"/>
        <w:jc w:val="both"/>
        <w:rPr>
          <w:rFonts w:ascii="Times New Roman" w:hAnsi="Times New Roman" w:cs="Times New Roman"/>
          <w:sz w:val="28"/>
          <w:szCs w:val="28"/>
          <w:lang w:eastAsia="ru-RU"/>
        </w:rPr>
      </w:pPr>
      <w:r w:rsidRPr="008049D8">
        <w:rPr>
          <w:rFonts w:ascii="Times New Roman" w:hAnsi="Times New Roman" w:cs="Times New Roman"/>
          <w:sz w:val="28"/>
          <w:szCs w:val="28"/>
          <w:lang w:eastAsia="ru-RU"/>
        </w:rPr>
        <w:t>- Армавир – Горькая Балка;</w:t>
      </w:r>
    </w:p>
    <w:p w:rsidR="00861B17" w:rsidRPr="008049D8" w:rsidRDefault="00861B17"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hAnsi="Times New Roman" w:cs="Times New Roman"/>
          <w:sz w:val="28"/>
          <w:szCs w:val="28"/>
          <w:lang w:eastAsia="ru-RU"/>
        </w:rPr>
        <w:t xml:space="preserve">- Армавир – ст. </w:t>
      </w:r>
      <w:proofErr w:type="spellStart"/>
      <w:r w:rsidRPr="008049D8">
        <w:rPr>
          <w:rFonts w:ascii="Times New Roman" w:hAnsi="Times New Roman" w:cs="Times New Roman"/>
          <w:sz w:val="28"/>
          <w:szCs w:val="28"/>
          <w:lang w:eastAsia="ru-RU"/>
        </w:rPr>
        <w:t>Косякинская</w:t>
      </w:r>
      <w:proofErr w:type="spellEnd"/>
      <w:r w:rsidRPr="008049D8">
        <w:rPr>
          <w:rFonts w:ascii="Times New Roman" w:hAnsi="Times New Roman" w:cs="Times New Roman"/>
          <w:sz w:val="28"/>
          <w:szCs w:val="28"/>
          <w:lang w:eastAsia="ru-RU"/>
        </w:rPr>
        <w:t>.</w:t>
      </w:r>
    </w:p>
    <w:p w:rsidR="00DA0B84" w:rsidRPr="008049D8" w:rsidRDefault="00DA0B84" w:rsidP="008049D8">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8049D8">
        <w:rPr>
          <w:rFonts w:ascii="Times New Roman" w:eastAsia="Times New Roman" w:hAnsi="Times New Roman" w:cs="Times New Roman"/>
          <w:color w:val="000000" w:themeColor="text1"/>
          <w:sz w:val="28"/>
          <w:szCs w:val="28"/>
          <w:lang w:eastAsia="ru-RU"/>
        </w:rPr>
        <w:t xml:space="preserve">На </w:t>
      </w:r>
      <w:r w:rsidR="00B94A51" w:rsidRPr="008049D8">
        <w:rPr>
          <w:rFonts w:ascii="Times New Roman" w:eastAsia="Times New Roman" w:hAnsi="Times New Roman" w:cs="Times New Roman"/>
          <w:color w:val="000000" w:themeColor="text1"/>
          <w:sz w:val="28"/>
          <w:szCs w:val="28"/>
          <w:lang w:eastAsia="ru-RU"/>
        </w:rPr>
        <w:t>момент разработки Программы</w:t>
      </w:r>
      <w:r w:rsidRPr="008049D8">
        <w:rPr>
          <w:rFonts w:ascii="Times New Roman" w:eastAsia="Times New Roman" w:hAnsi="Times New Roman" w:cs="Times New Roman"/>
          <w:color w:val="000000" w:themeColor="text1"/>
          <w:sz w:val="28"/>
          <w:szCs w:val="28"/>
          <w:lang w:eastAsia="ru-RU"/>
        </w:rPr>
        <w:t xml:space="preserve"> общественный транспорт удовлетворяет потребности населения.</w:t>
      </w:r>
      <w:r w:rsidRPr="008049D8">
        <w:rPr>
          <w:rFonts w:ascii="Times New Roman" w:hAnsi="Times New Roman" w:cs="Times New Roman"/>
          <w:color w:val="000000" w:themeColor="text1"/>
          <w:spacing w:val="2"/>
          <w:sz w:val="28"/>
          <w:szCs w:val="28"/>
        </w:rPr>
        <w:t xml:space="preserve"> Для повышения качества обслуживания пассажиров автотранспортн</w:t>
      </w:r>
      <w:r w:rsidR="00B94A51" w:rsidRPr="008049D8">
        <w:rPr>
          <w:rFonts w:ascii="Times New Roman" w:hAnsi="Times New Roman" w:cs="Times New Roman"/>
          <w:color w:val="000000" w:themeColor="text1"/>
          <w:spacing w:val="2"/>
          <w:sz w:val="28"/>
          <w:szCs w:val="28"/>
        </w:rPr>
        <w:t>ое</w:t>
      </w:r>
      <w:r w:rsidRPr="008049D8">
        <w:rPr>
          <w:rFonts w:ascii="Times New Roman" w:hAnsi="Times New Roman" w:cs="Times New Roman"/>
          <w:color w:val="000000" w:themeColor="text1"/>
          <w:spacing w:val="2"/>
          <w:sz w:val="28"/>
          <w:szCs w:val="28"/>
        </w:rPr>
        <w:t xml:space="preserve"> предприяти</w:t>
      </w:r>
      <w:r w:rsidR="00B94A51" w:rsidRPr="008049D8">
        <w:rPr>
          <w:rFonts w:ascii="Times New Roman" w:hAnsi="Times New Roman" w:cs="Times New Roman"/>
          <w:color w:val="000000" w:themeColor="text1"/>
          <w:spacing w:val="2"/>
          <w:sz w:val="28"/>
          <w:szCs w:val="28"/>
        </w:rPr>
        <w:t>е</w:t>
      </w:r>
      <w:r w:rsidRPr="008049D8">
        <w:rPr>
          <w:rFonts w:ascii="Times New Roman" w:hAnsi="Times New Roman" w:cs="Times New Roman"/>
          <w:color w:val="000000" w:themeColor="text1"/>
          <w:spacing w:val="2"/>
          <w:sz w:val="28"/>
          <w:szCs w:val="28"/>
        </w:rPr>
        <w:t xml:space="preserve"> </w:t>
      </w:r>
      <w:r w:rsidR="00B94A51" w:rsidRPr="008049D8">
        <w:rPr>
          <w:rFonts w:ascii="Times New Roman" w:hAnsi="Times New Roman" w:cs="Times New Roman"/>
          <w:color w:val="000000" w:themeColor="text1"/>
          <w:spacing w:val="2"/>
          <w:sz w:val="28"/>
          <w:szCs w:val="28"/>
        </w:rPr>
        <w:t>долж</w:t>
      </w:r>
      <w:r w:rsidR="00C340FA" w:rsidRPr="008049D8">
        <w:rPr>
          <w:rFonts w:ascii="Times New Roman" w:hAnsi="Times New Roman" w:cs="Times New Roman"/>
          <w:color w:val="000000" w:themeColor="text1"/>
          <w:spacing w:val="2"/>
          <w:sz w:val="28"/>
          <w:szCs w:val="28"/>
        </w:rPr>
        <w:t>но</w:t>
      </w:r>
      <w:r w:rsidRPr="008049D8">
        <w:rPr>
          <w:rFonts w:ascii="Times New Roman" w:hAnsi="Times New Roman" w:cs="Times New Roman"/>
          <w:color w:val="000000" w:themeColor="text1"/>
          <w:spacing w:val="2"/>
          <w:sz w:val="28"/>
          <w:szCs w:val="28"/>
        </w:rPr>
        <w:t xml:space="preserve"> систематически обследовать и изучать пассажиропотоки по дням недели и месяцам </w:t>
      </w:r>
      <w:r w:rsidR="00583F86" w:rsidRPr="008049D8">
        <w:rPr>
          <w:rFonts w:ascii="Times New Roman" w:hAnsi="Times New Roman" w:cs="Times New Roman"/>
          <w:color w:val="000000" w:themeColor="text1"/>
          <w:spacing w:val="2"/>
          <w:sz w:val="28"/>
          <w:szCs w:val="28"/>
        </w:rPr>
        <w:t>года,</w:t>
      </w:r>
      <w:r w:rsidRPr="008049D8">
        <w:rPr>
          <w:rFonts w:ascii="Times New Roman" w:hAnsi="Times New Roman" w:cs="Times New Roman"/>
          <w:color w:val="000000" w:themeColor="text1"/>
          <w:spacing w:val="2"/>
          <w:sz w:val="28"/>
          <w:szCs w:val="28"/>
        </w:rPr>
        <w:t xml:space="preserve"> как на отдельных маршрутах, так и на всей маршрутной сети.</w:t>
      </w:r>
    </w:p>
    <w:p w:rsidR="004879D8" w:rsidRPr="008049D8" w:rsidRDefault="004879D8" w:rsidP="008049D8">
      <w:pPr>
        <w:spacing w:after="0" w:line="360" w:lineRule="auto"/>
        <w:ind w:firstLine="567"/>
        <w:jc w:val="both"/>
        <w:rPr>
          <w:rFonts w:ascii="Times New Roman" w:eastAsia="Times New Roman" w:hAnsi="Times New Roman" w:cs="Times New Roman"/>
          <w:bCs/>
          <w:color w:val="000000"/>
          <w:sz w:val="28"/>
          <w:szCs w:val="28"/>
          <w:lang w:eastAsia="ru-RU"/>
        </w:rPr>
      </w:pPr>
      <w:r w:rsidRPr="008049D8">
        <w:rPr>
          <w:rFonts w:ascii="Times New Roman" w:eastAsia="Times New Roman" w:hAnsi="Times New Roman" w:cs="Times New Roman"/>
          <w:bCs/>
          <w:color w:val="000000"/>
          <w:sz w:val="28"/>
          <w:szCs w:val="28"/>
          <w:lang w:eastAsia="ru-RU"/>
        </w:rPr>
        <w:lastRenderedPageBreak/>
        <w:t>Большое значение для транспортных связей имеет личный автотранспорт.</w:t>
      </w:r>
    </w:p>
    <w:p w:rsidR="00A411AE" w:rsidRPr="00A348D5" w:rsidRDefault="00A411AE" w:rsidP="008049D8">
      <w:pPr>
        <w:spacing w:after="0" w:line="360" w:lineRule="auto"/>
        <w:jc w:val="both"/>
        <w:rPr>
          <w:rFonts w:ascii="Times New Roman" w:eastAsia="Times New Roman" w:hAnsi="Times New Roman" w:cs="Times New Roman"/>
          <w:bCs/>
          <w:color w:val="000000"/>
          <w:sz w:val="16"/>
          <w:szCs w:val="16"/>
          <w:lang w:eastAsia="ru-RU"/>
        </w:rPr>
      </w:pPr>
    </w:p>
    <w:p w:rsidR="005F4377" w:rsidRDefault="005F4377" w:rsidP="008049D8">
      <w:pPr>
        <w:pStyle w:val="a9"/>
        <w:numPr>
          <w:ilvl w:val="1"/>
          <w:numId w:val="3"/>
        </w:numPr>
        <w:spacing w:after="0" w:line="240" w:lineRule="auto"/>
        <w:ind w:left="0"/>
        <w:jc w:val="center"/>
        <w:rPr>
          <w:rFonts w:ascii="Times New Roman" w:hAnsi="Times New Roman" w:cs="Times New Roman"/>
          <w:b/>
          <w:color w:val="000000" w:themeColor="text1"/>
          <w:sz w:val="28"/>
          <w:szCs w:val="28"/>
        </w:rPr>
      </w:pPr>
      <w:r w:rsidRPr="008049D8">
        <w:rPr>
          <w:rFonts w:ascii="Times New Roman" w:hAnsi="Times New Roman" w:cs="Times New Roman"/>
          <w:b/>
          <w:color w:val="000000" w:themeColor="text1"/>
          <w:sz w:val="28"/>
          <w:szCs w:val="28"/>
        </w:rPr>
        <w:t>Характеристика функционирования и показатели работы транспортной инфраструкт</w:t>
      </w:r>
      <w:r w:rsidR="00C54E38" w:rsidRPr="008049D8">
        <w:rPr>
          <w:rFonts w:ascii="Times New Roman" w:hAnsi="Times New Roman" w:cs="Times New Roman"/>
          <w:b/>
          <w:color w:val="000000" w:themeColor="text1"/>
          <w:sz w:val="28"/>
          <w:szCs w:val="28"/>
        </w:rPr>
        <w:t>уры по видам транспорта</w:t>
      </w:r>
    </w:p>
    <w:p w:rsidR="00A348D5" w:rsidRPr="008049D8" w:rsidRDefault="00A348D5" w:rsidP="00A348D5">
      <w:pPr>
        <w:pStyle w:val="a9"/>
        <w:spacing w:after="0" w:line="240" w:lineRule="auto"/>
        <w:ind w:left="0"/>
        <w:rPr>
          <w:rFonts w:ascii="Times New Roman" w:hAnsi="Times New Roman" w:cs="Times New Roman"/>
          <w:b/>
          <w:color w:val="000000" w:themeColor="text1"/>
          <w:sz w:val="28"/>
          <w:szCs w:val="28"/>
        </w:rPr>
      </w:pPr>
    </w:p>
    <w:p w:rsidR="00311BD7" w:rsidRPr="008049D8" w:rsidRDefault="00311BD7" w:rsidP="008049D8">
      <w:pPr>
        <w:spacing w:after="0" w:line="360" w:lineRule="auto"/>
        <w:ind w:firstLine="375"/>
        <w:jc w:val="both"/>
        <w:rPr>
          <w:rFonts w:ascii="Times New Roman" w:hAnsi="Times New Roman" w:cs="Times New Roman"/>
          <w:sz w:val="28"/>
          <w:szCs w:val="28"/>
        </w:rPr>
      </w:pPr>
      <w:r w:rsidRPr="008049D8">
        <w:rPr>
          <w:rFonts w:ascii="Times New Roman" w:hAnsi="Times New Roman" w:cs="Times New Roman"/>
          <w:sz w:val="28"/>
          <w:szCs w:val="28"/>
        </w:rPr>
        <w:t xml:space="preserve">Развитие транспортной системы </w:t>
      </w:r>
      <w:r w:rsidR="00BB16A2" w:rsidRPr="008049D8">
        <w:rPr>
          <w:rFonts w:ascii="Times New Roman" w:hAnsi="Times New Roman" w:cs="Times New Roman"/>
          <w:sz w:val="28"/>
          <w:szCs w:val="28"/>
        </w:rPr>
        <w:t xml:space="preserve">Прикубанского сельского поселения  </w:t>
      </w:r>
      <w:r w:rsidRPr="008049D8">
        <w:rPr>
          <w:rFonts w:ascii="Times New Roman" w:hAnsi="Times New Roman" w:cs="Times New Roman"/>
          <w:sz w:val="28"/>
          <w:szCs w:val="28"/>
        </w:rPr>
        <w:t xml:space="preserve">является необходимым условием улучшения качества жизни жителей в </w:t>
      </w:r>
      <w:r w:rsidR="00C6547D" w:rsidRPr="008049D8">
        <w:rPr>
          <w:rFonts w:ascii="Times New Roman" w:hAnsi="Times New Roman" w:cs="Times New Roman"/>
          <w:sz w:val="28"/>
          <w:szCs w:val="28"/>
        </w:rPr>
        <w:t>поселении</w:t>
      </w:r>
      <w:r w:rsidR="004E396B" w:rsidRPr="008049D8">
        <w:rPr>
          <w:rFonts w:ascii="Times New Roman" w:hAnsi="Times New Roman" w:cs="Times New Roman"/>
          <w:sz w:val="28"/>
          <w:szCs w:val="28"/>
        </w:rPr>
        <w:t>.</w:t>
      </w:r>
    </w:p>
    <w:p w:rsidR="004E396B" w:rsidRPr="008049D8" w:rsidRDefault="004E396B" w:rsidP="008049D8">
      <w:pPr>
        <w:spacing w:after="0" w:line="360" w:lineRule="auto"/>
        <w:ind w:firstLine="375"/>
        <w:jc w:val="both"/>
        <w:rPr>
          <w:rFonts w:ascii="Times New Roman" w:hAnsi="Times New Roman" w:cs="Times New Roman"/>
          <w:sz w:val="28"/>
          <w:szCs w:val="28"/>
        </w:rPr>
      </w:pPr>
      <w:r w:rsidRPr="008049D8">
        <w:rPr>
          <w:rFonts w:ascii="Times New Roman" w:hAnsi="Times New Roman" w:cs="Times New Roman"/>
          <w:sz w:val="28"/>
          <w:szCs w:val="28"/>
        </w:rPr>
        <w:t xml:space="preserve">Наличием и состоянием сети автомобильных дорог определяется территориальная целостность и единство экономического пространства. Недооценка </w:t>
      </w:r>
      <w:proofErr w:type="gramStart"/>
      <w:r w:rsidRPr="008049D8">
        <w:rPr>
          <w:rFonts w:ascii="Times New Roman" w:hAnsi="Times New Roman" w:cs="Times New Roman"/>
          <w:sz w:val="28"/>
          <w:szCs w:val="28"/>
        </w:rPr>
        <w:t>проблемы несоответствия состояния дорог местного значения</w:t>
      </w:r>
      <w:proofErr w:type="gramEnd"/>
      <w:r w:rsidRPr="008049D8">
        <w:rPr>
          <w:rFonts w:ascii="Times New Roman" w:hAnsi="Times New Roman" w:cs="Times New Roman"/>
          <w:sz w:val="28"/>
          <w:szCs w:val="28"/>
        </w:rPr>
        <w:t xml:space="preserve"> социально-экономическим потребностям общества является одной из причин экономических трудностей и негативных социальных процессов.</w:t>
      </w:r>
    </w:p>
    <w:p w:rsidR="004E396B" w:rsidRPr="008049D8" w:rsidRDefault="004E396B" w:rsidP="008049D8">
      <w:pPr>
        <w:spacing w:after="0" w:line="360" w:lineRule="auto"/>
        <w:ind w:firstLine="375"/>
        <w:jc w:val="both"/>
        <w:rPr>
          <w:rFonts w:ascii="Times New Roman" w:hAnsi="Times New Roman" w:cs="Times New Roman"/>
          <w:sz w:val="28"/>
          <w:szCs w:val="28"/>
        </w:rPr>
      </w:pPr>
      <w:r w:rsidRPr="008049D8">
        <w:rPr>
          <w:rFonts w:ascii="Times New Roman" w:hAnsi="Times New Roman" w:cs="Times New Roman"/>
          <w:sz w:val="28"/>
          <w:szCs w:val="28"/>
        </w:rPr>
        <w:t xml:space="preserve">Внешние транспортно-экономические связи </w:t>
      </w:r>
      <w:r w:rsidR="00BB16A2" w:rsidRPr="008049D8">
        <w:rPr>
          <w:rFonts w:ascii="Times New Roman" w:hAnsi="Times New Roman" w:cs="Times New Roman"/>
          <w:sz w:val="28"/>
          <w:szCs w:val="28"/>
        </w:rPr>
        <w:t xml:space="preserve">Прикубанского сельского поселения  </w:t>
      </w:r>
      <w:r w:rsidRPr="008049D8">
        <w:rPr>
          <w:rFonts w:ascii="Times New Roman" w:hAnsi="Times New Roman" w:cs="Times New Roman"/>
          <w:sz w:val="28"/>
          <w:szCs w:val="28"/>
        </w:rPr>
        <w:t>с другими регионами осуществляются одним видом транспорта</w:t>
      </w:r>
      <w:r w:rsidR="0091170F" w:rsidRPr="008049D8">
        <w:rPr>
          <w:rFonts w:ascii="Times New Roman" w:hAnsi="Times New Roman" w:cs="Times New Roman"/>
          <w:sz w:val="28"/>
          <w:szCs w:val="28"/>
        </w:rPr>
        <w:t xml:space="preserve"> - </w:t>
      </w:r>
      <w:r w:rsidRPr="008049D8">
        <w:rPr>
          <w:rFonts w:ascii="Times New Roman" w:hAnsi="Times New Roman" w:cs="Times New Roman"/>
          <w:sz w:val="28"/>
          <w:szCs w:val="28"/>
        </w:rPr>
        <w:t>автомобильным.</w:t>
      </w:r>
    </w:p>
    <w:p w:rsidR="001521B8" w:rsidRPr="008049D8" w:rsidRDefault="001521B8" w:rsidP="008049D8">
      <w:pPr>
        <w:spacing w:after="0" w:line="360" w:lineRule="auto"/>
        <w:ind w:firstLine="567"/>
        <w:jc w:val="both"/>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Автомобильный транспорт</w:t>
      </w:r>
    </w:p>
    <w:p w:rsidR="001521B8" w:rsidRPr="008049D8" w:rsidRDefault="001521B8"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Автомобилизация </w:t>
      </w:r>
      <w:r w:rsidR="00BB16A2" w:rsidRPr="008049D8">
        <w:rPr>
          <w:rFonts w:ascii="Times New Roman" w:eastAsia="Times New Roman" w:hAnsi="Times New Roman" w:cs="Times New Roman"/>
          <w:sz w:val="28"/>
          <w:szCs w:val="28"/>
          <w:lang w:eastAsia="ru-RU"/>
        </w:rPr>
        <w:t xml:space="preserve">Прикубанского сельского поселения  </w:t>
      </w:r>
      <w:r w:rsidRPr="008049D8">
        <w:rPr>
          <w:rFonts w:ascii="Times New Roman" w:eastAsia="Times New Roman" w:hAnsi="Times New Roman" w:cs="Times New Roman"/>
          <w:sz w:val="28"/>
          <w:szCs w:val="28"/>
          <w:lang w:eastAsia="ru-RU"/>
        </w:rPr>
        <w:t xml:space="preserve"> (</w:t>
      </w:r>
      <w:r w:rsidR="00080A54" w:rsidRPr="008049D8">
        <w:rPr>
          <w:rFonts w:ascii="Times New Roman" w:eastAsia="Times New Roman" w:hAnsi="Times New Roman" w:cs="Times New Roman"/>
          <w:sz w:val="28"/>
          <w:szCs w:val="28"/>
          <w:lang w:eastAsia="ru-RU"/>
        </w:rPr>
        <w:t>202</w:t>
      </w:r>
      <w:r w:rsidRPr="008049D8">
        <w:rPr>
          <w:rFonts w:ascii="Times New Roman" w:eastAsia="Times New Roman" w:hAnsi="Times New Roman" w:cs="Times New Roman"/>
          <w:sz w:val="28"/>
          <w:szCs w:val="28"/>
          <w:lang w:eastAsia="ru-RU"/>
        </w:rPr>
        <w:t xml:space="preserve"> единицы</w:t>
      </w:r>
      <w:r w:rsidR="00080A54" w:rsidRPr="008049D8">
        <w:rPr>
          <w:rFonts w:ascii="Times New Roman" w:eastAsia="Times New Roman" w:hAnsi="Times New Roman" w:cs="Times New Roman"/>
          <w:sz w:val="28"/>
          <w:szCs w:val="28"/>
          <w:lang w:eastAsia="ru-RU"/>
        </w:rPr>
        <w:t xml:space="preserve">/1000 человек в </w:t>
      </w:r>
      <w:r w:rsidR="00933E50" w:rsidRPr="008049D8">
        <w:rPr>
          <w:rFonts w:ascii="Times New Roman" w:eastAsia="Times New Roman" w:hAnsi="Times New Roman" w:cs="Times New Roman"/>
          <w:sz w:val="28"/>
          <w:szCs w:val="28"/>
          <w:lang w:eastAsia="ru-RU"/>
        </w:rPr>
        <w:t>2017</w:t>
      </w:r>
      <w:r w:rsidRPr="008049D8">
        <w:rPr>
          <w:rFonts w:ascii="Times New Roman" w:eastAsia="Times New Roman" w:hAnsi="Times New Roman" w:cs="Times New Roman"/>
          <w:sz w:val="28"/>
          <w:szCs w:val="28"/>
          <w:lang w:eastAsia="ru-RU"/>
        </w:rPr>
        <w:t xml:space="preserve"> году) оценивается как </w:t>
      </w:r>
      <w:r w:rsidR="00B41EF7" w:rsidRPr="008049D8">
        <w:rPr>
          <w:rFonts w:ascii="Times New Roman" w:eastAsia="Times New Roman" w:hAnsi="Times New Roman" w:cs="Times New Roman"/>
          <w:sz w:val="28"/>
          <w:szCs w:val="28"/>
          <w:lang w:eastAsia="ru-RU"/>
        </w:rPr>
        <w:t xml:space="preserve">средняя </w:t>
      </w:r>
      <w:r w:rsidRPr="008049D8">
        <w:rPr>
          <w:rFonts w:ascii="Times New Roman" w:eastAsia="Times New Roman" w:hAnsi="Times New Roman" w:cs="Times New Roman"/>
          <w:sz w:val="28"/>
          <w:szCs w:val="28"/>
          <w:lang w:eastAsia="ru-RU"/>
        </w:rPr>
        <w:t xml:space="preserve"> (при уровне автомобилизации в Российской Федерации на уровне 270 единиц /1000 человек), что обусловлено наличием междугороднего автобусного сообщения</w:t>
      </w:r>
      <w:r w:rsidR="00663EDF" w:rsidRPr="008049D8">
        <w:rPr>
          <w:rFonts w:ascii="Times New Roman" w:eastAsia="Times New Roman" w:hAnsi="Times New Roman" w:cs="Times New Roman"/>
          <w:sz w:val="28"/>
          <w:szCs w:val="28"/>
          <w:lang w:eastAsia="ru-RU"/>
        </w:rPr>
        <w:t>.</w:t>
      </w:r>
    </w:p>
    <w:p w:rsidR="0094163F" w:rsidRPr="008049D8" w:rsidRDefault="00A41EF0"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Через территорию </w:t>
      </w:r>
      <w:r w:rsidR="00C83601" w:rsidRPr="008049D8">
        <w:rPr>
          <w:rFonts w:ascii="Times New Roman" w:eastAsia="Times New Roman" w:hAnsi="Times New Roman" w:cs="Times New Roman"/>
          <w:sz w:val="28"/>
          <w:szCs w:val="28"/>
          <w:lang w:eastAsia="ru-RU"/>
        </w:rPr>
        <w:t xml:space="preserve"> </w:t>
      </w:r>
      <w:r w:rsidR="00BB16A2" w:rsidRPr="008049D8">
        <w:rPr>
          <w:rFonts w:ascii="Times New Roman" w:eastAsia="Times New Roman" w:hAnsi="Times New Roman" w:cs="Times New Roman"/>
          <w:sz w:val="28"/>
          <w:szCs w:val="28"/>
          <w:lang w:eastAsia="ru-RU"/>
        </w:rPr>
        <w:t xml:space="preserve">Прикубанского сельского поселения  </w:t>
      </w:r>
      <w:r w:rsidRPr="008049D8">
        <w:rPr>
          <w:rFonts w:ascii="Times New Roman" w:eastAsia="Times New Roman" w:hAnsi="Times New Roman" w:cs="Times New Roman"/>
          <w:sz w:val="28"/>
          <w:szCs w:val="28"/>
          <w:lang w:eastAsia="ru-RU"/>
        </w:rPr>
        <w:t xml:space="preserve">проходят следующие маршруты:   </w:t>
      </w:r>
    </w:p>
    <w:p w:rsidR="00861B17" w:rsidRPr="008049D8" w:rsidRDefault="00861B17" w:rsidP="008049D8">
      <w:pPr>
        <w:spacing w:after="0" w:line="360" w:lineRule="auto"/>
        <w:ind w:firstLine="567"/>
        <w:jc w:val="both"/>
        <w:rPr>
          <w:rFonts w:ascii="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 </w:t>
      </w:r>
      <w:r w:rsidRPr="008049D8">
        <w:rPr>
          <w:rFonts w:ascii="Times New Roman" w:hAnsi="Times New Roman" w:cs="Times New Roman"/>
          <w:sz w:val="28"/>
          <w:szCs w:val="28"/>
          <w:lang w:eastAsia="ru-RU"/>
        </w:rPr>
        <w:t>Армавир – п. Прикубанский;</w:t>
      </w:r>
    </w:p>
    <w:p w:rsidR="00861B17" w:rsidRPr="008049D8" w:rsidRDefault="00861B17" w:rsidP="008049D8">
      <w:pPr>
        <w:spacing w:after="0" w:line="360" w:lineRule="auto"/>
        <w:ind w:firstLine="567"/>
        <w:jc w:val="both"/>
        <w:rPr>
          <w:rFonts w:ascii="Times New Roman" w:hAnsi="Times New Roman" w:cs="Times New Roman"/>
          <w:sz w:val="28"/>
          <w:szCs w:val="28"/>
          <w:lang w:eastAsia="ru-RU"/>
        </w:rPr>
      </w:pPr>
      <w:r w:rsidRPr="008049D8">
        <w:rPr>
          <w:rFonts w:ascii="Times New Roman" w:hAnsi="Times New Roman" w:cs="Times New Roman"/>
          <w:sz w:val="28"/>
          <w:szCs w:val="28"/>
          <w:lang w:eastAsia="ru-RU"/>
        </w:rPr>
        <w:t>- Армавир – п. Веселый;</w:t>
      </w:r>
    </w:p>
    <w:p w:rsidR="00861B17" w:rsidRPr="008049D8" w:rsidRDefault="00861B17" w:rsidP="008049D8">
      <w:pPr>
        <w:spacing w:after="0" w:line="360" w:lineRule="auto"/>
        <w:ind w:firstLine="567"/>
        <w:jc w:val="both"/>
        <w:rPr>
          <w:rFonts w:ascii="Times New Roman" w:hAnsi="Times New Roman" w:cs="Times New Roman"/>
          <w:sz w:val="28"/>
          <w:szCs w:val="28"/>
          <w:lang w:eastAsia="ru-RU"/>
        </w:rPr>
      </w:pPr>
      <w:r w:rsidRPr="008049D8">
        <w:rPr>
          <w:rFonts w:ascii="Times New Roman" w:hAnsi="Times New Roman" w:cs="Times New Roman"/>
          <w:sz w:val="28"/>
          <w:szCs w:val="28"/>
          <w:lang w:eastAsia="ru-RU"/>
        </w:rPr>
        <w:t>- Армавир – Горькая Балка;</w:t>
      </w:r>
    </w:p>
    <w:p w:rsidR="00861B17" w:rsidRPr="008049D8" w:rsidRDefault="00861B17"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hAnsi="Times New Roman" w:cs="Times New Roman"/>
          <w:sz w:val="28"/>
          <w:szCs w:val="28"/>
          <w:lang w:eastAsia="ru-RU"/>
        </w:rPr>
        <w:t xml:space="preserve">- Армавир – ст. </w:t>
      </w:r>
      <w:proofErr w:type="spellStart"/>
      <w:r w:rsidRPr="008049D8">
        <w:rPr>
          <w:rFonts w:ascii="Times New Roman" w:hAnsi="Times New Roman" w:cs="Times New Roman"/>
          <w:sz w:val="28"/>
          <w:szCs w:val="28"/>
          <w:lang w:eastAsia="ru-RU"/>
        </w:rPr>
        <w:t>Косякинская</w:t>
      </w:r>
      <w:proofErr w:type="spellEnd"/>
      <w:r w:rsidRPr="008049D8">
        <w:rPr>
          <w:rFonts w:ascii="Times New Roman" w:hAnsi="Times New Roman" w:cs="Times New Roman"/>
          <w:sz w:val="28"/>
          <w:szCs w:val="28"/>
          <w:lang w:eastAsia="ru-RU"/>
        </w:rPr>
        <w:t>.</w:t>
      </w:r>
    </w:p>
    <w:p w:rsidR="00A41EF0" w:rsidRPr="008049D8" w:rsidRDefault="00080A54"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Существую</w:t>
      </w:r>
      <w:r w:rsidR="00861B17" w:rsidRPr="008049D8">
        <w:rPr>
          <w:rFonts w:ascii="Times New Roman" w:eastAsia="Times New Roman" w:hAnsi="Times New Roman" w:cs="Times New Roman"/>
          <w:sz w:val="28"/>
          <w:szCs w:val="28"/>
          <w:lang w:eastAsia="ru-RU"/>
        </w:rPr>
        <w:t>щие</w:t>
      </w:r>
      <w:r w:rsidRPr="008049D8">
        <w:rPr>
          <w:rFonts w:ascii="Times New Roman" w:eastAsia="Times New Roman" w:hAnsi="Times New Roman" w:cs="Times New Roman"/>
          <w:sz w:val="28"/>
          <w:szCs w:val="28"/>
          <w:lang w:eastAsia="ru-RU"/>
        </w:rPr>
        <w:t xml:space="preserve"> рейс</w:t>
      </w:r>
      <w:r w:rsidR="00861B17" w:rsidRPr="008049D8">
        <w:rPr>
          <w:rFonts w:ascii="Times New Roman" w:eastAsia="Times New Roman" w:hAnsi="Times New Roman" w:cs="Times New Roman"/>
          <w:sz w:val="28"/>
          <w:szCs w:val="28"/>
          <w:lang w:eastAsia="ru-RU"/>
        </w:rPr>
        <w:t>ы удовлетворяю</w:t>
      </w:r>
      <w:r w:rsidRPr="008049D8">
        <w:rPr>
          <w:rFonts w:ascii="Times New Roman" w:eastAsia="Times New Roman" w:hAnsi="Times New Roman" w:cs="Times New Roman"/>
          <w:sz w:val="28"/>
          <w:szCs w:val="28"/>
          <w:lang w:eastAsia="ru-RU"/>
        </w:rPr>
        <w:t>т</w:t>
      </w:r>
      <w:r w:rsidR="00A41EF0" w:rsidRPr="008049D8">
        <w:rPr>
          <w:rFonts w:ascii="Times New Roman" w:eastAsia="Times New Roman" w:hAnsi="Times New Roman" w:cs="Times New Roman"/>
          <w:sz w:val="28"/>
          <w:szCs w:val="28"/>
          <w:lang w:eastAsia="ru-RU"/>
        </w:rPr>
        <w:t xml:space="preserve"> потребности  населения в передвижении.</w:t>
      </w:r>
    </w:p>
    <w:p w:rsidR="004E396B" w:rsidRPr="008049D8" w:rsidRDefault="004E396B" w:rsidP="008049D8">
      <w:pPr>
        <w:spacing w:after="0" w:line="360" w:lineRule="auto"/>
        <w:ind w:firstLine="375"/>
        <w:jc w:val="both"/>
        <w:rPr>
          <w:rFonts w:ascii="Times New Roman" w:hAnsi="Times New Roman" w:cs="Times New Roman"/>
          <w:sz w:val="28"/>
          <w:szCs w:val="28"/>
        </w:rPr>
      </w:pPr>
      <w:r w:rsidRPr="008049D8">
        <w:rPr>
          <w:rFonts w:ascii="Times New Roman" w:hAnsi="Times New Roman" w:cs="Times New Roman"/>
          <w:b/>
          <w:sz w:val="28"/>
          <w:szCs w:val="28"/>
        </w:rPr>
        <w:t>Железнодорожный транспорт</w:t>
      </w:r>
      <w:r w:rsidRPr="008049D8">
        <w:rPr>
          <w:rFonts w:ascii="Times New Roman" w:hAnsi="Times New Roman" w:cs="Times New Roman"/>
          <w:sz w:val="28"/>
          <w:szCs w:val="28"/>
        </w:rPr>
        <w:t xml:space="preserve"> </w:t>
      </w:r>
      <w:r w:rsidR="005D610A" w:rsidRPr="008049D8">
        <w:rPr>
          <w:rFonts w:ascii="Times New Roman" w:hAnsi="Times New Roman" w:cs="Times New Roman"/>
          <w:sz w:val="28"/>
          <w:szCs w:val="28"/>
        </w:rPr>
        <w:t xml:space="preserve">– </w:t>
      </w:r>
      <w:r w:rsidR="00861B17" w:rsidRPr="008049D8">
        <w:rPr>
          <w:rFonts w:ascii="Times New Roman" w:hAnsi="Times New Roman" w:cs="Times New Roman"/>
          <w:sz w:val="28"/>
          <w:szCs w:val="28"/>
        </w:rPr>
        <w:t xml:space="preserve">На территории муниципального образования </w:t>
      </w:r>
      <w:r w:rsidR="00BB16A2" w:rsidRPr="008049D8">
        <w:rPr>
          <w:rFonts w:ascii="Times New Roman" w:hAnsi="Times New Roman" w:cs="Times New Roman"/>
          <w:sz w:val="28"/>
          <w:szCs w:val="28"/>
        </w:rPr>
        <w:t xml:space="preserve">Прикубанского сельского поселения  </w:t>
      </w:r>
      <w:r w:rsidR="00861B17" w:rsidRPr="008049D8">
        <w:rPr>
          <w:rFonts w:ascii="Times New Roman" w:hAnsi="Times New Roman" w:cs="Times New Roman"/>
          <w:sz w:val="28"/>
          <w:szCs w:val="28"/>
        </w:rPr>
        <w:t xml:space="preserve">железнодорожный транспорт </w:t>
      </w:r>
      <w:r w:rsidR="00861B17" w:rsidRPr="008049D8">
        <w:rPr>
          <w:rFonts w:ascii="Times New Roman" w:hAnsi="Times New Roman" w:cs="Times New Roman"/>
          <w:sz w:val="28"/>
          <w:szCs w:val="28"/>
        </w:rPr>
        <w:lastRenderedPageBreak/>
        <w:t>не используется, никаких мероприятий по обеспечению железнодорожным транспортом не планируется.</w:t>
      </w:r>
    </w:p>
    <w:p w:rsidR="004E396B" w:rsidRPr="008049D8" w:rsidRDefault="004E396B" w:rsidP="008049D8">
      <w:pPr>
        <w:spacing w:after="0" w:line="360" w:lineRule="auto"/>
        <w:ind w:firstLine="375"/>
        <w:jc w:val="both"/>
        <w:rPr>
          <w:rFonts w:ascii="Times New Roman" w:hAnsi="Times New Roman" w:cs="Times New Roman"/>
          <w:sz w:val="28"/>
          <w:szCs w:val="28"/>
        </w:rPr>
      </w:pPr>
      <w:r w:rsidRPr="008049D8">
        <w:rPr>
          <w:rFonts w:ascii="Times New Roman" w:hAnsi="Times New Roman" w:cs="Times New Roman"/>
          <w:b/>
          <w:sz w:val="28"/>
          <w:szCs w:val="28"/>
        </w:rPr>
        <w:t>Водный транспорт</w:t>
      </w:r>
      <w:r w:rsidRPr="008049D8">
        <w:rPr>
          <w:rFonts w:ascii="Times New Roman" w:hAnsi="Times New Roman" w:cs="Times New Roman"/>
          <w:sz w:val="28"/>
          <w:szCs w:val="28"/>
        </w:rPr>
        <w:t xml:space="preserve"> – На территории </w:t>
      </w:r>
      <w:r w:rsidR="00933E50" w:rsidRPr="008049D8">
        <w:rPr>
          <w:rFonts w:ascii="Times New Roman" w:hAnsi="Times New Roman" w:cs="Times New Roman"/>
          <w:sz w:val="28"/>
          <w:szCs w:val="28"/>
        </w:rPr>
        <w:t xml:space="preserve">муниципального образования </w:t>
      </w:r>
      <w:r w:rsidR="00BB16A2" w:rsidRPr="008049D8">
        <w:rPr>
          <w:rFonts w:ascii="Times New Roman" w:hAnsi="Times New Roman" w:cs="Times New Roman"/>
          <w:sz w:val="28"/>
          <w:szCs w:val="28"/>
        </w:rPr>
        <w:t xml:space="preserve">Прикубанского сельского поселения  </w:t>
      </w:r>
      <w:r w:rsidRPr="008049D8">
        <w:rPr>
          <w:rFonts w:ascii="Times New Roman" w:hAnsi="Times New Roman" w:cs="Times New Roman"/>
          <w:sz w:val="28"/>
          <w:szCs w:val="28"/>
        </w:rPr>
        <w:t>водный транспорт не используется, никаких мероприятий по обеспечению водным транспортом не планируется.</w:t>
      </w:r>
    </w:p>
    <w:p w:rsidR="004E396B" w:rsidRPr="008049D8" w:rsidRDefault="004E396B" w:rsidP="008049D8">
      <w:pPr>
        <w:spacing w:after="0" w:line="360" w:lineRule="auto"/>
        <w:ind w:firstLine="375"/>
        <w:jc w:val="both"/>
        <w:rPr>
          <w:rFonts w:ascii="Times New Roman" w:hAnsi="Times New Roman" w:cs="Times New Roman"/>
          <w:sz w:val="28"/>
          <w:szCs w:val="28"/>
        </w:rPr>
      </w:pPr>
      <w:r w:rsidRPr="008049D8">
        <w:rPr>
          <w:rFonts w:ascii="Times New Roman" w:hAnsi="Times New Roman" w:cs="Times New Roman"/>
          <w:b/>
          <w:sz w:val="28"/>
          <w:szCs w:val="28"/>
        </w:rPr>
        <w:t>Воздушные перевозки</w:t>
      </w:r>
      <w:r w:rsidRPr="008049D8">
        <w:rPr>
          <w:rFonts w:ascii="Times New Roman" w:hAnsi="Times New Roman" w:cs="Times New Roman"/>
          <w:sz w:val="28"/>
          <w:szCs w:val="28"/>
        </w:rPr>
        <w:t xml:space="preserve"> </w:t>
      </w:r>
      <w:r w:rsidR="00FB1998" w:rsidRPr="008049D8">
        <w:rPr>
          <w:rFonts w:ascii="Times New Roman" w:hAnsi="Times New Roman" w:cs="Times New Roman"/>
          <w:sz w:val="28"/>
          <w:szCs w:val="28"/>
        </w:rPr>
        <w:t xml:space="preserve">в </w:t>
      </w:r>
      <w:r w:rsidR="00D869C6" w:rsidRPr="008049D8">
        <w:rPr>
          <w:rFonts w:ascii="Times New Roman" w:hAnsi="Times New Roman" w:cs="Times New Roman"/>
          <w:sz w:val="28"/>
          <w:szCs w:val="28"/>
        </w:rPr>
        <w:t xml:space="preserve">муниципальном образовании </w:t>
      </w:r>
      <w:r w:rsidR="00BB16A2" w:rsidRPr="008049D8">
        <w:rPr>
          <w:rFonts w:ascii="Times New Roman" w:hAnsi="Times New Roman" w:cs="Times New Roman"/>
          <w:sz w:val="28"/>
          <w:szCs w:val="28"/>
        </w:rPr>
        <w:t xml:space="preserve">Прикубанского сельского поселения  </w:t>
      </w:r>
      <w:r w:rsidRPr="008049D8">
        <w:rPr>
          <w:rFonts w:ascii="Times New Roman" w:hAnsi="Times New Roman" w:cs="Times New Roman"/>
          <w:sz w:val="28"/>
          <w:szCs w:val="28"/>
        </w:rPr>
        <w:t>не осуществляются.</w:t>
      </w:r>
      <w:r w:rsidR="00CE758C" w:rsidRPr="008049D8">
        <w:rPr>
          <w:rFonts w:ascii="Times New Roman" w:hAnsi="Times New Roman" w:cs="Times New Roman"/>
          <w:sz w:val="28"/>
          <w:szCs w:val="28"/>
        </w:rPr>
        <w:t xml:space="preserve">  </w:t>
      </w:r>
      <w:r w:rsidR="00FB1998" w:rsidRPr="008049D8">
        <w:rPr>
          <w:rFonts w:ascii="Times New Roman" w:hAnsi="Times New Roman" w:cs="Times New Roman"/>
          <w:sz w:val="28"/>
          <w:szCs w:val="28"/>
        </w:rPr>
        <w:t xml:space="preserve">Для воздушных перелетов население пользуется аэропортом </w:t>
      </w:r>
      <w:proofErr w:type="gramStart"/>
      <w:r w:rsidR="00FB1998" w:rsidRPr="008049D8">
        <w:rPr>
          <w:rFonts w:ascii="Times New Roman" w:hAnsi="Times New Roman" w:cs="Times New Roman"/>
          <w:sz w:val="28"/>
          <w:szCs w:val="28"/>
        </w:rPr>
        <w:t>г</w:t>
      </w:r>
      <w:proofErr w:type="gramEnd"/>
      <w:r w:rsidR="00FB1998" w:rsidRPr="008049D8">
        <w:rPr>
          <w:rFonts w:ascii="Times New Roman" w:hAnsi="Times New Roman" w:cs="Times New Roman"/>
          <w:sz w:val="28"/>
          <w:szCs w:val="28"/>
        </w:rPr>
        <w:t xml:space="preserve">. </w:t>
      </w:r>
      <w:r w:rsidR="00861B17" w:rsidRPr="008049D8">
        <w:rPr>
          <w:rFonts w:ascii="Times New Roman" w:hAnsi="Times New Roman" w:cs="Times New Roman"/>
          <w:sz w:val="28"/>
          <w:szCs w:val="28"/>
        </w:rPr>
        <w:t>Краснодар.</w:t>
      </w:r>
      <w:r w:rsidR="00CE758C" w:rsidRPr="008049D8">
        <w:rPr>
          <w:rFonts w:ascii="Times New Roman" w:hAnsi="Times New Roman" w:cs="Times New Roman"/>
          <w:sz w:val="28"/>
          <w:szCs w:val="28"/>
        </w:rPr>
        <w:t xml:space="preserve"> </w:t>
      </w:r>
    </w:p>
    <w:p w:rsidR="0075441D" w:rsidRDefault="00CB613D" w:rsidP="008049D8">
      <w:pPr>
        <w:pStyle w:val="a9"/>
        <w:numPr>
          <w:ilvl w:val="1"/>
          <w:numId w:val="3"/>
        </w:numPr>
        <w:spacing w:after="0" w:line="240" w:lineRule="auto"/>
        <w:ind w:left="0"/>
        <w:jc w:val="center"/>
        <w:rPr>
          <w:rFonts w:ascii="Times New Roman" w:hAnsi="Times New Roman" w:cs="Times New Roman"/>
          <w:b/>
          <w:color w:val="000000" w:themeColor="text1"/>
          <w:sz w:val="28"/>
          <w:szCs w:val="28"/>
        </w:rPr>
      </w:pPr>
      <w:r w:rsidRPr="008049D8">
        <w:rPr>
          <w:rFonts w:ascii="Times New Roman" w:hAnsi="Times New Roman" w:cs="Times New Roman"/>
          <w:b/>
          <w:color w:val="000000" w:themeColor="text1"/>
          <w:sz w:val="28"/>
          <w:szCs w:val="28"/>
        </w:rPr>
        <w:t xml:space="preserve"> </w:t>
      </w:r>
      <w:r w:rsidR="00F61A49" w:rsidRPr="008049D8">
        <w:rPr>
          <w:rFonts w:ascii="Times New Roman" w:hAnsi="Times New Roman" w:cs="Times New Roman"/>
          <w:b/>
          <w:color w:val="000000" w:themeColor="text1"/>
          <w:sz w:val="28"/>
          <w:szCs w:val="28"/>
        </w:rPr>
        <w:t>Характеристика сети до</w:t>
      </w:r>
      <w:r w:rsidR="00AD04BC" w:rsidRPr="008049D8">
        <w:rPr>
          <w:rFonts w:ascii="Times New Roman" w:hAnsi="Times New Roman" w:cs="Times New Roman"/>
          <w:b/>
          <w:color w:val="000000" w:themeColor="text1"/>
          <w:sz w:val="28"/>
          <w:szCs w:val="28"/>
        </w:rPr>
        <w:t xml:space="preserve">рог </w:t>
      </w:r>
      <w:r w:rsidR="00933E50" w:rsidRPr="008049D8">
        <w:rPr>
          <w:rFonts w:ascii="Times New Roman" w:hAnsi="Times New Roman" w:cs="Times New Roman"/>
          <w:b/>
          <w:color w:val="000000" w:themeColor="text1"/>
          <w:sz w:val="28"/>
          <w:szCs w:val="28"/>
        </w:rPr>
        <w:t>Прикубанско</w:t>
      </w:r>
      <w:r w:rsidR="00C6547D" w:rsidRPr="008049D8">
        <w:rPr>
          <w:rFonts w:ascii="Times New Roman" w:hAnsi="Times New Roman" w:cs="Times New Roman"/>
          <w:b/>
          <w:color w:val="000000" w:themeColor="text1"/>
          <w:sz w:val="28"/>
          <w:szCs w:val="28"/>
        </w:rPr>
        <w:t>го</w:t>
      </w:r>
      <w:r w:rsidR="00933E50" w:rsidRPr="008049D8">
        <w:rPr>
          <w:rFonts w:ascii="Times New Roman" w:hAnsi="Times New Roman" w:cs="Times New Roman"/>
          <w:b/>
          <w:color w:val="000000" w:themeColor="text1"/>
          <w:sz w:val="28"/>
          <w:szCs w:val="28"/>
        </w:rPr>
        <w:t xml:space="preserve"> сельско</w:t>
      </w:r>
      <w:r w:rsidR="00C6547D" w:rsidRPr="008049D8">
        <w:rPr>
          <w:rFonts w:ascii="Times New Roman" w:hAnsi="Times New Roman" w:cs="Times New Roman"/>
          <w:b/>
          <w:color w:val="000000" w:themeColor="text1"/>
          <w:sz w:val="28"/>
          <w:szCs w:val="28"/>
        </w:rPr>
        <w:t>го</w:t>
      </w:r>
      <w:r w:rsidR="00933E50" w:rsidRPr="008049D8">
        <w:rPr>
          <w:rFonts w:ascii="Times New Roman" w:hAnsi="Times New Roman" w:cs="Times New Roman"/>
          <w:b/>
          <w:color w:val="000000" w:themeColor="text1"/>
          <w:sz w:val="28"/>
          <w:szCs w:val="28"/>
        </w:rPr>
        <w:t xml:space="preserve"> поселени</w:t>
      </w:r>
      <w:r w:rsidR="00C6547D" w:rsidRPr="008049D8">
        <w:rPr>
          <w:rFonts w:ascii="Times New Roman" w:hAnsi="Times New Roman" w:cs="Times New Roman"/>
          <w:b/>
          <w:color w:val="000000" w:themeColor="text1"/>
          <w:sz w:val="28"/>
          <w:szCs w:val="28"/>
        </w:rPr>
        <w:t>я</w:t>
      </w:r>
      <w:r w:rsidR="00634AB7" w:rsidRPr="008049D8">
        <w:rPr>
          <w:rFonts w:ascii="Times New Roman" w:hAnsi="Times New Roman" w:cs="Times New Roman"/>
          <w:b/>
          <w:color w:val="000000" w:themeColor="text1"/>
          <w:sz w:val="28"/>
          <w:szCs w:val="28"/>
        </w:rPr>
        <w:t>, параметры</w:t>
      </w:r>
      <w:r w:rsidR="00F61A49" w:rsidRPr="008049D8">
        <w:rPr>
          <w:rFonts w:ascii="Times New Roman" w:hAnsi="Times New Roman" w:cs="Times New Roman"/>
          <w:b/>
          <w:color w:val="000000" w:themeColor="text1"/>
          <w:sz w:val="28"/>
          <w:szCs w:val="28"/>
        </w:rPr>
        <w:t xml:space="preserve"> дорожного движения и о</w:t>
      </w:r>
      <w:r w:rsidR="00F16381" w:rsidRPr="008049D8">
        <w:rPr>
          <w:rFonts w:ascii="Times New Roman" w:hAnsi="Times New Roman" w:cs="Times New Roman"/>
          <w:b/>
          <w:color w:val="000000" w:themeColor="text1"/>
          <w:sz w:val="28"/>
          <w:szCs w:val="28"/>
        </w:rPr>
        <w:t>ценка качества содержания дорог</w:t>
      </w:r>
      <w:r w:rsidR="00634AB7" w:rsidRPr="008049D8">
        <w:rPr>
          <w:rFonts w:ascii="Times New Roman" w:hAnsi="Times New Roman" w:cs="Times New Roman"/>
          <w:b/>
          <w:color w:val="000000" w:themeColor="text1"/>
          <w:sz w:val="28"/>
          <w:szCs w:val="28"/>
        </w:rPr>
        <w:t>.</w:t>
      </w:r>
    </w:p>
    <w:p w:rsidR="00A348D5" w:rsidRPr="008049D8" w:rsidRDefault="00A348D5" w:rsidP="00A348D5">
      <w:pPr>
        <w:pStyle w:val="a9"/>
        <w:spacing w:after="0" w:line="240" w:lineRule="auto"/>
        <w:ind w:left="0"/>
        <w:rPr>
          <w:rFonts w:ascii="Times New Roman" w:hAnsi="Times New Roman" w:cs="Times New Roman"/>
          <w:b/>
          <w:color w:val="000000" w:themeColor="text1"/>
          <w:sz w:val="28"/>
          <w:szCs w:val="28"/>
        </w:rPr>
      </w:pPr>
    </w:p>
    <w:p w:rsidR="002805E4" w:rsidRPr="008049D8" w:rsidRDefault="0088059F" w:rsidP="008049D8">
      <w:pPr>
        <w:widowControl w:val="0"/>
        <w:tabs>
          <w:tab w:val="left" w:pos="9639"/>
        </w:tabs>
        <w:suppressAutoHyphens/>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Дорожно – транспортная сеть </w:t>
      </w:r>
      <w:r w:rsidR="00BB16A2" w:rsidRPr="008049D8">
        <w:rPr>
          <w:rFonts w:ascii="Times New Roman" w:hAnsi="Times New Roman" w:cs="Times New Roman"/>
          <w:sz w:val="28"/>
          <w:szCs w:val="28"/>
        </w:rPr>
        <w:t xml:space="preserve">Прикубанского сельского поселения  </w:t>
      </w:r>
      <w:r w:rsidRPr="008049D8">
        <w:rPr>
          <w:rFonts w:ascii="Times New Roman" w:hAnsi="Times New Roman" w:cs="Times New Roman"/>
          <w:sz w:val="28"/>
          <w:szCs w:val="28"/>
        </w:rPr>
        <w:t xml:space="preserve">состоит из </w:t>
      </w:r>
      <w:r w:rsidR="00B459F7" w:rsidRPr="008049D8">
        <w:rPr>
          <w:rFonts w:ascii="Times New Roman" w:hAnsi="Times New Roman" w:cs="Times New Roman"/>
          <w:sz w:val="28"/>
          <w:szCs w:val="28"/>
        </w:rPr>
        <w:t xml:space="preserve">автодорог регионального значения </w:t>
      </w:r>
      <w:proofErr w:type="gramStart"/>
      <w:r w:rsidR="00B459F7" w:rsidRPr="008049D8">
        <w:rPr>
          <w:rFonts w:ascii="Times New Roman" w:hAnsi="Times New Roman" w:cs="Times New Roman"/>
          <w:sz w:val="28"/>
          <w:szCs w:val="28"/>
        </w:rPr>
        <w:t>г</w:t>
      </w:r>
      <w:proofErr w:type="gramEnd"/>
      <w:r w:rsidR="00B459F7" w:rsidRPr="008049D8">
        <w:rPr>
          <w:rFonts w:ascii="Times New Roman" w:hAnsi="Times New Roman" w:cs="Times New Roman"/>
          <w:sz w:val="28"/>
          <w:szCs w:val="28"/>
        </w:rPr>
        <w:t xml:space="preserve">. Армавир – </w:t>
      </w:r>
      <w:proofErr w:type="spellStart"/>
      <w:r w:rsidR="00B459F7" w:rsidRPr="008049D8">
        <w:rPr>
          <w:rFonts w:ascii="Times New Roman" w:hAnsi="Times New Roman" w:cs="Times New Roman"/>
          <w:sz w:val="28"/>
          <w:szCs w:val="28"/>
        </w:rPr>
        <w:t>ст-ца</w:t>
      </w:r>
      <w:proofErr w:type="spellEnd"/>
      <w:r w:rsidR="00B459F7" w:rsidRPr="008049D8">
        <w:rPr>
          <w:rFonts w:ascii="Times New Roman" w:hAnsi="Times New Roman" w:cs="Times New Roman"/>
          <w:sz w:val="28"/>
          <w:szCs w:val="28"/>
        </w:rPr>
        <w:t xml:space="preserve"> Николаевская </w:t>
      </w:r>
      <w:r w:rsidR="00B459F7" w:rsidRPr="008049D8">
        <w:rPr>
          <w:rFonts w:ascii="Times New Roman" w:hAnsi="Times New Roman" w:cs="Times New Roman"/>
          <w:sz w:val="28"/>
          <w:szCs w:val="28"/>
          <w:lang w:val="en-US"/>
        </w:rPr>
        <w:t>III</w:t>
      </w:r>
      <w:r w:rsidR="00B459F7" w:rsidRPr="008049D8">
        <w:rPr>
          <w:rFonts w:ascii="Times New Roman" w:hAnsi="Times New Roman" w:cs="Times New Roman"/>
          <w:sz w:val="28"/>
          <w:szCs w:val="28"/>
        </w:rPr>
        <w:t>-</w:t>
      </w:r>
      <w:r w:rsidR="00B459F7" w:rsidRPr="008049D8">
        <w:rPr>
          <w:rFonts w:ascii="Times New Roman" w:hAnsi="Times New Roman" w:cs="Times New Roman"/>
          <w:sz w:val="28"/>
          <w:szCs w:val="28"/>
          <w:lang w:val="en-US"/>
        </w:rPr>
        <w:t>IV</w:t>
      </w:r>
      <w:r w:rsidR="00B459F7" w:rsidRPr="008049D8">
        <w:rPr>
          <w:rFonts w:ascii="Times New Roman" w:hAnsi="Times New Roman" w:cs="Times New Roman"/>
          <w:sz w:val="28"/>
          <w:szCs w:val="28"/>
        </w:rPr>
        <w:t xml:space="preserve"> технической категории; п. Прикубанский – х. Горькая Балка </w:t>
      </w:r>
      <w:r w:rsidR="00B459F7" w:rsidRPr="008049D8">
        <w:rPr>
          <w:rFonts w:ascii="Times New Roman" w:hAnsi="Times New Roman" w:cs="Times New Roman"/>
          <w:sz w:val="28"/>
          <w:szCs w:val="28"/>
          <w:lang w:val="en-US"/>
        </w:rPr>
        <w:t>IV</w:t>
      </w:r>
      <w:r w:rsidR="00B459F7" w:rsidRPr="008049D8">
        <w:rPr>
          <w:rFonts w:ascii="Times New Roman" w:hAnsi="Times New Roman" w:cs="Times New Roman"/>
          <w:sz w:val="28"/>
          <w:szCs w:val="28"/>
        </w:rPr>
        <w:t xml:space="preserve"> категории; Подъезд к </w:t>
      </w:r>
      <w:proofErr w:type="spellStart"/>
      <w:r w:rsidR="00B459F7" w:rsidRPr="008049D8">
        <w:rPr>
          <w:rFonts w:ascii="Times New Roman" w:hAnsi="Times New Roman" w:cs="Times New Roman"/>
          <w:sz w:val="28"/>
          <w:szCs w:val="28"/>
        </w:rPr>
        <w:t>ст-це</w:t>
      </w:r>
      <w:proofErr w:type="spellEnd"/>
      <w:r w:rsidR="00B459F7" w:rsidRPr="008049D8">
        <w:rPr>
          <w:rFonts w:ascii="Times New Roman" w:hAnsi="Times New Roman" w:cs="Times New Roman"/>
          <w:sz w:val="28"/>
          <w:szCs w:val="28"/>
        </w:rPr>
        <w:t xml:space="preserve"> </w:t>
      </w:r>
      <w:proofErr w:type="spellStart"/>
      <w:r w:rsidR="00B459F7" w:rsidRPr="008049D8">
        <w:rPr>
          <w:rFonts w:ascii="Times New Roman" w:hAnsi="Times New Roman" w:cs="Times New Roman"/>
          <w:sz w:val="28"/>
          <w:szCs w:val="28"/>
        </w:rPr>
        <w:t>Косякинская</w:t>
      </w:r>
      <w:proofErr w:type="spellEnd"/>
      <w:r w:rsidR="00B459F7" w:rsidRPr="008049D8">
        <w:rPr>
          <w:rFonts w:ascii="Times New Roman" w:hAnsi="Times New Roman" w:cs="Times New Roman"/>
          <w:sz w:val="28"/>
          <w:szCs w:val="28"/>
        </w:rPr>
        <w:t xml:space="preserve"> </w:t>
      </w:r>
      <w:r w:rsidR="00B459F7" w:rsidRPr="008049D8">
        <w:rPr>
          <w:rFonts w:ascii="Times New Roman" w:hAnsi="Times New Roman" w:cs="Times New Roman"/>
          <w:sz w:val="28"/>
          <w:szCs w:val="28"/>
          <w:lang w:val="en-US"/>
        </w:rPr>
        <w:t>IV</w:t>
      </w:r>
      <w:r w:rsidR="00B459F7" w:rsidRPr="008049D8">
        <w:rPr>
          <w:rFonts w:ascii="Times New Roman" w:hAnsi="Times New Roman" w:cs="Times New Roman"/>
          <w:sz w:val="28"/>
          <w:szCs w:val="28"/>
        </w:rPr>
        <w:t xml:space="preserve"> категории; п. Прикубанский – </w:t>
      </w:r>
      <w:proofErr w:type="spellStart"/>
      <w:r w:rsidR="00B459F7" w:rsidRPr="008049D8">
        <w:rPr>
          <w:rFonts w:ascii="Times New Roman" w:hAnsi="Times New Roman" w:cs="Times New Roman"/>
          <w:sz w:val="28"/>
          <w:szCs w:val="28"/>
        </w:rPr>
        <w:t>ст-ца</w:t>
      </w:r>
      <w:proofErr w:type="spellEnd"/>
      <w:r w:rsidR="00B459F7" w:rsidRPr="008049D8">
        <w:rPr>
          <w:rFonts w:ascii="Times New Roman" w:hAnsi="Times New Roman" w:cs="Times New Roman"/>
          <w:sz w:val="28"/>
          <w:szCs w:val="28"/>
        </w:rPr>
        <w:t xml:space="preserve"> </w:t>
      </w:r>
      <w:proofErr w:type="spellStart"/>
      <w:r w:rsidR="00B459F7" w:rsidRPr="008049D8">
        <w:rPr>
          <w:rFonts w:ascii="Times New Roman" w:hAnsi="Times New Roman" w:cs="Times New Roman"/>
          <w:sz w:val="28"/>
          <w:szCs w:val="28"/>
        </w:rPr>
        <w:t>Прочноокопская</w:t>
      </w:r>
      <w:proofErr w:type="spellEnd"/>
      <w:r w:rsidR="00B459F7" w:rsidRPr="008049D8">
        <w:rPr>
          <w:rFonts w:ascii="Times New Roman" w:hAnsi="Times New Roman" w:cs="Times New Roman"/>
          <w:sz w:val="28"/>
          <w:szCs w:val="28"/>
        </w:rPr>
        <w:t xml:space="preserve">  </w:t>
      </w:r>
      <w:r w:rsidR="00B459F7" w:rsidRPr="008049D8">
        <w:rPr>
          <w:rFonts w:ascii="Times New Roman" w:hAnsi="Times New Roman" w:cs="Times New Roman"/>
          <w:sz w:val="28"/>
          <w:szCs w:val="28"/>
          <w:lang w:val="en-US"/>
        </w:rPr>
        <w:t>IV</w:t>
      </w:r>
      <w:r w:rsidR="00B459F7" w:rsidRPr="008049D8">
        <w:rPr>
          <w:rFonts w:ascii="Times New Roman" w:hAnsi="Times New Roman" w:cs="Times New Roman"/>
          <w:sz w:val="28"/>
          <w:szCs w:val="28"/>
        </w:rPr>
        <w:t>-</w:t>
      </w:r>
      <w:r w:rsidR="00B459F7" w:rsidRPr="008049D8">
        <w:rPr>
          <w:rFonts w:ascii="Times New Roman" w:hAnsi="Times New Roman" w:cs="Times New Roman"/>
          <w:sz w:val="28"/>
          <w:szCs w:val="28"/>
          <w:lang w:val="en-US"/>
        </w:rPr>
        <w:t>V</w:t>
      </w:r>
      <w:r w:rsidR="00B459F7" w:rsidRPr="008049D8">
        <w:rPr>
          <w:rFonts w:ascii="Times New Roman" w:hAnsi="Times New Roman" w:cs="Times New Roman"/>
          <w:sz w:val="28"/>
          <w:szCs w:val="28"/>
        </w:rPr>
        <w:t xml:space="preserve"> технической категории.</w:t>
      </w:r>
    </w:p>
    <w:p w:rsidR="00C6547D" w:rsidRPr="008049D8" w:rsidRDefault="00C6547D" w:rsidP="008049D8">
      <w:pPr>
        <w:spacing w:after="0" w:line="240" w:lineRule="auto"/>
        <w:jc w:val="center"/>
        <w:rPr>
          <w:rFonts w:ascii="Times New Roman" w:eastAsia="Times New Roman" w:hAnsi="Times New Roman" w:cs="Times New Roman"/>
          <w:bCs/>
          <w:iCs/>
          <w:color w:val="000000" w:themeColor="text1"/>
          <w:sz w:val="28"/>
          <w:szCs w:val="28"/>
          <w:lang w:eastAsia="ru-RU"/>
        </w:rPr>
      </w:pPr>
      <w:r w:rsidRPr="008049D8">
        <w:rPr>
          <w:rFonts w:ascii="Times New Roman" w:eastAsia="Times New Roman" w:hAnsi="Times New Roman" w:cs="Times New Roman"/>
          <w:bCs/>
          <w:iCs/>
          <w:color w:val="000000" w:themeColor="text1"/>
          <w:sz w:val="28"/>
          <w:szCs w:val="28"/>
          <w:lang w:eastAsia="ru-RU"/>
        </w:rPr>
        <w:t xml:space="preserve">Таблица 4 – Характеристика улично-дорожной сети </w:t>
      </w:r>
    </w:p>
    <w:p w:rsidR="00C6547D" w:rsidRPr="008049D8" w:rsidRDefault="00C6547D" w:rsidP="008049D8">
      <w:pPr>
        <w:spacing w:after="0" w:line="360" w:lineRule="auto"/>
        <w:jc w:val="center"/>
        <w:outlineLvl w:val="2"/>
        <w:rPr>
          <w:rFonts w:ascii="Times New Roman" w:hAnsi="Times New Roman" w:cs="Times New Roman"/>
          <w:sz w:val="28"/>
          <w:szCs w:val="28"/>
        </w:rPr>
      </w:pPr>
      <w:r w:rsidRPr="008049D8">
        <w:rPr>
          <w:rFonts w:ascii="Times New Roman" w:hAnsi="Times New Roman" w:cs="Times New Roman"/>
          <w:sz w:val="28"/>
          <w:szCs w:val="28"/>
        </w:rPr>
        <w:t>Прикубанского сельского поселения.</w:t>
      </w:r>
    </w:p>
    <w:tbl>
      <w:tblPr>
        <w:tblpPr w:leftFromText="180" w:rightFromText="180" w:vertAnchor="text" w:tblpX="74" w:tblpY="1"/>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1559"/>
        <w:gridCol w:w="1843"/>
        <w:gridCol w:w="2126"/>
      </w:tblGrid>
      <w:tr w:rsidR="005D488E" w:rsidRPr="008049D8" w:rsidTr="001C16C6">
        <w:tc>
          <w:tcPr>
            <w:tcW w:w="3652" w:type="dxa"/>
            <w:vMerge w:val="restart"/>
            <w:shd w:val="clear" w:color="auto" w:fill="A8D08D" w:themeFill="accent6" w:themeFillTint="99"/>
            <w:vAlign w:val="center"/>
          </w:tcPr>
          <w:p w:rsidR="005D488E" w:rsidRPr="008049D8" w:rsidRDefault="005D488E"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Наименование дорог/улиц, тип покрытия.</w:t>
            </w:r>
          </w:p>
        </w:tc>
        <w:tc>
          <w:tcPr>
            <w:tcW w:w="5528" w:type="dxa"/>
            <w:gridSpan w:val="3"/>
            <w:shd w:val="clear" w:color="auto" w:fill="A8D08D" w:themeFill="accent6" w:themeFillTint="99"/>
            <w:vAlign w:val="center"/>
          </w:tcPr>
          <w:p w:rsidR="005D488E" w:rsidRPr="008049D8" w:rsidRDefault="005D488E"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Протяженность дорог/значение</w:t>
            </w:r>
          </w:p>
        </w:tc>
      </w:tr>
      <w:tr w:rsidR="005D488E" w:rsidRPr="008049D8" w:rsidTr="001C16C6">
        <w:tc>
          <w:tcPr>
            <w:tcW w:w="3652" w:type="dxa"/>
            <w:vMerge/>
            <w:shd w:val="clear" w:color="auto" w:fill="A8D08D" w:themeFill="accent6" w:themeFillTint="99"/>
            <w:vAlign w:val="center"/>
          </w:tcPr>
          <w:p w:rsidR="005D488E" w:rsidRPr="008049D8" w:rsidRDefault="005D488E" w:rsidP="008049D8">
            <w:pPr>
              <w:spacing w:after="0"/>
              <w:jc w:val="center"/>
              <w:rPr>
                <w:rFonts w:ascii="Times New Roman" w:hAnsi="Times New Roman" w:cs="Times New Roman"/>
                <w:b/>
                <w:sz w:val="24"/>
                <w:szCs w:val="24"/>
              </w:rPr>
            </w:pPr>
          </w:p>
        </w:tc>
        <w:tc>
          <w:tcPr>
            <w:tcW w:w="1559" w:type="dxa"/>
            <w:shd w:val="clear" w:color="auto" w:fill="A8D08D" w:themeFill="accent6" w:themeFillTint="99"/>
            <w:vAlign w:val="center"/>
          </w:tcPr>
          <w:p w:rsidR="005D488E" w:rsidRPr="008049D8" w:rsidRDefault="005D488E"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местного</w:t>
            </w:r>
          </w:p>
        </w:tc>
        <w:tc>
          <w:tcPr>
            <w:tcW w:w="1843" w:type="dxa"/>
            <w:shd w:val="clear" w:color="auto" w:fill="A8D08D" w:themeFill="accent6" w:themeFillTint="99"/>
            <w:vAlign w:val="center"/>
          </w:tcPr>
          <w:p w:rsidR="005D488E" w:rsidRPr="008049D8" w:rsidRDefault="005D488E"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регионального</w:t>
            </w:r>
          </w:p>
        </w:tc>
        <w:tc>
          <w:tcPr>
            <w:tcW w:w="2126" w:type="dxa"/>
            <w:shd w:val="clear" w:color="auto" w:fill="A8D08D" w:themeFill="accent6" w:themeFillTint="99"/>
            <w:vAlign w:val="center"/>
          </w:tcPr>
          <w:p w:rsidR="005D488E" w:rsidRPr="008049D8" w:rsidRDefault="005D488E"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федерального</w:t>
            </w:r>
          </w:p>
        </w:tc>
      </w:tr>
      <w:tr w:rsidR="005D488E" w:rsidRPr="008049D8" w:rsidTr="001C16C6">
        <w:tc>
          <w:tcPr>
            <w:tcW w:w="9180" w:type="dxa"/>
            <w:gridSpan w:val="4"/>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b/>
                <w:sz w:val="24"/>
                <w:szCs w:val="24"/>
              </w:rPr>
              <w:t>Прикубанский</w:t>
            </w: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roofErr w:type="gramStart"/>
            <w:r w:rsidRPr="008049D8">
              <w:rPr>
                <w:rFonts w:ascii="Times New Roman" w:hAnsi="Times New Roman" w:cs="Times New Roman"/>
                <w:sz w:val="24"/>
                <w:szCs w:val="24"/>
              </w:rPr>
              <w:t>Садовая</w:t>
            </w:r>
            <w:proofErr w:type="gramEnd"/>
            <w:r w:rsidRPr="008049D8">
              <w:rPr>
                <w:rFonts w:ascii="Times New Roman" w:hAnsi="Times New Roman" w:cs="Times New Roman"/>
                <w:sz w:val="24"/>
                <w:szCs w:val="24"/>
              </w:rPr>
              <w:t>, асфальт</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2,0</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Мира, 1км. асфальт 0,8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roofErr w:type="gramStart"/>
            <w:r w:rsidRPr="008049D8">
              <w:rPr>
                <w:rFonts w:ascii="Times New Roman" w:hAnsi="Times New Roman" w:cs="Times New Roman"/>
                <w:sz w:val="24"/>
                <w:szCs w:val="24"/>
              </w:rPr>
              <w:t>Строительная</w:t>
            </w:r>
            <w:proofErr w:type="gramEnd"/>
            <w:r w:rsidRPr="008049D8">
              <w:rPr>
                <w:rFonts w:ascii="Times New Roman" w:hAnsi="Times New Roman" w:cs="Times New Roman"/>
                <w:sz w:val="24"/>
                <w:szCs w:val="24"/>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roofErr w:type="gramStart"/>
            <w:r w:rsidRPr="008049D8">
              <w:rPr>
                <w:rFonts w:ascii="Times New Roman" w:hAnsi="Times New Roman" w:cs="Times New Roman"/>
                <w:sz w:val="24"/>
                <w:szCs w:val="24"/>
              </w:rPr>
              <w:t>Подгорная</w:t>
            </w:r>
            <w:proofErr w:type="gramEnd"/>
            <w:r w:rsidRPr="008049D8">
              <w:rPr>
                <w:rFonts w:ascii="Times New Roman" w:hAnsi="Times New Roman" w:cs="Times New Roman"/>
                <w:sz w:val="24"/>
                <w:szCs w:val="24"/>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Проточная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Степная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Урицкого,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Лесная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Терешковой, гравий 0,4,    асфальт 0,1</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Тельмана,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Новая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Ленина,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Шоссейная</w:t>
            </w:r>
            <w:proofErr w:type="gramEnd"/>
            <w:r w:rsidRPr="008049D8">
              <w:rPr>
                <w:rFonts w:ascii="Times New Roman" w:hAnsi="Times New Roman" w:cs="Times New Roman"/>
                <w:sz w:val="24"/>
                <w:szCs w:val="24"/>
                <w:shd w:val="clear" w:color="auto" w:fill="E2EFD9" w:themeFill="accent6" w:themeFillTint="33"/>
              </w:rPr>
              <w:t>, асфальт</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0,6</w:t>
            </w: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Гагарина,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Халтурина, асфальт</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0,6</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Футбольная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 xml:space="preserve">Мичурина, асфальт 0,15, гравий </w:t>
            </w:r>
            <w:r w:rsidRPr="008049D8">
              <w:rPr>
                <w:rFonts w:ascii="Times New Roman" w:hAnsi="Times New Roman" w:cs="Times New Roman"/>
                <w:sz w:val="24"/>
                <w:szCs w:val="24"/>
                <w:shd w:val="clear" w:color="auto" w:fill="E2EFD9" w:themeFill="accent6" w:themeFillTint="33"/>
              </w:rPr>
              <w:lastRenderedPageBreak/>
              <w:t>0,6</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lastRenderedPageBreak/>
              <w:t>0,75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lastRenderedPageBreak/>
              <w:t>Горького,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Дзержинского,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Шевченко,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Зеленая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0,6</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Березовая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Спортивная</w:t>
            </w:r>
            <w:proofErr w:type="gramEnd"/>
            <w:r w:rsidRPr="008049D8">
              <w:rPr>
                <w:rFonts w:ascii="Times New Roman" w:hAnsi="Times New Roman" w:cs="Times New Roman"/>
                <w:sz w:val="24"/>
                <w:szCs w:val="24"/>
                <w:shd w:val="clear" w:color="auto" w:fill="E2EFD9" w:themeFill="accent6" w:themeFillTint="33"/>
              </w:rPr>
              <w:t xml:space="preserve"> гравий</w:t>
            </w:r>
            <w:r w:rsidRPr="008049D8">
              <w:rPr>
                <w:rFonts w:ascii="Times New Roman" w:hAnsi="Times New Roman" w:cs="Times New Roman"/>
                <w:sz w:val="24"/>
                <w:szCs w:val="24"/>
                <w:shd w:val="clear" w:color="auto" w:fill="FFFFFF"/>
              </w:rPr>
              <w:t xml:space="preserve">, </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0,6</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Проточный,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Восточный,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Школьная</w:t>
            </w:r>
            <w:proofErr w:type="gramEnd"/>
            <w:r w:rsidRPr="008049D8">
              <w:rPr>
                <w:rFonts w:ascii="Times New Roman" w:hAnsi="Times New Roman" w:cs="Times New Roman"/>
                <w:sz w:val="24"/>
                <w:szCs w:val="24"/>
                <w:shd w:val="clear" w:color="auto" w:fill="E2EFD9" w:themeFill="accent6" w:themeFillTint="33"/>
              </w:rPr>
              <w:t>,0,1 асфальт, 1,1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Российская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Пушкина,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Полевая</w:t>
            </w:r>
            <w:proofErr w:type="gramEnd"/>
            <w:r w:rsidRPr="008049D8">
              <w:rPr>
                <w:rFonts w:ascii="Times New Roman" w:hAnsi="Times New Roman" w:cs="Times New Roman"/>
                <w:sz w:val="24"/>
                <w:szCs w:val="24"/>
                <w:shd w:val="clear" w:color="auto" w:fill="E2EFD9" w:themeFill="accent6" w:themeFillTint="33"/>
              </w:rPr>
              <w:t>, 0,285 асфальт 1,215гравий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Вишневая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0,7</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Индустриальная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Звездная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Раздольная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Ставропольская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Короткая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Молодежная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Заводская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Кубанская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0,6</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Тихая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Казачья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Западная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Карьерная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Майская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0,7</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Виноградный,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Луговой,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Цветочный,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Весёлый,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Весенний,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Лучистый,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Сиреневый,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Дружбы,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Солнечная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0,16</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9180" w:type="dxa"/>
            <w:gridSpan w:val="4"/>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b/>
                <w:sz w:val="24"/>
                <w:szCs w:val="24"/>
                <w:shd w:val="clear" w:color="auto" w:fill="E2EFD9" w:themeFill="accent6" w:themeFillTint="33"/>
              </w:rPr>
              <w:t>Первомайский</w:t>
            </w: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Мира 0,125 асфальт, 0,675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Терешковой,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b/>
                <w:sz w:val="24"/>
                <w:szCs w:val="24"/>
                <w:shd w:val="clear" w:color="auto" w:fill="FFFFFF"/>
              </w:rPr>
            </w:pPr>
            <w:r w:rsidRPr="008049D8">
              <w:rPr>
                <w:rFonts w:ascii="Times New Roman" w:hAnsi="Times New Roman" w:cs="Times New Roman"/>
                <w:b/>
                <w:sz w:val="24"/>
                <w:szCs w:val="24"/>
                <w:shd w:val="clear" w:color="auto" w:fill="E2EFD9" w:themeFill="accent6" w:themeFillTint="33"/>
              </w:rPr>
              <w:t>Передовой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Горького,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0,7</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Молодежная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Комсомольская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Комарова,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lastRenderedPageBreak/>
              <w:t>Пролетарская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Центральная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Алехина,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Садовая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Гагарина,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Школьная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rPr>
          <w:trHeight w:val="490"/>
        </w:trPr>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b/>
                <w:sz w:val="24"/>
                <w:szCs w:val="24"/>
                <w:shd w:val="clear" w:color="auto" w:fill="FFFFFF"/>
              </w:rPr>
            </w:pPr>
            <w:r w:rsidRPr="008049D8">
              <w:rPr>
                <w:rFonts w:ascii="Times New Roman" w:hAnsi="Times New Roman" w:cs="Times New Roman"/>
                <w:b/>
                <w:sz w:val="24"/>
                <w:szCs w:val="24"/>
                <w:shd w:val="clear" w:color="auto" w:fill="E2EFD9" w:themeFill="accent6" w:themeFillTint="33"/>
              </w:rPr>
              <w:t xml:space="preserve">Ст. </w:t>
            </w:r>
            <w:proofErr w:type="spellStart"/>
            <w:r w:rsidRPr="008049D8">
              <w:rPr>
                <w:rFonts w:ascii="Times New Roman" w:hAnsi="Times New Roman" w:cs="Times New Roman"/>
                <w:b/>
                <w:sz w:val="24"/>
                <w:szCs w:val="24"/>
                <w:shd w:val="clear" w:color="auto" w:fill="E2EFD9" w:themeFill="accent6" w:themeFillTint="33"/>
              </w:rPr>
              <w:t>Косякинская</w:t>
            </w:r>
            <w:proofErr w:type="spellEnd"/>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Веселая</w:t>
            </w:r>
            <w:proofErr w:type="gramEnd"/>
            <w:r w:rsidRPr="008049D8">
              <w:rPr>
                <w:rFonts w:ascii="Times New Roman" w:hAnsi="Times New Roman" w:cs="Times New Roman"/>
                <w:sz w:val="24"/>
                <w:szCs w:val="24"/>
                <w:shd w:val="clear" w:color="auto" w:fill="E2EFD9" w:themeFill="accent6" w:themeFillTint="33"/>
              </w:rPr>
              <w:t xml:space="preserve">  асфальт</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Ленина 0,250</w:t>
            </w:r>
            <w:r w:rsidRPr="008049D8">
              <w:rPr>
                <w:rFonts w:ascii="Times New Roman" w:hAnsi="Times New Roman" w:cs="Times New Roman"/>
                <w:sz w:val="24"/>
                <w:szCs w:val="24"/>
                <w:shd w:val="clear" w:color="auto" w:fill="FFFFFF"/>
              </w:rPr>
              <w:t xml:space="preserve"> </w:t>
            </w:r>
            <w:r w:rsidRPr="008049D8">
              <w:rPr>
                <w:rFonts w:ascii="Times New Roman" w:hAnsi="Times New Roman" w:cs="Times New Roman"/>
                <w:sz w:val="24"/>
                <w:szCs w:val="24"/>
                <w:shd w:val="clear" w:color="auto" w:fill="E2EFD9" w:themeFill="accent6" w:themeFillTint="33"/>
              </w:rPr>
              <w:t>асфальт, 1,75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2,0</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Мира,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К. Маркса,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0,4</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Лермонтова,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0,3</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Космодемьянской,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Первомайская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1,9</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Заречная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Солнечный,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Горбатко,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0,2</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Подгорный,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Дальний,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9180" w:type="dxa"/>
            <w:gridSpan w:val="4"/>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b/>
                <w:sz w:val="24"/>
                <w:szCs w:val="24"/>
                <w:shd w:val="clear" w:color="auto" w:fill="E2EFD9" w:themeFill="accent6" w:themeFillTint="33"/>
              </w:rPr>
              <w:t>Горькая Балка</w:t>
            </w: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spellStart"/>
            <w:r w:rsidRPr="008049D8">
              <w:rPr>
                <w:rFonts w:ascii="Times New Roman" w:hAnsi="Times New Roman" w:cs="Times New Roman"/>
                <w:sz w:val="24"/>
                <w:szCs w:val="24"/>
                <w:shd w:val="clear" w:color="auto" w:fill="E2EFD9" w:themeFill="accent6" w:themeFillTint="33"/>
              </w:rPr>
              <w:t>Забайкаловская</w:t>
            </w:r>
            <w:proofErr w:type="spell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Красноармейская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2,5</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Школьная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Дальняя</w:t>
            </w:r>
            <w:proofErr w:type="gramEnd"/>
            <w:r w:rsidRPr="008049D8">
              <w:rPr>
                <w:rFonts w:ascii="Times New Roman" w:hAnsi="Times New Roman" w:cs="Times New Roman"/>
                <w:sz w:val="24"/>
                <w:szCs w:val="24"/>
                <w:shd w:val="clear" w:color="auto" w:fill="E2EFD9" w:themeFill="accent6" w:themeFillTint="33"/>
              </w:rPr>
              <w:t>,</w:t>
            </w:r>
            <w:r w:rsidRPr="008049D8">
              <w:rPr>
                <w:rFonts w:ascii="Times New Roman" w:hAnsi="Times New Roman" w:cs="Times New Roman"/>
                <w:sz w:val="24"/>
                <w:szCs w:val="24"/>
                <w:shd w:val="clear" w:color="auto" w:fill="FFFFFF"/>
              </w:rPr>
              <w:t xml:space="preserve"> </w:t>
            </w:r>
            <w:r w:rsidRPr="008049D8">
              <w:rPr>
                <w:rFonts w:ascii="Times New Roman" w:hAnsi="Times New Roman" w:cs="Times New Roman"/>
                <w:sz w:val="24"/>
                <w:szCs w:val="24"/>
                <w:shd w:val="clear" w:color="auto" w:fill="E2EFD9" w:themeFill="accent6" w:themeFillTint="33"/>
              </w:rPr>
              <w:t>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b/>
                <w:sz w:val="24"/>
                <w:szCs w:val="24"/>
                <w:shd w:val="clear" w:color="auto" w:fill="FFFFFF"/>
              </w:rPr>
            </w:pPr>
            <w:r w:rsidRPr="008049D8">
              <w:rPr>
                <w:rFonts w:ascii="Times New Roman" w:hAnsi="Times New Roman" w:cs="Times New Roman"/>
                <w:b/>
                <w:sz w:val="24"/>
                <w:szCs w:val="24"/>
                <w:shd w:val="clear" w:color="auto" w:fill="E2EFD9" w:themeFill="accent6" w:themeFillTint="33"/>
              </w:rPr>
              <w:t>Весёлый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Молодежная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proofErr w:type="gramStart"/>
            <w:r w:rsidRPr="008049D8">
              <w:rPr>
                <w:rFonts w:ascii="Times New Roman" w:hAnsi="Times New Roman" w:cs="Times New Roman"/>
                <w:sz w:val="24"/>
                <w:szCs w:val="24"/>
                <w:shd w:val="clear" w:color="auto" w:fill="E2EFD9" w:themeFill="accent6" w:themeFillTint="33"/>
              </w:rPr>
              <w:t>Заречная</w:t>
            </w:r>
            <w:proofErr w:type="gramEnd"/>
            <w:r w:rsidRPr="008049D8">
              <w:rPr>
                <w:rFonts w:ascii="Times New Roman" w:hAnsi="Times New Roman" w:cs="Times New Roman"/>
                <w:sz w:val="24"/>
                <w:szCs w:val="24"/>
                <w:shd w:val="clear" w:color="auto" w:fill="E2EFD9" w:themeFill="accent6" w:themeFillTint="33"/>
              </w:rPr>
              <w:t>,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0,8</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r w:rsidR="005D488E" w:rsidRPr="008049D8" w:rsidTr="001C16C6">
        <w:tc>
          <w:tcPr>
            <w:tcW w:w="3652"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shd w:val="clear" w:color="auto" w:fill="FFFFFF"/>
              </w:rPr>
            </w:pPr>
            <w:r w:rsidRPr="008049D8">
              <w:rPr>
                <w:rFonts w:ascii="Times New Roman" w:hAnsi="Times New Roman" w:cs="Times New Roman"/>
                <w:sz w:val="24"/>
                <w:szCs w:val="24"/>
                <w:shd w:val="clear" w:color="auto" w:fill="E2EFD9" w:themeFill="accent6" w:themeFillTint="33"/>
              </w:rPr>
              <w:t>Пенсионеров, гравий</w:t>
            </w:r>
          </w:p>
        </w:tc>
        <w:tc>
          <w:tcPr>
            <w:tcW w:w="1559"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0,1</w:t>
            </w:r>
          </w:p>
        </w:tc>
        <w:tc>
          <w:tcPr>
            <w:tcW w:w="1843"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c>
          <w:tcPr>
            <w:tcW w:w="2126" w:type="dxa"/>
            <w:shd w:val="clear" w:color="auto" w:fill="E2EFD9" w:themeFill="accent6" w:themeFillTint="33"/>
            <w:vAlign w:val="center"/>
          </w:tcPr>
          <w:p w:rsidR="005D488E" w:rsidRPr="008049D8" w:rsidRDefault="005D488E" w:rsidP="008049D8">
            <w:pPr>
              <w:spacing w:after="0"/>
              <w:jc w:val="center"/>
              <w:rPr>
                <w:rFonts w:ascii="Times New Roman" w:hAnsi="Times New Roman" w:cs="Times New Roman"/>
                <w:sz w:val="24"/>
                <w:szCs w:val="24"/>
              </w:rPr>
            </w:pPr>
          </w:p>
        </w:tc>
      </w:tr>
    </w:tbl>
    <w:p w:rsidR="005D488E" w:rsidRPr="008049D8" w:rsidRDefault="005D488E" w:rsidP="008049D8">
      <w:pPr>
        <w:spacing w:after="0" w:line="360" w:lineRule="auto"/>
        <w:outlineLvl w:val="2"/>
        <w:rPr>
          <w:rFonts w:ascii="Times New Roman" w:hAnsi="Times New Roman" w:cs="Times New Roman"/>
          <w:sz w:val="28"/>
          <w:szCs w:val="28"/>
        </w:rPr>
      </w:pPr>
    </w:p>
    <w:p w:rsidR="005D488E" w:rsidRPr="008049D8" w:rsidRDefault="005D488E" w:rsidP="008049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Экологическая нагрузка на окружающую среду от автомобильного транспорта и экономические потери</w:t>
      </w:r>
    </w:p>
    <w:p w:rsidR="005D488E" w:rsidRPr="008049D8" w:rsidRDefault="005D488E" w:rsidP="008049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5D488E" w:rsidRPr="008049D8" w:rsidRDefault="005D488E" w:rsidP="008049D8">
      <w:pPr>
        <w:spacing w:after="0" w:line="360" w:lineRule="auto"/>
        <w:ind w:firstLine="709"/>
        <w:contextualSpacing/>
        <w:jc w:val="both"/>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sz w:val="28"/>
          <w:szCs w:val="28"/>
          <w:lang w:eastAsia="ru-RU"/>
        </w:rPr>
        <w:t xml:space="preserve">Автомобильный транспорт привлекает к себе все большее внимание как источник антропогенной нагрузки на окружающую среду. </w:t>
      </w:r>
    </w:p>
    <w:p w:rsidR="005D488E" w:rsidRPr="008049D8" w:rsidRDefault="005D488E" w:rsidP="008049D8">
      <w:pPr>
        <w:spacing w:after="0" w:line="360" w:lineRule="auto"/>
        <w:ind w:firstLine="709"/>
        <w:contextualSpacing/>
        <w:jc w:val="both"/>
        <w:outlineLvl w:val="1"/>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Негативные воздействия на окружающую среду при эксплуатации автомобилей:</w:t>
      </w:r>
    </w:p>
    <w:p w:rsidR="005D488E" w:rsidRPr="008049D8" w:rsidRDefault="005D488E" w:rsidP="008049D8">
      <w:pPr>
        <w:spacing w:after="0" w:line="360" w:lineRule="auto"/>
        <w:ind w:firstLine="709"/>
        <w:contextualSpacing/>
        <w:jc w:val="both"/>
        <w:outlineLvl w:val="1"/>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 потребление топлива, выделение вредных выхлопных газов;</w:t>
      </w:r>
    </w:p>
    <w:p w:rsidR="005D488E" w:rsidRPr="008049D8" w:rsidRDefault="005D488E" w:rsidP="008049D8">
      <w:pPr>
        <w:spacing w:after="0" w:line="360" w:lineRule="auto"/>
        <w:ind w:firstLine="709"/>
        <w:contextualSpacing/>
        <w:jc w:val="both"/>
        <w:outlineLvl w:val="1"/>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 продукты истирания шин и тормозов;</w:t>
      </w:r>
    </w:p>
    <w:p w:rsidR="005D488E" w:rsidRPr="008049D8" w:rsidRDefault="005D488E" w:rsidP="008049D8">
      <w:pPr>
        <w:spacing w:after="0" w:line="360" w:lineRule="auto"/>
        <w:ind w:firstLine="709"/>
        <w:contextualSpacing/>
        <w:jc w:val="both"/>
        <w:outlineLvl w:val="1"/>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 шумовое загрязнение окружающей среды;</w:t>
      </w:r>
    </w:p>
    <w:p w:rsidR="005D488E" w:rsidRPr="008049D8" w:rsidRDefault="005D488E" w:rsidP="008049D8">
      <w:pPr>
        <w:spacing w:after="0" w:line="360" w:lineRule="auto"/>
        <w:ind w:firstLine="709"/>
        <w:contextualSpacing/>
        <w:jc w:val="both"/>
        <w:outlineLvl w:val="1"/>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lastRenderedPageBreak/>
        <w:t>– материальные и человеческие потери в результате транспортных аварий.</w:t>
      </w:r>
    </w:p>
    <w:p w:rsidR="005D488E" w:rsidRPr="008049D8" w:rsidRDefault="005D488E" w:rsidP="008049D8">
      <w:pPr>
        <w:spacing w:after="0" w:line="360" w:lineRule="auto"/>
        <w:ind w:firstLine="709"/>
        <w:contextualSpacing/>
        <w:jc w:val="both"/>
        <w:rPr>
          <w:rFonts w:ascii="Times New Roman" w:eastAsia="Times New Roman" w:hAnsi="Times New Roman" w:cs="Times New Roman"/>
          <w:sz w:val="28"/>
          <w:szCs w:val="24"/>
          <w:lang w:eastAsia="ru-RU"/>
        </w:rPr>
      </w:pPr>
      <w:r w:rsidRPr="008049D8">
        <w:rPr>
          <w:rFonts w:ascii="Times New Roman" w:eastAsia="Times New Roman" w:hAnsi="Times New Roman" w:cs="Times New Roman"/>
          <w:sz w:val="28"/>
          <w:szCs w:val="24"/>
          <w:lang w:eastAsia="ru-RU"/>
        </w:rPr>
        <w:t>С точки зрения загрязнения атмосферы автомобильный транспорт является перемещающимся в пространстве источником выбросов продуктов сжигания топлива (отработавших газов).</w:t>
      </w:r>
    </w:p>
    <w:p w:rsidR="005D488E" w:rsidRPr="008049D8" w:rsidRDefault="005D488E" w:rsidP="008049D8">
      <w:pPr>
        <w:spacing w:after="0" w:line="360" w:lineRule="auto"/>
        <w:ind w:firstLine="709"/>
        <w:contextualSpacing/>
        <w:jc w:val="both"/>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В качестве топлива служат: бензин, сжиженный газ, дизельное топливо.</w:t>
      </w:r>
    </w:p>
    <w:p w:rsidR="005D488E" w:rsidRPr="008049D8" w:rsidRDefault="005D488E" w:rsidP="008049D8">
      <w:pPr>
        <w:spacing w:after="0" w:line="360" w:lineRule="auto"/>
        <w:ind w:firstLine="709"/>
        <w:contextualSpacing/>
        <w:jc w:val="both"/>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При сжигании указанных видов топлива в атмосферу поступают окислы азота, оксид углерода, сернистый ангидрид, углеводороды, сажа. Оксид азота в соединении с водяными парами образует азотную кислоту, которая раздражает легочную ткань, что приводит к хроническим заболеваниям. Диоксид азота раздражает слизистую оболочку глаз, легких и вызывает необратимые изменения в сердечнососудистой системе.</w:t>
      </w:r>
    </w:p>
    <w:p w:rsidR="005D488E" w:rsidRPr="008049D8" w:rsidRDefault="005D488E" w:rsidP="008049D8">
      <w:pPr>
        <w:spacing w:after="0" w:line="360" w:lineRule="auto"/>
        <w:ind w:firstLine="709"/>
        <w:contextualSpacing/>
        <w:jc w:val="both"/>
        <w:rPr>
          <w:rFonts w:ascii="Times New Roman" w:eastAsia="Times New Roman" w:hAnsi="Times New Roman" w:cs="Times New Roman"/>
          <w:bCs/>
          <w:sz w:val="28"/>
          <w:szCs w:val="28"/>
          <w:lang w:eastAsia="ru-RU"/>
        </w:rPr>
      </w:pPr>
      <w:r w:rsidRPr="008049D8">
        <w:rPr>
          <w:rFonts w:ascii="Times New Roman" w:eastAsia="Times New Roman" w:hAnsi="Times New Roman" w:cs="Times New Roman"/>
          <w:bCs/>
          <w:sz w:val="28"/>
          <w:szCs w:val="28"/>
          <w:lang w:eastAsia="ru-RU"/>
        </w:rPr>
        <w:t>Автотранспорт, как передвижной источник выбросов отличает (помимо возможности перемещаться в пространстве) существенное изменение удельных выбросов во времени. У одной и той же автотранспортной единицы выбросы при различных режимах работы двигателя (прогрев, пробег) будут различны (соотношение составит 1</w:t>
      </w:r>
      <w:proofErr w:type="gramStart"/>
      <w:r w:rsidRPr="008049D8">
        <w:rPr>
          <w:rFonts w:ascii="Times New Roman" w:eastAsia="Times New Roman" w:hAnsi="Times New Roman" w:cs="Times New Roman"/>
          <w:bCs/>
          <w:sz w:val="28"/>
          <w:szCs w:val="28"/>
          <w:lang w:eastAsia="ru-RU"/>
        </w:rPr>
        <w:t xml:space="preserve"> :</w:t>
      </w:r>
      <w:proofErr w:type="gramEnd"/>
      <w:r w:rsidRPr="008049D8">
        <w:rPr>
          <w:rFonts w:ascii="Times New Roman" w:eastAsia="Times New Roman" w:hAnsi="Times New Roman" w:cs="Times New Roman"/>
          <w:bCs/>
          <w:sz w:val="28"/>
          <w:szCs w:val="28"/>
          <w:lang w:eastAsia="ru-RU"/>
        </w:rPr>
        <w:t xml:space="preserve"> 4, 4 : 1 соответственно), кроме того выбросы различаются и для периодов года (теплый и  холодный - соотношение составит 1 : 1,   1 : 1,3 соответственно).</w:t>
      </w:r>
    </w:p>
    <w:p w:rsidR="005D488E" w:rsidRPr="008049D8" w:rsidRDefault="005D488E" w:rsidP="008049D8">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bCs/>
          <w:sz w:val="28"/>
          <w:szCs w:val="28"/>
          <w:lang w:eastAsia="ru-RU"/>
        </w:rPr>
        <w:t>Загрязнение окружающей среды токсичными компонентами отработавших газов приводит к нарушениям в росте растений. Непосредственную опасность для растений представляют диоксид серы, оксид азота, продукты фотохимических</w:t>
      </w:r>
      <w:r w:rsidRPr="008049D8">
        <w:rPr>
          <w:rFonts w:ascii="Times New Roman" w:eastAsia="Times New Roman" w:hAnsi="Times New Roman" w:cs="Times New Roman"/>
          <w:sz w:val="28"/>
          <w:szCs w:val="28"/>
          <w:lang w:eastAsia="ru-RU"/>
        </w:rPr>
        <w:t xml:space="preserve"> реакций. Накапливаясь в растениях, они создают опасность для животных и людей. Наибольшую экологическую нагрузку испытывают растения на полосах земель вдоль дорог с большой интенсивностью движения. </w:t>
      </w:r>
    </w:p>
    <w:p w:rsidR="005D488E" w:rsidRPr="008049D8" w:rsidRDefault="005D488E" w:rsidP="008049D8">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Отработавшие газы способствуют ускорению процессов разрушения изделий из пластмассы и резины, оцинкованных поверхностей и черных металлов, а также покраски, облицовки и конструкции зданий. При солнечной </w:t>
      </w:r>
      <w:r w:rsidRPr="008049D8">
        <w:rPr>
          <w:rFonts w:ascii="Times New Roman" w:eastAsia="Times New Roman" w:hAnsi="Times New Roman" w:cs="Times New Roman"/>
          <w:sz w:val="28"/>
          <w:szCs w:val="28"/>
          <w:lang w:eastAsia="ru-RU"/>
        </w:rPr>
        <w:lastRenderedPageBreak/>
        <w:t>безветренной погоде компоненты отработавших газов и углеводороды в результате фотохимических реакций образуют смог.</w:t>
      </w:r>
    </w:p>
    <w:p w:rsidR="005D488E" w:rsidRPr="008049D8" w:rsidRDefault="005D488E" w:rsidP="008049D8">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Еще одним фактором воздействия автомобильного транспорта на окружающую среду и человека является шум, создаваемый двигателем внутреннего сгорания, шасси автомобиля (в основном механизмами трансмиссии и кузова), и в результате взаимодействия шины с дорожным покрытием. Интенсивность шума зависит от топографии местности, скорости и направления ветра, температурного градиента, влажности воздуха, наличия и типа </w:t>
      </w:r>
      <w:proofErr w:type="spellStart"/>
      <w:r w:rsidRPr="008049D8">
        <w:rPr>
          <w:rFonts w:ascii="Times New Roman" w:eastAsia="Times New Roman" w:hAnsi="Times New Roman" w:cs="Times New Roman"/>
          <w:sz w:val="28"/>
          <w:szCs w:val="28"/>
          <w:lang w:eastAsia="ru-RU"/>
        </w:rPr>
        <w:t>шумозащитных</w:t>
      </w:r>
      <w:proofErr w:type="spellEnd"/>
      <w:r w:rsidRPr="008049D8">
        <w:rPr>
          <w:rFonts w:ascii="Times New Roman" w:eastAsia="Times New Roman" w:hAnsi="Times New Roman" w:cs="Times New Roman"/>
          <w:sz w:val="28"/>
          <w:szCs w:val="28"/>
          <w:lang w:eastAsia="ru-RU"/>
        </w:rPr>
        <w:t xml:space="preserve"> сооружений и др. Чрезмерный шум может стать причиной нервного истощения, психической угнетенности, вегетативного невроза, расстройства эндокринной и </w:t>
      </w:r>
      <w:proofErr w:type="spellStart"/>
      <w:proofErr w:type="gramStart"/>
      <w:r w:rsidRPr="008049D8">
        <w:rPr>
          <w:rFonts w:ascii="Times New Roman" w:eastAsia="Times New Roman" w:hAnsi="Times New Roman" w:cs="Times New Roman"/>
          <w:sz w:val="28"/>
          <w:szCs w:val="28"/>
          <w:lang w:eastAsia="ru-RU"/>
        </w:rPr>
        <w:t>сердечно-сосудистой</w:t>
      </w:r>
      <w:proofErr w:type="spellEnd"/>
      <w:proofErr w:type="gramEnd"/>
      <w:r w:rsidRPr="008049D8">
        <w:rPr>
          <w:rFonts w:ascii="Times New Roman" w:eastAsia="Times New Roman" w:hAnsi="Times New Roman" w:cs="Times New Roman"/>
          <w:sz w:val="28"/>
          <w:szCs w:val="28"/>
          <w:lang w:eastAsia="ru-RU"/>
        </w:rPr>
        <w:t xml:space="preserve"> системы, изменения ритма и частоты сердечных сокращений, артериальной гипертонии. </w:t>
      </w:r>
    </w:p>
    <w:p w:rsidR="005D488E" w:rsidRPr="008049D8" w:rsidRDefault="005D488E" w:rsidP="008049D8">
      <w:pPr>
        <w:shd w:val="clear" w:color="auto" w:fill="FFFFFF"/>
        <w:spacing w:after="0" w:line="360" w:lineRule="auto"/>
        <w:ind w:firstLine="709"/>
        <w:contextualSpacing/>
        <w:jc w:val="both"/>
        <w:rPr>
          <w:rFonts w:ascii="Times New Roman" w:hAnsi="Times New Roman" w:cs="Times New Roman"/>
          <w:color w:val="000000"/>
          <w:sz w:val="28"/>
          <w:szCs w:val="28"/>
        </w:rPr>
      </w:pPr>
      <w:r w:rsidRPr="008049D8">
        <w:rPr>
          <w:rFonts w:ascii="Times New Roman" w:hAnsi="Times New Roman" w:cs="Times New Roman"/>
          <w:color w:val="000000"/>
          <w:sz w:val="28"/>
          <w:szCs w:val="28"/>
        </w:rPr>
        <w:t>Негативной стороной и главной угрозой экономической безопасности в схеме автотранспорта являются ДТП (ущерб от ДТП). Экономические потери в каждом секторе экономики:</w:t>
      </w:r>
    </w:p>
    <w:p w:rsidR="005D488E" w:rsidRPr="008049D8" w:rsidRDefault="005D488E" w:rsidP="008049D8">
      <w:pPr>
        <w:pStyle w:val="a5"/>
        <w:numPr>
          <w:ilvl w:val="0"/>
          <w:numId w:val="13"/>
        </w:numPr>
        <w:spacing w:before="0" w:beforeAutospacing="0" w:after="0" w:afterAutospacing="0" w:line="360" w:lineRule="auto"/>
        <w:ind w:left="0"/>
        <w:jc w:val="both"/>
        <w:rPr>
          <w:color w:val="000000"/>
          <w:sz w:val="28"/>
          <w:szCs w:val="28"/>
          <w:u w:val="single"/>
        </w:rPr>
      </w:pPr>
      <w:r w:rsidRPr="008049D8">
        <w:rPr>
          <w:color w:val="000000"/>
          <w:sz w:val="28"/>
          <w:szCs w:val="28"/>
          <w:u w:val="single"/>
        </w:rPr>
        <w:t>Сектор общественных финансов:</w:t>
      </w:r>
    </w:p>
    <w:p w:rsidR="005D488E" w:rsidRPr="008049D8" w:rsidRDefault="005D488E" w:rsidP="008049D8">
      <w:pPr>
        <w:pStyle w:val="a5"/>
        <w:spacing w:before="0" w:beforeAutospacing="0" w:after="0" w:afterAutospacing="0" w:line="360" w:lineRule="auto"/>
        <w:jc w:val="both"/>
        <w:rPr>
          <w:color w:val="000000"/>
          <w:sz w:val="28"/>
          <w:szCs w:val="28"/>
        </w:rPr>
      </w:pPr>
      <w:r w:rsidRPr="008049D8">
        <w:rPr>
          <w:color w:val="000000"/>
          <w:sz w:val="28"/>
          <w:szCs w:val="28"/>
        </w:rPr>
        <w:t>- Расходы дорожных служб на ликвидацию последствий ДТП.</w:t>
      </w:r>
    </w:p>
    <w:p w:rsidR="005D488E" w:rsidRPr="008049D8" w:rsidRDefault="005D488E" w:rsidP="008049D8">
      <w:pPr>
        <w:pStyle w:val="a5"/>
        <w:spacing w:before="0" w:beforeAutospacing="0" w:after="0" w:afterAutospacing="0" w:line="360" w:lineRule="auto"/>
        <w:jc w:val="both"/>
        <w:rPr>
          <w:color w:val="000000"/>
          <w:sz w:val="28"/>
          <w:szCs w:val="28"/>
        </w:rPr>
      </w:pPr>
      <w:r w:rsidRPr="008049D8">
        <w:rPr>
          <w:color w:val="000000"/>
          <w:sz w:val="28"/>
          <w:szCs w:val="28"/>
        </w:rPr>
        <w:t>- Расходы пенсионного фонда РФ (пособия по потере кормильца, пенсии по инвалидности, выплаты на погребение, ежемесячные денежные выплаты).</w:t>
      </w:r>
    </w:p>
    <w:p w:rsidR="005D488E" w:rsidRPr="008049D8" w:rsidRDefault="005D488E" w:rsidP="008049D8">
      <w:pPr>
        <w:pStyle w:val="a5"/>
        <w:spacing w:before="0" w:beforeAutospacing="0" w:after="0" w:afterAutospacing="0" w:line="360" w:lineRule="auto"/>
        <w:jc w:val="both"/>
        <w:rPr>
          <w:color w:val="000000"/>
          <w:sz w:val="28"/>
          <w:szCs w:val="28"/>
        </w:rPr>
      </w:pPr>
      <w:r w:rsidRPr="008049D8">
        <w:rPr>
          <w:color w:val="000000"/>
          <w:sz w:val="28"/>
          <w:szCs w:val="28"/>
        </w:rPr>
        <w:t>- Расходы фонда социального страхования РФ (расходы на реабилитацию пострадавших, оплата больничного листа, выплаты на погребение, недополученная часть налоговых поступлений с единого социального налога).</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Расходы фонда обязательного медицинского страхования РФ.</w:t>
      </w:r>
    </w:p>
    <w:p w:rsidR="005D488E" w:rsidRPr="008049D8" w:rsidRDefault="005D488E" w:rsidP="008049D8">
      <w:pPr>
        <w:pStyle w:val="a5"/>
        <w:spacing w:before="0" w:beforeAutospacing="0" w:after="0" w:afterAutospacing="0" w:line="288" w:lineRule="atLeast"/>
        <w:jc w:val="both"/>
        <w:rPr>
          <w:color w:val="000000"/>
          <w:sz w:val="28"/>
          <w:szCs w:val="28"/>
          <w:u w:val="single"/>
        </w:rPr>
      </w:pPr>
      <w:r w:rsidRPr="008049D8">
        <w:rPr>
          <w:color w:val="000000"/>
          <w:sz w:val="28"/>
          <w:szCs w:val="28"/>
          <w:u w:val="single"/>
        </w:rPr>
        <w:t>2. Рыночный сектор</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Потери вследствие повреждения транспортных средств и грузов.</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Издержки, связанные с простоем ремонтируемых транспортных средств.</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Неустойки, связанные с невыполнением договорных обязательств.</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Потери доходов в связи с не укомплектованностью штата, из-за временной нетрудоспособности или гибели работника.</w:t>
      </w:r>
    </w:p>
    <w:p w:rsidR="005D488E" w:rsidRPr="008049D8" w:rsidRDefault="005D488E" w:rsidP="008049D8">
      <w:pPr>
        <w:pStyle w:val="a5"/>
        <w:spacing w:before="0" w:beforeAutospacing="0" w:after="0" w:afterAutospacing="0" w:line="288" w:lineRule="atLeast"/>
        <w:jc w:val="both"/>
        <w:rPr>
          <w:color w:val="000000"/>
          <w:sz w:val="28"/>
          <w:szCs w:val="28"/>
          <w:u w:val="single"/>
        </w:rPr>
      </w:pPr>
      <w:r w:rsidRPr="008049D8">
        <w:rPr>
          <w:color w:val="000000"/>
          <w:sz w:val="28"/>
          <w:szCs w:val="28"/>
          <w:u w:val="single"/>
        </w:rPr>
        <w:t>3. Сектор домашних хозяйств</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Потери вследствие повреждения транспортных средств и имущества.</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Потери заработной платы пострадавшего в ДТП.</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Расходы на платные медицинские услуги.</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t>- Дополнительные расходы на медицинскую реабилитацию.</w:t>
      </w:r>
    </w:p>
    <w:p w:rsidR="005D488E" w:rsidRPr="008049D8" w:rsidRDefault="005D488E" w:rsidP="008049D8">
      <w:pPr>
        <w:pStyle w:val="a5"/>
        <w:spacing w:before="0" w:beforeAutospacing="0" w:after="0" w:afterAutospacing="0" w:line="288" w:lineRule="atLeast"/>
        <w:jc w:val="both"/>
        <w:rPr>
          <w:color w:val="000000"/>
          <w:sz w:val="28"/>
          <w:szCs w:val="28"/>
        </w:rPr>
      </w:pPr>
      <w:r w:rsidRPr="008049D8">
        <w:rPr>
          <w:color w:val="000000"/>
          <w:sz w:val="28"/>
          <w:szCs w:val="28"/>
        </w:rPr>
        <w:lastRenderedPageBreak/>
        <w:t>Оценка качества содержания дорог</w:t>
      </w:r>
    </w:p>
    <w:p w:rsidR="005D488E" w:rsidRPr="008049D8" w:rsidRDefault="005D488E" w:rsidP="008049D8">
      <w:pPr>
        <w:pStyle w:val="a5"/>
        <w:spacing w:before="0" w:beforeAutospacing="0" w:after="0" w:afterAutospacing="0" w:line="360" w:lineRule="auto"/>
        <w:ind w:firstLine="483"/>
        <w:jc w:val="both"/>
        <w:rPr>
          <w:color w:val="000000"/>
          <w:sz w:val="28"/>
          <w:szCs w:val="28"/>
        </w:rPr>
      </w:pPr>
      <w:r w:rsidRPr="008049D8">
        <w:rPr>
          <w:color w:val="000000"/>
          <w:sz w:val="28"/>
          <w:szCs w:val="28"/>
        </w:rPr>
        <w:t>В Прикубанском сельском поселении  в течение всего года (с учетом сезона) выполняются комплекс работ по уходу за дорогой, дорожными сооружениями и полосой отвода, по обеспечению безопасности движения, а также по зимнему содержанию дорог.</w:t>
      </w:r>
    </w:p>
    <w:p w:rsidR="005D488E" w:rsidRPr="008049D8" w:rsidRDefault="005D488E" w:rsidP="008049D8">
      <w:pPr>
        <w:pStyle w:val="a5"/>
        <w:spacing w:before="0" w:beforeAutospacing="0" w:after="0" w:afterAutospacing="0" w:line="360" w:lineRule="auto"/>
        <w:ind w:firstLine="483"/>
        <w:jc w:val="both"/>
        <w:rPr>
          <w:color w:val="000000"/>
          <w:sz w:val="28"/>
          <w:szCs w:val="28"/>
        </w:rPr>
      </w:pPr>
      <w:r w:rsidRPr="008049D8">
        <w:rPr>
          <w:color w:val="000000"/>
          <w:sz w:val="28"/>
          <w:szCs w:val="28"/>
        </w:rPr>
        <w:t>Но в связи с недостаточным финансированием, данные мероприятия выполняются не в полном объеме.</w:t>
      </w:r>
    </w:p>
    <w:p w:rsidR="005D488E" w:rsidRPr="008049D8" w:rsidRDefault="005D488E" w:rsidP="008049D8">
      <w:pPr>
        <w:pStyle w:val="a9"/>
        <w:numPr>
          <w:ilvl w:val="1"/>
          <w:numId w:val="3"/>
        </w:numPr>
        <w:spacing w:after="0" w:line="360" w:lineRule="auto"/>
        <w:ind w:left="0"/>
        <w:jc w:val="center"/>
        <w:outlineLvl w:val="2"/>
        <w:rPr>
          <w:rFonts w:ascii="Times New Roman" w:eastAsia="Times New Roman" w:hAnsi="Times New Roman" w:cs="Times New Roman"/>
          <w:b/>
          <w:color w:val="000000" w:themeColor="text1"/>
          <w:sz w:val="28"/>
          <w:szCs w:val="28"/>
          <w:lang w:eastAsia="ru-RU"/>
        </w:rPr>
      </w:pPr>
      <w:r w:rsidRPr="008049D8">
        <w:rPr>
          <w:rFonts w:ascii="Times New Roman" w:eastAsia="Times New Roman" w:hAnsi="Times New Roman" w:cs="Times New Roman"/>
          <w:b/>
          <w:color w:val="000000" w:themeColor="text1"/>
          <w:sz w:val="28"/>
          <w:szCs w:val="28"/>
          <w:lang w:eastAsia="ru-RU"/>
        </w:rPr>
        <w:t>Анализ состава парка транспортных средств и уровня автомобилизации  в поселении, обеспеченность  парковками</w:t>
      </w:r>
    </w:p>
    <w:p w:rsidR="005D488E" w:rsidRPr="008049D8" w:rsidRDefault="005D488E"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Всего на территории Прикубанского сельского поселения  зарегистрировано   1050 транспортное средство: 1050 ед. – легковые автомобили.  Уровень автомобилизации составляет 202 автомобиля на 1000 жителей. </w:t>
      </w:r>
    </w:p>
    <w:p w:rsidR="005D488E" w:rsidRPr="008049D8" w:rsidRDefault="005D488E"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Анализ обеспеченности объектами транспортного обслуживания.</w:t>
      </w:r>
    </w:p>
    <w:p w:rsidR="005D488E" w:rsidRPr="008049D8" w:rsidRDefault="005D488E" w:rsidP="008049D8">
      <w:pPr>
        <w:spacing w:after="0" w:line="360" w:lineRule="auto"/>
        <w:jc w:val="both"/>
        <w:outlineLvl w:val="2"/>
        <w:rPr>
          <w:rFonts w:ascii="Times New Roman" w:hAnsi="Times New Roman" w:cs="Times New Roman"/>
          <w:sz w:val="28"/>
          <w:szCs w:val="28"/>
        </w:rPr>
      </w:pPr>
      <w:proofErr w:type="gramStart"/>
      <w:r w:rsidRPr="008049D8">
        <w:rPr>
          <w:rFonts w:ascii="Times New Roman" w:hAnsi="Times New Roman" w:cs="Times New Roman"/>
          <w:sz w:val="28"/>
          <w:szCs w:val="28"/>
        </w:rPr>
        <w:t>Согласно пунктов</w:t>
      </w:r>
      <w:proofErr w:type="gramEnd"/>
      <w:r w:rsidRPr="008049D8">
        <w:rPr>
          <w:rFonts w:ascii="Times New Roman" w:hAnsi="Times New Roman" w:cs="Times New Roman"/>
          <w:sz w:val="28"/>
          <w:szCs w:val="28"/>
        </w:rPr>
        <w:t xml:space="preserve"> 6.40, 6.41 </w:t>
      </w:r>
      <w:proofErr w:type="spellStart"/>
      <w:r w:rsidRPr="008049D8">
        <w:rPr>
          <w:rFonts w:ascii="Times New Roman" w:hAnsi="Times New Roman" w:cs="Times New Roman"/>
          <w:sz w:val="28"/>
          <w:szCs w:val="28"/>
        </w:rPr>
        <w:t>СНиП</w:t>
      </w:r>
      <w:proofErr w:type="spellEnd"/>
      <w:r w:rsidRPr="008049D8">
        <w:rPr>
          <w:rFonts w:ascii="Times New Roman" w:hAnsi="Times New Roman" w:cs="Times New Roman"/>
          <w:sz w:val="28"/>
          <w:szCs w:val="28"/>
        </w:rPr>
        <w:t xml:space="preserve"> 2.07.01-89* «Градостроительство. Планировка и застройка городских и сельских поселений»:               </w:t>
      </w:r>
    </w:p>
    <w:p w:rsidR="005D488E" w:rsidRPr="008049D8" w:rsidRDefault="005D488E"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w:t>
      </w:r>
      <w:r w:rsidRPr="008049D8">
        <w:rPr>
          <w:rFonts w:ascii="Times New Roman" w:hAnsi="Times New Roman" w:cs="Times New Roman"/>
          <w:sz w:val="28"/>
          <w:szCs w:val="28"/>
        </w:rPr>
        <w:tab/>
        <w:t>автозаправочные станции (АЗС) следует проектировать из расчета одна топливораздаточная колонка на 1200 легковых автомобилей. В связи с малым количеством автомобилей, строительство АЗС не рационально;</w:t>
      </w:r>
    </w:p>
    <w:p w:rsidR="005D488E" w:rsidRPr="008049D8" w:rsidRDefault="005D488E"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w:t>
      </w:r>
      <w:r w:rsidRPr="008049D8">
        <w:rPr>
          <w:rFonts w:ascii="Times New Roman" w:hAnsi="Times New Roman" w:cs="Times New Roman"/>
          <w:sz w:val="28"/>
          <w:szCs w:val="28"/>
        </w:rPr>
        <w:tab/>
        <w:t>станции технического обслуживания (СТО) автомобилей следует проектировать из расчета один пост на 200 легковых автомобилей, в связи с этим необходимо строительство СТО на 5 боксов.</w:t>
      </w:r>
    </w:p>
    <w:p w:rsidR="005D488E" w:rsidRPr="008049D8" w:rsidRDefault="005D488E" w:rsidP="008049D8">
      <w:pPr>
        <w:spacing w:after="0" w:line="360" w:lineRule="auto"/>
        <w:ind w:firstLine="709"/>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Согласно п.6.33 </w:t>
      </w:r>
      <w:proofErr w:type="spellStart"/>
      <w:r w:rsidRPr="008049D8">
        <w:rPr>
          <w:rFonts w:ascii="Times New Roman" w:eastAsia="Times New Roman" w:hAnsi="Times New Roman" w:cs="Times New Roman"/>
          <w:sz w:val="28"/>
          <w:szCs w:val="28"/>
          <w:lang w:eastAsia="ru-RU"/>
        </w:rPr>
        <w:t>СНиП</w:t>
      </w:r>
      <w:proofErr w:type="spellEnd"/>
      <w:r w:rsidRPr="008049D8">
        <w:rPr>
          <w:rFonts w:ascii="Times New Roman" w:eastAsia="Times New Roman" w:hAnsi="Times New Roman" w:cs="Times New Roman"/>
          <w:sz w:val="28"/>
          <w:szCs w:val="28"/>
          <w:lang w:eastAsia="ru-RU"/>
        </w:rPr>
        <w:t xml:space="preserve"> 2.07.01-89* «Градостроительство. Планировка и застройка городских и сельских поселений» обеспеченность населения гаражами и стоянками для постоянного хранения индивидуального легкового транспорта должна быть 90%. В связи с тем, что многоквартирные дома на территории поселения отсутствуют, строительство гаражей не планируется. Население хранит транспорт в собственных гаражах или на придомовой территории.</w:t>
      </w:r>
    </w:p>
    <w:p w:rsidR="00A348D5" w:rsidRDefault="00A348D5" w:rsidP="008049D8">
      <w:pPr>
        <w:spacing w:after="0" w:line="240" w:lineRule="auto"/>
        <w:ind w:firstLine="708"/>
        <w:jc w:val="center"/>
        <w:outlineLvl w:val="2"/>
        <w:rPr>
          <w:rFonts w:ascii="Times New Roman" w:eastAsia="Times New Roman" w:hAnsi="Times New Roman" w:cs="Times New Roman"/>
          <w:b/>
          <w:color w:val="000000" w:themeColor="text1"/>
          <w:sz w:val="28"/>
          <w:szCs w:val="28"/>
          <w:lang w:eastAsia="ru-RU"/>
        </w:rPr>
      </w:pPr>
    </w:p>
    <w:p w:rsidR="005D488E" w:rsidRPr="00A348D5" w:rsidRDefault="005D488E" w:rsidP="00A348D5">
      <w:pPr>
        <w:pStyle w:val="a9"/>
        <w:numPr>
          <w:ilvl w:val="1"/>
          <w:numId w:val="3"/>
        </w:numPr>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A348D5">
        <w:rPr>
          <w:rFonts w:ascii="Times New Roman" w:eastAsia="Times New Roman" w:hAnsi="Times New Roman" w:cs="Times New Roman"/>
          <w:b/>
          <w:color w:val="000000" w:themeColor="text1"/>
          <w:sz w:val="28"/>
          <w:szCs w:val="28"/>
          <w:lang w:eastAsia="ru-RU"/>
        </w:rPr>
        <w:lastRenderedPageBreak/>
        <w:t>Характеристика работы транспортных средств общего пользования,  включая анализ пассажиропотока</w:t>
      </w:r>
    </w:p>
    <w:p w:rsidR="00A348D5" w:rsidRPr="00A348D5" w:rsidRDefault="00A348D5" w:rsidP="00A348D5">
      <w:pPr>
        <w:pStyle w:val="a9"/>
        <w:spacing w:after="0" w:line="240" w:lineRule="auto"/>
        <w:ind w:left="375"/>
        <w:outlineLvl w:val="2"/>
        <w:rPr>
          <w:rFonts w:ascii="Times New Roman" w:eastAsia="Times New Roman" w:hAnsi="Times New Roman" w:cs="Times New Roman"/>
          <w:b/>
          <w:color w:val="000000" w:themeColor="text1"/>
          <w:sz w:val="28"/>
          <w:szCs w:val="28"/>
          <w:lang w:eastAsia="ru-RU"/>
        </w:rPr>
      </w:pPr>
    </w:p>
    <w:p w:rsidR="005D488E" w:rsidRPr="008049D8" w:rsidRDefault="005D488E" w:rsidP="008049D8">
      <w:pPr>
        <w:spacing w:after="0" w:line="360" w:lineRule="auto"/>
        <w:ind w:firstLine="708"/>
        <w:jc w:val="both"/>
        <w:outlineLvl w:val="2"/>
        <w:rPr>
          <w:rFonts w:ascii="Times New Roman" w:eastAsia="Times New Roman" w:hAnsi="Times New Roman" w:cs="Times New Roman"/>
          <w:b/>
          <w:color w:val="000000" w:themeColor="text1"/>
          <w:sz w:val="28"/>
          <w:szCs w:val="28"/>
          <w:lang w:eastAsia="ru-RU"/>
        </w:rPr>
      </w:pPr>
      <w:r w:rsidRPr="008049D8">
        <w:rPr>
          <w:rFonts w:ascii="Times New Roman" w:hAnsi="Times New Roman" w:cs="Times New Roman"/>
          <w:sz w:val="28"/>
          <w:szCs w:val="28"/>
        </w:rPr>
        <w:t>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w:t>
      </w:r>
      <w:r w:rsidRPr="008049D8">
        <w:rPr>
          <w:rFonts w:ascii="Times New Roman" w:eastAsia="Times New Roman" w:hAnsi="Times New Roman" w:cs="Times New Roman"/>
          <w:b/>
          <w:color w:val="000000" w:themeColor="text1"/>
          <w:sz w:val="28"/>
          <w:szCs w:val="28"/>
          <w:lang w:eastAsia="ru-RU"/>
        </w:rPr>
        <w:t>.</w:t>
      </w:r>
    </w:p>
    <w:p w:rsidR="005D488E" w:rsidRPr="008049D8" w:rsidRDefault="005D488E"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В каждом населенном пункте Прикубанского сельского поселения  обслуживание населения общественным транспортом не предусмотрено. Передвижение по территории населенных пунктов осуществляется с использованием личного транспорта, либо в пешем порядке. </w:t>
      </w:r>
    </w:p>
    <w:p w:rsidR="0097699D" w:rsidRPr="008049D8" w:rsidRDefault="0097699D" w:rsidP="008049D8">
      <w:pPr>
        <w:spacing w:after="0" w:line="360" w:lineRule="auto"/>
        <w:ind w:firstLine="567"/>
        <w:jc w:val="both"/>
        <w:rPr>
          <w:rFonts w:ascii="Times New Roman" w:eastAsia="Times New Roman" w:hAnsi="Times New Roman" w:cs="Times New Roman"/>
          <w:sz w:val="28"/>
          <w:szCs w:val="28"/>
          <w:lang w:eastAsia="ru-RU"/>
        </w:rPr>
      </w:pPr>
    </w:p>
    <w:p w:rsidR="0097699D" w:rsidRPr="008049D8" w:rsidRDefault="005D488E"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 xml:space="preserve">В таблице 5 представлены маршруты, проходящие через муниципальное образование Прикубанское сельское поселение. </w:t>
      </w:r>
    </w:p>
    <w:p w:rsidR="005D488E" w:rsidRPr="008049D8" w:rsidRDefault="005D488E" w:rsidP="008049D8">
      <w:pPr>
        <w:spacing w:after="0" w:line="360" w:lineRule="auto"/>
        <w:ind w:firstLine="567"/>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Информация о пассажиропотоке отсутствует</w:t>
      </w:r>
    </w:p>
    <w:p w:rsidR="0097699D" w:rsidRPr="008049D8" w:rsidRDefault="0097699D" w:rsidP="008049D8">
      <w:pPr>
        <w:tabs>
          <w:tab w:val="left" w:pos="5010"/>
        </w:tabs>
        <w:spacing w:after="0"/>
        <w:jc w:val="right"/>
        <w:rPr>
          <w:rFonts w:ascii="Times New Roman" w:hAnsi="Times New Roman" w:cs="Times New Roman"/>
          <w:sz w:val="24"/>
          <w:szCs w:val="24"/>
        </w:rPr>
      </w:pPr>
      <w:r w:rsidRPr="008049D8">
        <w:rPr>
          <w:rFonts w:ascii="Times New Roman" w:hAnsi="Times New Roman" w:cs="Times New Roman"/>
          <w:sz w:val="24"/>
          <w:szCs w:val="24"/>
        </w:rPr>
        <w:t>Таблица 5</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417"/>
        <w:gridCol w:w="3119"/>
        <w:gridCol w:w="1275"/>
        <w:gridCol w:w="1843"/>
        <w:gridCol w:w="1843"/>
      </w:tblGrid>
      <w:tr w:rsidR="0097699D" w:rsidRPr="008049D8" w:rsidTr="0097699D">
        <w:trPr>
          <w:cantSplit/>
          <w:trHeight w:val="1134"/>
        </w:trPr>
        <w:tc>
          <w:tcPr>
            <w:tcW w:w="1417" w:type="dxa"/>
            <w:shd w:val="clear" w:color="auto" w:fill="9BBB59"/>
            <w:vAlign w:val="center"/>
          </w:tcPr>
          <w:p w:rsidR="0097699D" w:rsidRPr="008049D8" w:rsidRDefault="0097699D" w:rsidP="008049D8">
            <w:pPr>
              <w:suppressAutoHyphens/>
              <w:spacing w:after="0"/>
              <w:ind w:firstLine="16"/>
              <w:jc w:val="center"/>
              <w:rPr>
                <w:rFonts w:ascii="Times New Roman" w:hAnsi="Times New Roman" w:cs="Times New Roman"/>
                <w:b/>
                <w:sz w:val="24"/>
                <w:szCs w:val="24"/>
                <w:lang w:eastAsia="ru-RU"/>
              </w:rPr>
            </w:pPr>
            <w:r w:rsidRPr="008049D8">
              <w:rPr>
                <w:rFonts w:ascii="Times New Roman" w:hAnsi="Times New Roman" w:cs="Times New Roman"/>
                <w:b/>
                <w:sz w:val="24"/>
                <w:szCs w:val="24"/>
                <w:lang w:eastAsia="ru-RU"/>
              </w:rPr>
              <w:t>Регистрационный номер маршрута</w:t>
            </w:r>
          </w:p>
        </w:tc>
        <w:tc>
          <w:tcPr>
            <w:tcW w:w="3119" w:type="dxa"/>
            <w:shd w:val="clear" w:color="auto" w:fill="9BBB59"/>
            <w:vAlign w:val="center"/>
          </w:tcPr>
          <w:p w:rsidR="0097699D" w:rsidRPr="008049D8" w:rsidRDefault="0097699D" w:rsidP="008049D8">
            <w:pPr>
              <w:suppressAutoHyphens/>
              <w:spacing w:after="0"/>
              <w:ind w:hanging="3"/>
              <w:jc w:val="center"/>
              <w:rPr>
                <w:rFonts w:ascii="Times New Roman" w:hAnsi="Times New Roman" w:cs="Times New Roman"/>
                <w:b/>
                <w:sz w:val="24"/>
                <w:szCs w:val="24"/>
                <w:lang w:eastAsia="ru-RU"/>
              </w:rPr>
            </w:pPr>
            <w:r w:rsidRPr="008049D8">
              <w:rPr>
                <w:rFonts w:ascii="Times New Roman" w:hAnsi="Times New Roman" w:cs="Times New Roman"/>
                <w:b/>
                <w:sz w:val="24"/>
                <w:szCs w:val="24"/>
                <w:lang w:eastAsia="ru-RU"/>
              </w:rPr>
              <w:t>Наименование маршрута</w:t>
            </w:r>
          </w:p>
        </w:tc>
        <w:tc>
          <w:tcPr>
            <w:tcW w:w="1275" w:type="dxa"/>
            <w:shd w:val="clear" w:color="auto" w:fill="9BBB59"/>
            <w:vAlign w:val="center"/>
          </w:tcPr>
          <w:p w:rsidR="0097699D" w:rsidRPr="008049D8" w:rsidRDefault="0097699D" w:rsidP="008049D8">
            <w:pPr>
              <w:suppressAutoHyphens/>
              <w:spacing w:after="0"/>
              <w:jc w:val="center"/>
              <w:rPr>
                <w:rFonts w:ascii="Times New Roman" w:hAnsi="Times New Roman" w:cs="Times New Roman"/>
                <w:b/>
                <w:sz w:val="24"/>
                <w:szCs w:val="24"/>
                <w:lang w:eastAsia="ru-RU"/>
              </w:rPr>
            </w:pPr>
            <w:r w:rsidRPr="008049D8">
              <w:rPr>
                <w:rFonts w:ascii="Times New Roman" w:hAnsi="Times New Roman" w:cs="Times New Roman"/>
                <w:b/>
                <w:sz w:val="24"/>
                <w:szCs w:val="24"/>
                <w:lang w:eastAsia="ru-RU"/>
              </w:rPr>
              <w:t xml:space="preserve">Протяженность маршрута, </w:t>
            </w:r>
            <w:proofErr w:type="gramStart"/>
            <w:r w:rsidRPr="008049D8">
              <w:rPr>
                <w:rFonts w:ascii="Times New Roman" w:hAnsi="Times New Roman" w:cs="Times New Roman"/>
                <w:b/>
                <w:sz w:val="24"/>
                <w:szCs w:val="24"/>
                <w:lang w:eastAsia="ru-RU"/>
              </w:rPr>
              <w:t>км</w:t>
            </w:r>
            <w:proofErr w:type="gramEnd"/>
          </w:p>
        </w:tc>
        <w:tc>
          <w:tcPr>
            <w:tcW w:w="1843" w:type="dxa"/>
            <w:shd w:val="clear" w:color="auto" w:fill="9BBB59"/>
            <w:vAlign w:val="center"/>
          </w:tcPr>
          <w:p w:rsidR="0097699D" w:rsidRPr="008049D8" w:rsidRDefault="0097699D" w:rsidP="008049D8">
            <w:pPr>
              <w:suppressAutoHyphens/>
              <w:spacing w:after="0"/>
              <w:jc w:val="center"/>
              <w:rPr>
                <w:rFonts w:ascii="Times New Roman" w:hAnsi="Times New Roman" w:cs="Times New Roman"/>
                <w:b/>
                <w:sz w:val="24"/>
                <w:szCs w:val="24"/>
                <w:lang w:eastAsia="ru-RU"/>
              </w:rPr>
            </w:pPr>
            <w:r w:rsidRPr="008049D8">
              <w:rPr>
                <w:rFonts w:ascii="Times New Roman" w:hAnsi="Times New Roman" w:cs="Times New Roman"/>
                <w:b/>
                <w:sz w:val="24"/>
                <w:szCs w:val="24"/>
                <w:lang w:eastAsia="ru-RU"/>
              </w:rPr>
              <w:t>Категория транспортного средства</w:t>
            </w:r>
          </w:p>
        </w:tc>
        <w:tc>
          <w:tcPr>
            <w:tcW w:w="1843" w:type="dxa"/>
            <w:shd w:val="clear" w:color="auto" w:fill="9BBB59"/>
            <w:vAlign w:val="center"/>
          </w:tcPr>
          <w:p w:rsidR="0097699D" w:rsidRPr="008049D8" w:rsidRDefault="0097699D" w:rsidP="008049D8">
            <w:pPr>
              <w:suppressAutoHyphens/>
              <w:spacing w:after="0"/>
              <w:jc w:val="center"/>
              <w:rPr>
                <w:rFonts w:ascii="Times New Roman" w:hAnsi="Times New Roman" w:cs="Times New Roman"/>
                <w:b/>
                <w:sz w:val="24"/>
                <w:szCs w:val="24"/>
                <w:lang w:eastAsia="ru-RU"/>
              </w:rPr>
            </w:pPr>
            <w:r w:rsidRPr="008049D8">
              <w:rPr>
                <w:rFonts w:ascii="Times New Roman" w:hAnsi="Times New Roman" w:cs="Times New Roman"/>
                <w:b/>
                <w:sz w:val="24"/>
                <w:szCs w:val="24"/>
                <w:lang w:eastAsia="ru-RU"/>
              </w:rPr>
              <w:t>Кол-во рейсов</w:t>
            </w:r>
          </w:p>
        </w:tc>
      </w:tr>
      <w:tr w:rsidR="0097699D" w:rsidRPr="008049D8" w:rsidTr="0097699D">
        <w:trPr>
          <w:cantSplit/>
          <w:trHeight w:val="422"/>
        </w:trPr>
        <w:tc>
          <w:tcPr>
            <w:tcW w:w="1417" w:type="dxa"/>
            <w:shd w:val="clear" w:color="auto" w:fill="EAF1DD"/>
            <w:vAlign w:val="center"/>
          </w:tcPr>
          <w:p w:rsidR="0097699D" w:rsidRPr="008049D8" w:rsidRDefault="0097699D" w:rsidP="008049D8">
            <w:pPr>
              <w:suppressAutoHyphens/>
              <w:spacing w:after="0"/>
              <w:ind w:firstLine="16"/>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19</w:t>
            </w:r>
          </w:p>
        </w:tc>
        <w:tc>
          <w:tcPr>
            <w:tcW w:w="3119" w:type="dxa"/>
            <w:shd w:val="clear" w:color="auto" w:fill="EAF1DD"/>
            <w:vAlign w:val="center"/>
          </w:tcPr>
          <w:p w:rsidR="0097699D" w:rsidRPr="008049D8" w:rsidRDefault="0097699D" w:rsidP="008049D8">
            <w:pPr>
              <w:suppressAutoHyphens/>
              <w:spacing w:after="0"/>
              <w:ind w:hanging="3"/>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Армавир – п. Прикубанский</w:t>
            </w:r>
          </w:p>
        </w:tc>
        <w:tc>
          <w:tcPr>
            <w:tcW w:w="1275"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7</w:t>
            </w:r>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М</w:t>
            </w:r>
            <w:proofErr w:type="gramStart"/>
            <w:r w:rsidRPr="008049D8">
              <w:rPr>
                <w:rFonts w:ascii="Times New Roman" w:hAnsi="Times New Roman" w:cs="Times New Roman"/>
                <w:sz w:val="24"/>
                <w:szCs w:val="24"/>
                <w:lang w:eastAsia="ru-RU"/>
              </w:rPr>
              <w:t>2</w:t>
            </w:r>
            <w:proofErr w:type="gramEnd"/>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70</w:t>
            </w:r>
          </w:p>
        </w:tc>
      </w:tr>
      <w:tr w:rsidR="0097699D" w:rsidRPr="008049D8" w:rsidTr="0097699D">
        <w:trPr>
          <w:cantSplit/>
          <w:trHeight w:val="422"/>
        </w:trPr>
        <w:tc>
          <w:tcPr>
            <w:tcW w:w="1417" w:type="dxa"/>
            <w:shd w:val="clear" w:color="auto" w:fill="EAF1DD"/>
            <w:vAlign w:val="center"/>
          </w:tcPr>
          <w:p w:rsidR="0097699D" w:rsidRPr="008049D8" w:rsidRDefault="0097699D" w:rsidP="008049D8">
            <w:pPr>
              <w:suppressAutoHyphens/>
              <w:spacing w:after="0"/>
              <w:ind w:firstLine="16"/>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135</w:t>
            </w:r>
          </w:p>
        </w:tc>
        <w:tc>
          <w:tcPr>
            <w:tcW w:w="3119" w:type="dxa"/>
            <w:shd w:val="clear" w:color="auto" w:fill="EAF1DD"/>
            <w:vAlign w:val="center"/>
          </w:tcPr>
          <w:p w:rsidR="0097699D" w:rsidRPr="008049D8" w:rsidRDefault="0097699D" w:rsidP="008049D8">
            <w:pPr>
              <w:suppressAutoHyphens/>
              <w:spacing w:after="0"/>
              <w:ind w:hanging="3"/>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Армавир – п. Веселый</w:t>
            </w:r>
          </w:p>
        </w:tc>
        <w:tc>
          <w:tcPr>
            <w:tcW w:w="1275"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26</w:t>
            </w:r>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М</w:t>
            </w:r>
            <w:proofErr w:type="gramStart"/>
            <w:r w:rsidRPr="008049D8">
              <w:rPr>
                <w:rFonts w:ascii="Times New Roman" w:hAnsi="Times New Roman" w:cs="Times New Roman"/>
                <w:sz w:val="24"/>
                <w:szCs w:val="24"/>
                <w:lang w:eastAsia="ru-RU"/>
              </w:rPr>
              <w:t>2</w:t>
            </w:r>
            <w:proofErr w:type="gramEnd"/>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2 раза в неделю по 2 рейса</w:t>
            </w:r>
          </w:p>
        </w:tc>
      </w:tr>
      <w:tr w:rsidR="0097699D" w:rsidRPr="008049D8" w:rsidTr="0097699D">
        <w:trPr>
          <w:cantSplit/>
          <w:trHeight w:val="422"/>
        </w:trPr>
        <w:tc>
          <w:tcPr>
            <w:tcW w:w="1417" w:type="dxa"/>
            <w:shd w:val="clear" w:color="auto" w:fill="EAF1DD"/>
            <w:vAlign w:val="center"/>
          </w:tcPr>
          <w:p w:rsidR="0097699D" w:rsidRPr="008049D8" w:rsidRDefault="0097699D" w:rsidP="008049D8">
            <w:pPr>
              <w:suppressAutoHyphens/>
              <w:spacing w:after="0"/>
              <w:ind w:firstLine="16"/>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139</w:t>
            </w:r>
          </w:p>
        </w:tc>
        <w:tc>
          <w:tcPr>
            <w:tcW w:w="3119" w:type="dxa"/>
            <w:shd w:val="clear" w:color="auto" w:fill="EAF1DD"/>
            <w:vAlign w:val="center"/>
          </w:tcPr>
          <w:p w:rsidR="0097699D" w:rsidRPr="008049D8" w:rsidRDefault="0097699D" w:rsidP="008049D8">
            <w:pPr>
              <w:suppressAutoHyphens/>
              <w:spacing w:after="0"/>
              <w:ind w:hanging="3"/>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Армавир – Горькая Балка</w:t>
            </w:r>
          </w:p>
        </w:tc>
        <w:tc>
          <w:tcPr>
            <w:tcW w:w="1275"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22,9</w:t>
            </w:r>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М</w:t>
            </w:r>
            <w:proofErr w:type="gramStart"/>
            <w:r w:rsidRPr="008049D8">
              <w:rPr>
                <w:rFonts w:ascii="Times New Roman" w:hAnsi="Times New Roman" w:cs="Times New Roman"/>
                <w:sz w:val="24"/>
                <w:szCs w:val="24"/>
                <w:lang w:eastAsia="ru-RU"/>
              </w:rPr>
              <w:t>2</w:t>
            </w:r>
            <w:proofErr w:type="gramEnd"/>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4</w:t>
            </w:r>
          </w:p>
        </w:tc>
      </w:tr>
      <w:tr w:rsidR="0097699D" w:rsidRPr="008049D8" w:rsidTr="0097699D">
        <w:trPr>
          <w:cantSplit/>
          <w:trHeight w:val="422"/>
        </w:trPr>
        <w:tc>
          <w:tcPr>
            <w:tcW w:w="1417" w:type="dxa"/>
            <w:shd w:val="clear" w:color="auto" w:fill="EAF1DD"/>
            <w:vAlign w:val="center"/>
          </w:tcPr>
          <w:p w:rsidR="0097699D" w:rsidRPr="008049D8" w:rsidRDefault="0097699D" w:rsidP="008049D8">
            <w:pPr>
              <w:suppressAutoHyphens/>
              <w:spacing w:after="0"/>
              <w:ind w:firstLine="16"/>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146</w:t>
            </w:r>
          </w:p>
        </w:tc>
        <w:tc>
          <w:tcPr>
            <w:tcW w:w="3119" w:type="dxa"/>
            <w:shd w:val="clear" w:color="auto" w:fill="EAF1DD"/>
            <w:vAlign w:val="center"/>
          </w:tcPr>
          <w:p w:rsidR="0097699D" w:rsidRPr="008049D8" w:rsidRDefault="0097699D" w:rsidP="008049D8">
            <w:pPr>
              <w:suppressAutoHyphens/>
              <w:spacing w:after="0"/>
              <w:ind w:hanging="3"/>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 xml:space="preserve">Армавир – ст. </w:t>
            </w:r>
            <w:proofErr w:type="spellStart"/>
            <w:r w:rsidRPr="008049D8">
              <w:rPr>
                <w:rFonts w:ascii="Times New Roman" w:hAnsi="Times New Roman" w:cs="Times New Roman"/>
                <w:sz w:val="24"/>
                <w:szCs w:val="24"/>
                <w:lang w:eastAsia="ru-RU"/>
              </w:rPr>
              <w:t>Косякинская</w:t>
            </w:r>
            <w:proofErr w:type="spellEnd"/>
          </w:p>
        </w:tc>
        <w:tc>
          <w:tcPr>
            <w:tcW w:w="1275"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30,0</w:t>
            </w:r>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М</w:t>
            </w:r>
            <w:proofErr w:type="gramStart"/>
            <w:r w:rsidRPr="008049D8">
              <w:rPr>
                <w:rFonts w:ascii="Times New Roman" w:hAnsi="Times New Roman" w:cs="Times New Roman"/>
                <w:sz w:val="24"/>
                <w:szCs w:val="24"/>
                <w:lang w:eastAsia="ru-RU"/>
              </w:rPr>
              <w:t>2</w:t>
            </w:r>
            <w:proofErr w:type="gramEnd"/>
          </w:p>
        </w:tc>
        <w:tc>
          <w:tcPr>
            <w:tcW w:w="1843" w:type="dxa"/>
            <w:shd w:val="clear" w:color="auto" w:fill="EAF1DD"/>
            <w:vAlign w:val="center"/>
          </w:tcPr>
          <w:p w:rsidR="0097699D" w:rsidRPr="008049D8" w:rsidRDefault="0097699D" w:rsidP="008049D8">
            <w:pPr>
              <w:suppressAutoHyphens/>
              <w:spacing w:after="0"/>
              <w:jc w:val="center"/>
              <w:rPr>
                <w:rFonts w:ascii="Times New Roman" w:hAnsi="Times New Roman" w:cs="Times New Roman"/>
                <w:sz w:val="24"/>
                <w:szCs w:val="24"/>
                <w:lang w:eastAsia="ru-RU"/>
              </w:rPr>
            </w:pPr>
            <w:r w:rsidRPr="008049D8">
              <w:rPr>
                <w:rFonts w:ascii="Times New Roman" w:hAnsi="Times New Roman" w:cs="Times New Roman"/>
                <w:sz w:val="24"/>
                <w:szCs w:val="24"/>
                <w:lang w:eastAsia="ru-RU"/>
              </w:rPr>
              <w:t>5 раз в неделю по 2 рейса</w:t>
            </w:r>
          </w:p>
        </w:tc>
      </w:tr>
    </w:tbl>
    <w:p w:rsidR="0097699D" w:rsidRDefault="0097699D" w:rsidP="008049D8">
      <w:pPr>
        <w:spacing w:after="0" w:line="360" w:lineRule="auto"/>
        <w:jc w:val="both"/>
        <w:rPr>
          <w:rFonts w:ascii="Times New Roman" w:eastAsia="Times New Roman" w:hAnsi="Times New Roman" w:cs="Times New Roman"/>
          <w:sz w:val="28"/>
          <w:szCs w:val="28"/>
          <w:lang w:eastAsia="ru-RU"/>
        </w:rPr>
      </w:pPr>
    </w:p>
    <w:p w:rsidR="00A348D5" w:rsidRDefault="00A348D5" w:rsidP="008049D8">
      <w:pPr>
        <w:spacing w:after="0" w:line="360" w:lineRule="auto"/>
        <w:jc w:val="both"/>
        <w:rPr>
          <w:rFonts w:ascii="Times New Roman" w:eastAsia="Times New Roman" w:hAnsi="Times New Roman" w:cs="Times New Roman"/>
          <w:sz w:val="28"/>
          <w:szCs w:val="28"/>
          <w:lang w:eastAsia="ru-RU"/>
        </w:rPr>
      </w:pPr>
    </w:p>
    <w:p w:rsidR="00A348D5" w:rsidRDefault="00A348D5" w:rsidP="008049D8">
      <w:pPr>
        <w:spacing w:after="0" w:line="360" w:lineRule="auto"/>
        <w:jc w:val="both"/>
        <w:rPr>
          <w:rFonts w:ascii="Times New Roman" w:eastAsia="Times New Roman" w:hAnsi="Times New Roman" w:cs="Times New Roman"/>
          <w:sz w:val="28"/>
          <w:szCs w:val="28"/>
          <w:lang w:eastAsia="ru-RU"/>
        </w:rPr>
      </w:pPr>
    </w:p>
    <w:p w:rsidR="00A348D5" w:rsidRDefault="00A348D5" w:rsidP="008049D8">
      <w:pPr>
        <w:spacing w:after="0" w:line="360" w:lineRule="auto"/>
        <w:jc w:val="both"/>
        <w:rPr>
          <w:rFonts w:ascii="Times New Roman" w:eastAsia="Times New Roman" w:hAnsi="Times New Roman" w:cs="Times New Roman"/>
          <w:sz w:val="28"/>
          <w:szCs w:val="28"/>
          <w:lang w:eastAsia="ru-RU"/>
        </w:rPr>
      </w:pPr>
    </w:p>
    <w:p w:rsidR="00A348D5" w:rsidRDefault="00A348D5" w:rsidP="008049D8">
      <w:pPr>
        <w:spacing w:after="0" w:line="360" w:lineRule="auto"/>
        <w:jc w:val="both"/>
        <w:rPr>
          <w:rFonts w:ascii="Times New Roman" w:eastAsia="Times New Roman" w:hAnsi="Times New Roman" w:cs="Times New Roman"/>
          <w:sz w:val="28"/>
          <w:szCs w:val="28"/>
          <w:lang w:eastAsia="ru-RU"/>
        </w:rPr>
      </w:pPr>
    </w:p>
    <w:p w:rsidR="00A348D5" w:rsidRDefault="00A348D5" w:rsidP="008049D8">
      <w:pPr>
        <w:spacing w:after="0" w:line="360" w:lineRule="auto"/>
        <w:jc w:val="both"/>
        <w:rPr>
          <w:rFonts w:ascii="Times New Roman" w:eastAsia="Times New Roman" w:hAnsi="Times New Roman" w:cs="Times New Roman"/>
          <w:sz w:val="28"/>
          <w:szCs w:val="28"/>
          <w:lang w:eastAsia="ru-RU"/>
        </w:rPr>
      </w:pPr>
    </w:p>
    <w:p w:rsidR="00A348D5" w:rsidRDefault="00A348D5" w:rsidP="008049D8">
      <w:pPr>
        <w:spacing w:after="0" w:line="360" w:lineRule="auto"/>
        <w:jc w:val="both"/>
        <w:rPr>
          <w:rFonts w:ascii="Times New Roman" w:eastAsia="Times New Roman" w:hAnsi="Times New Roman" w:cs="Times New Roman"/>
          <w:sz w:val="28"/>
          <w:szCs w:val="28"/>
          <w:lang w:eastAsia="ru-RU"/>
        </w:rPr>
      </w:pPr>
    </w:p>
    <w:p w:rsidR="00A348D5" w:rsidRPr="008049D8" w:rsidRDefault="00A348D5" w:rsidP="008049D8">
      <w:pPr>
        <w:spacing w:after="0" w:line="360" w:lineRule="auto"/>
        <w:jc w:val="both"/>
        <w:rPr>
          <w:rFonts w:ascii="Times New Roman" w:eastAsia="Times New Roman" w:hAnsi="Times New Roman" w:cs="Times New Roman"/>
          <w:sz w:val="28"/>
          <w:szCs w:val="28"/>
          <w:lang w:eastAsia="ru-RU"/>
        </w:rPr>
      </w:pPr>
    </w:p>
    <w:p w:rsidR="0097699D" w:rsidRDefault="0097699D" w:rsidP="008049D8">
      <w:pPr>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8049D8">
        <w:rPr>
          <w:rFonts w:ascii="Times New Roman" w:eastAsia="Times New Roman" w:hAnsi="Times New Roman" w:cs="Times New Roman"/>
          <w:b/>
          <w:color w:val="000000" w:themeColor="text1"/>
          <w:sz w:val="28"/>
          <w:szCs w:val="28"/>
          <w:lang w:eastAsia="ru-RU"/>
        </w:rPr>
        <w:lastRenderedPageBreak/>
        <w:t>1.7 Характеристика условий пешеходного и велосипедного   передвижения</w:t>
      </w:r>
    </w:p>
    <w:p w:rsidR="00A348D5" w:rsidRPr="008049D8" w:rsidRDefault="00A348D5" w:rsidP="008049D8">
      <w:pPr>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940067" w:rsidRPr="008049D8" w:rsidRDefault="00940067" w:rsidP="008049D8">
      <w:pPr>
        <w:keepLines/>
        <w:tabs>
          <w:tab w:val="left" w:pos="5475"/>
        </w:tabs>
        <w:suppressAutoHyphens/>
        <w:spacing w:after="0" w:line="360" w:lineRule="auto"/>
        <w:ind w:firstLine="709"/>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 xml:space="preserve">Протяжённость пешеходных тротуаров в сельском поселении составляет 16,9 км. Они расположены по ул. </w:t>
      </w:r>
      <w:proofErr w:type="gramStart"/>
      <w:r w:rsidRPr="008049D8">
        <w:rPr>
          <w:rFonts w:ascii="Times New Roman" w:eastAsia="Calibri" w:hAnsi="Times New Roman" w:cs="Times New Roman"/>
          <w:sz w:val="28"/>
          <w:szCs w:val="28"/>
        </w:rPr>
        <w:t>Шоссейная</w:t>
      </w:r>
      <w:proofErr w:type="gramEnd"/>
      <w:r w:rsidRPr="008049D8">
        <w:rPr>
          <w:rFonts w:ascii="Times New Roman" w:eastAsia="Calibri" w:hAnsi="Times New Roman" w:cs="Times New Roman"/>
          <w:sz w:val="28"/>
          <w:szCs w:val="28"/>
        </w:rPr>
        <w:t xml:space="preserve">, ул. Садовая, ул. Полевая. Из условий общей протяжённости автомобильных дорог местного значения, есть потребность в строительстве пешеходных тротуаров. </w:t>
      </w:r>
      <w:proofErr w:type="gramStart"/>
      <w:r w:rsidRPr="008049D8">
        <w:rPr>
          <w:rFonts w:ascii="Times New Roman" w:eastAsia="Calibri" w:hAnsi="Times New Roman" w:cs="Times New Roman"/>
          <w:sz w:val="28"/>
          <w:szCs w:val="28"/>
        </w:rPr>
        <w:t>Согласно норм</w:t>
      </w:r>
      <w:proofErr w:type="gramEnd"/>
      <w:r w:rsidRPr="008049D8">
        <w:rPr>
          <w:rFonts w:ascii="Times New Roman" w:eastAsia="Calibri" w:hAnsi="Times New Roman" w:cs="Times New Roman"/>
          <w:sz w:val="28"/>
          <w:szCs w:val="28"/>
        </w:rPr>
        <w:t xml:space="preserve"> СП 42.13330.2011 «Градостроительство. Планировка и застройка городских и сельских поселений», улицы и дороги сельского поселения должны иметь в своём составе пешеходные тротуары, с характеристиками, соответствующими технической категории дороги.</w:t>
      </w:r>
    </w:p>
    <w:p w:rsidR="0097699D" w:rsidRDefault="0097699D"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В муниципальном образовании осуществляется велосипедное движение в местах общего пользования в неорганизованном порядке. Строительство велосипедных дорожек в муниципальном образовании не рационально в связи с малочисленностью населения.</w:t>
      </w:r>
    </w:p>
    <w:p w:rsidR="0097699D" w:rsidRPr="00A348D5" w:rsidRDefault="0097699D" w:rsidP="00A348D5">
      <w:pPr>
        <w:pStyle w:val="a9"/>
        <w:numPr>
          <w:ilvl w:val="1"/>
          <w:numId w:val="13"/>
        </w:numPr>
        <w:spacing w:after="0" w:line="240" w:lineRule="auto"/>
        <w:outlineLvl w:val="2"/>
        <w:rPr>
          <w:rFonts w:ascii="Times New Roman" w:hAnsi="Times New Roman" w:cs="Times New Roman"/>
          <w:b/>
          <w:sz w:val="28"/>
          <w:szCs w:val="28"/>
        </w:rPr>
      </w:pPr>
      <w:r w:rsidRPr="00A348D5">
        <w:rPr>
          <w:rFonts w:ascii="Times New Roman" w:hAnsi="Times New Roman" w:cs="Times New Roman"/>
          <w:b/>
          <w:sz w:val="28"/>
          <w:szCs w:val="28"/>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A348D5" w:rsidRPr="00A348D5" w:rsidRDefault="00A348D5" w:rsidP="00A348D5">
      <w:pPr>
        <w:pStyle w:val="a9"/>
        <w:spacing w:after="0" w:line="240" w:lineRule="auto"/>
        <w:ind w:left="375"/>
        <w:outlineLvl w:val="2"/>
        <w:rPr>
          <w:rFonts w:ascii="Times New Roman" w:hAnsi="Times New Roman" w:cs="Times New Roman"/>
          <w:b/>
          <w:sz w:val="28"/>
          <w:szCs w:val="28"/>
        </w:rPr>
      </w:pPr>
    </w:p>
    <w:p w:rsidR="00004289" w:rsidRPr="008049D8" w:rsidRDefault="0053280D" w:rsidP="008049D8">
      <w:pPr>
        <w:spacing w:after="0" w:line="240" w:lineRule="auto"/>
        <w:ind w:firstLine="540"/>
        <w:rPr>
          <w:rFonts w:ascii="Times New Roman" w:eastAsia="Times New Roman" w:hAnsi="Times New Roman"/>
          <w:sz w:val="28"/>
          <w:szCs w:val="28"/>
        </w:rPr>
      </w:pPr>
      <w:r w:rsidRPr="008049D8">
        <w:rPr>
          <w:rFonts w:ascii="Times New Roman" w:eastAsia="Times New Roman" w:hAnsi="Times New Roman"/>
          <w:sz w:val="28"/>
          <w:szCs w:val="28"/>
        </w:rPr>
        <w:t>Основными предприятиями, осуществляющими грузовые перевозки на территории поселения</w:t>
      </w:r>
      <w:r w:rsidR="00004289" w:rsidRPr="008049D8">
        <w:rPr>
          <w:rFonts w:ascii="Times New Roman" w:eastAsia="Times New Roman" w:hAnsi="Times New Roman"/>
          <w:sz w:val="28"/>
          <w:szCs w:val="28"/>
        </w:rPr>
        <w:t>,</w:t>
      </w:r>
      <w:r w:rsidRPr="008049D8">
        <w:rPr>
          <w:rFonts w:ascii="Times New Roman" w:eastAsia="Times New Roman" w:hAnsi="Times New Roman"/>
          <w:sz w:val="28"/>
          <w:szCs w:val="28"/>
        </w:rPr>
        <w:t xml:space="preserve"> являются </w:t>
      </w:r>
      <w:r w:rsidR="00004289" w:rsidRPr="008049D8">
        <w:rPr>
          <w:rFonts w:ascii="Times New Roman" w:eastAsia="Times New Roman" w:hAnsi="Times New Roman"/>
          <w:sz w:val="28"/>
          <w:szCs w:val="28"/>
        </w:rPr>
        <w:t>предприятия</w:t>
      </w:r>
      <w:r w:rsidRPr="008049D8">
        <w:rPr>
          <w:rFonts w:ascii="Times New Roman" w:eastAsia="Times New Roman" w:hAnsi="Times New Roman"/>
          <w:sz w:val="28"/>
          <w:szCs w:val="28"/>
        </w:rPr>
        <w:t xml:space="preserve">, основным видом деятельности которых является выращивание зерновых </w:t>
      </w:r>
      <w:r w:rsidR="00004289" w:rsidRPr="008049D8">
        <w:rPr>
          <w:rFonts w:ascii="Times New Roman" w:eastAsia="Times New Roman" w:hAnsi="Times New Roman"/>
          <w:sz w:val="28"/>
          <w:szCs w:val="28"/>
        </w:rPr>
        <w:t xml:space="preserve">культур. </w:t>
      </w:r>
      <w:r w:rsidRPr="008049D8">
        <w:rPr>
          <w:rFonts w:ascii="Times New Roman" w:eastAsia="Times New Roman" w:hAnsi="Times New Roman"/>
          <w:sz w:val="28"/>
          <w:szCs w:val="28"/>
        </w:rPr>
        <w:t xml:space="preserve"> </w:t>
      </w:r>
    </w:p>
    <w:p w:rsidR="00004289" w:rsidRPr="008049D8" w:rsidRDefault="00004289" w:rsidP="008049D8">
      <w:pPr>
        <w:spacing w:after="0" w:line="240" w:lineRule="auto"/>
        <w:ind w:firstLine="540"/>
        <w:jc w:val="both"/>
        <w:rPr>
          <w:rFonts w:ascii="Times New Roman" w:eastAsia="Times New Roman" w:hAnsi="Times New Roman"/>
          <w:sz w:val="28"/>
          <w:szCs w:val="28"/>
        </w:rPr>
      </w:pPr>
      <w:r w:rsidRPr="008049D8">
        <w:rPr>
          <w:rFonts w:ascii="Times New Roman" w:eastAsia="Times New Roman" w:hAnsi="Times New Roman"/>
          <w:sz w:val="28"/>
          <w:szCs w:val="28"/>
        </w:rPr>
        <w:t>Основными направлениями,  по которым происходит движение грузовых транспортных средств,  являются дороги регионального значения:</w:t>
      </w:r>
    </w:p>
    <w:p w:rsidR="00004289" w:rsidRPr="008049D8" w:rsidRDefault="00004289" w:rsidP="008049D8">
      <w:pPr>
        <w:tabs>
          <w:tab w:val="left" w:pos="9639"/>
        </w:tabs>
        <w:spacing w:after="0" w:line="360" w:lineRule="auto"/>
        <w:jc w:val="both"/>
        <w:rPr>
          <w:rFonts w:ascii="Times New Roman" w:hAnsi="Times New Roman" w:cs="Times New Roman"/>
          <w:sz w:val="28"/>
          <w:szCs w:val="28"/>
        </w:rPr>
      </w:pPr>
      <w:r w:rsidRPr="008049D8">
        <w:rPr>
          <w:rFonts w:ascii="Times New Roman" w:hAnsi="Times New Roman" w:cs="Times New Roman"/>
          <w:sz w:val="28"/>
          <w:szCs w:val="28"/>
        </w:rPr>
        <w:t xml:space="preserve">- г. Армавир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gramStart"/>
      <w:r w:rsidRPr="008049D8">
        <w:rPr>
          <w:rFonts w:ascii="Times New Roman" w:hAnsi="Times New Roman" w:cs="Times New Roman"/>
          <w:sz w:val="28"/>
          <w:szCs w:val="28"/>
        </w:rPr>
        <w:t>Николаевская</w:t>
      </w:r>
      <w:proofErr w:type="gramEnd"/>
      <w:r w:rsidRPr="008049D8">
        <w:rPr>
          <w:rFonts w:ascii="Times New Roman" w:hAnsi="Times New Roman" w:cs="Times New Roman"/>
          <w:sz w:val="28"/>
          <w:szCs w:val="28"/>
        </w:rPr>
        <w:t>,</w:t>
      </w:r>
    </w:p>
    <w:p w:rsidR="00004289" w:rsidRPr="008049D8" w:rsidRDefault="00004289" w:rsidP="008049D8">
      <w:pPr>
        <w:tabs>
          <w:tab w:val="left" w:pos="9639"/>
        </w:tabs>
        <w:spacing w:after="0" w:line="360" w:lineRule="auto"/>
        <w:jc w:val="both"/>
        <w:rPr>
          <w:rFonts w:ascii="Times New Roman" w:hAnsi="Times New Roman" w:cs="Times New Roman"/>
          <w:sz w:val="28"/>
          <w:szCs w:val="28"/>
        </w:rPr>
      </w:pPr>
      <w:r w:rsidRPr="008049D8">
        <w:rPr>
          <w:rFonts w:ascii="Times New Roman" w:hAnsi="Times New Roman" w:cs="Times New Roman"/>
          <w:sz w:val="28"/>
          <w:szCs w:val="28"/>
        </w:rPr>
        <w:t>- п. Прикубанский – х. Горькая Балка,</w:t>
      </w:r>
    </w:p>
    <w:p w:rsidR="00004289" w:rsidRPr="008049D8" w:rsidRDefault="00004289" w:rsidP="008049D8">
      <w:pPr>
        <w:tabs>
          <w:tab w:val="left" w:pos="9639"/>
        </w:tabs>
        <w:spacing w:after="0" w:line="360" w:lineRule="auto"/>
        <w:jc w:val="both"/>
        <w:rPr>
          <w:rFonts w:ascii="Times New Roman" w:hAnsi="Times New Roman" w:cs="Times New Roman"/>
          <w:sz w:val="28"/>
          <w:szCs w:val="28"/>
        </w:rPr>
      </w:pPr>
      <w:r w:rsidRPr="008049D8">
        <w:rPr>
          <w:rFonts w:ascii="Times New Roman" w:hAnsi="Times New Roman" w:cs="Times New Roman"/>
          <w:sz w:val="28"/>
          <w:szCs w:val="28"/>
        </w:rPr>
        <w:t xml:space="preserve">- Подъезд к </w:t>
      </w:r>
      <w:proofErr w:type="spellStart"/>
      <w:r w:rsidRPr="008049D8">
        <w:rPr>
          <w:rFonts w:ascii="Times New Roman" w:hAnsi="Times New Roman" w:cs="Times New Roman"/>
          <w:sz w:val="28"/>
          <w:szCs w:val="28"/>
        </w:rPr>
        <w:t>ст-це</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Косякинская</w:t>
      </w:r>
      <w:proofErr w:type="spellEnd"/>
      <w:r w:rsidRPr="008049D8">
        <w:rPr>
          <w:rFonts w:ascii="Times New Roman" w:hAnsi="Times New Roman" w:cs="Times New Roman"/>
          <w:sz w:val="28"/>
          <w:szCs w:val="28"/>
        </w:rPr>
        <w:t>,</w:t>
      </w:r>
    </w:p>
    <w:p w:rsidR="00004289" w:rsidRPr="008049D8" w:rsidRDefault="00004289" w:rsidP="008049D8">
      <w:pPr>
        <w:tabs>
          <w:tab w:val="left" w:pos="9639"/>
        </w:tabs>
        <w:spacing w:after="0" w:line="360" w:lineRule="auto"/>
        <w:jc w:val="both"/>
        <w:rPr>
          <w:rFonts w:ascii="Times New Roman" w:hAnsi="Times New Roman" w:cs="Times New Roman"/>
          <w:sz w:val="28"/>
          <w:szCs w:val="28"/>
        </w:rPr>
      </w:pPr>
      <w:r w:rsidRPr="008049D8">
        <w:rPr>
          <w:rFonts w:ascii="Times New Roman" w:hAnsi="Times New Roman" w:cs="Times New Roman"/>
          <w:sz w:val="28"/>
          <w:szCs w:val="28"/>
        </w:rPr>
        <w:t xml:space="preserve">- п. Прикубанский – </w:t>
      </w:r>
      <w:proofErr w:type="spellStart"/>
      <w:r w:rsidRPr="008049D8">
        <w:rPr>
          <w:rFonts w:ascii="Times New Roman" w:hAnsi="Times New Roman" w:cs="Times New Roman"/>
          <w:sz w:val="28"/>
          <w:szCs w:val="28"/>
        </w:rPr>
        <w:t>ст-ца</w:t>
      </w:r>
      <w:proofErr w:type="spellEnd"/>
      <w:r w:rsidRPr="008049D8">
        <w:rPr>
          <w:rFonts w:ascii="Times New Roman" w:hAnsi="Times New Roman" w:cs="Times New Roman"/>
          <w:sz w:val="28"/>
          <w:szCs w:val="28"/>
        </w:rPr>
        <w:t xml:space="preserve"> </w:t>
      </w:r>
      <w:proofErr w:type="spellStart"/>
      <w:r w:rsidRPr="008049D8">
        <w:rPr>
          <w:rFonts w:ascii="Times New Roman" w:hAnsi="Times New Roman" w:cs="Times New Roman"/>
          <w:sz w:val="28"/>
          <w:szCs w:val="28"/>
        </w:rPr>
        <w:t>Прочноокопская</w:t>
      </w:r>
      <w:proofErr w:type="spellEnd"/>
      <w:r w:rsidRPr="008049D8">
        <w:rPr>
          <w:rFonts w:ascii="Times New Roman" w:hAnsi="Times New Roman" w:cs="Times New Roman"/>
          <w:sz w:val="28"/>
          <w:szCs w:val="28"/>
        </w:rPr>
        <w:t>,</w:t>
      </w:r>
    </w:p>
    <w:p w:rsidR="00940067" w:rsidRPr="008049D8" w:rsidRDefault="00940067" w:rsidP="008049D8">
      <w:pPr>
        <w:spacing w:after="0" w:line="240" w:lineRule="auto"/>
        <w:ind w:firstLine="540"/>
        <w:jc w:val="both"/>
        <w:rPr>
          <w:rFonts w:ascii="Times New Roman" w:eastAsia="Times New Roman" w:hAnsi="Times New Roman"/>
          <w:sz w:val="28"/>
          <w:szCs w:val="28"/>
        </w:rPr>
      </w:pPr>
      <w:r w:rsidRPr="008049D8">
        <w:rPr>
          <w:rFonts w:ascii="Times New Roman" w:eastAsia="Times New Roman" w:hAnsi="Times New Roman"/>
          <w:sz w:val="28"/>
          <w:szCs w:val="28"/>
        </w:rPr>
        <w:t xml:space="preserve">В составе движения грузового транспорта в целом по улицам Прикубанского сельского поселения преобладают автомобили грузоподъемностью до 2т, а также от 2 до 8 т. </w:t>
      </w:r>
    </w:p>
    <w:p w:rsidR="00940067" w:rsidRPr="008049D8" w:rsidRDefault="00940067" w:rsidP="008049D8">
      <w:pPr>
        <w:spacing w:after="0" w:line="240" w:lineRule="auto"/>
        <w:ind w:firstLine="540"/>
        <w:rPr>
          <w:rFonts w:ascii="Times New Roman" w:eastAsia="Times New Roman" w:hAnsi="Times New Roman"/>
          <w:sz w:val="28"/>
          <w:szCs w:val="28"/>
        </w:rPr>
      </w:pPr>
      <w:r w:rsidRPr="008049D8">
        <w:rPr>
          <w:rFonts w:ascii="Times New Roman" w:eastAsia="Times New Roman" w:hAnsi="Times New Roman"/>
          <w:sz w:val="28"/>
          <w:szCs w:val="28"/>
        </w:rPr>
        <w:t>На территории поселения расположены участки дорожных служб:</w:t>
      </w:r>
    </w:p>
    <w:p w:rsidR="00940067" w:rsidRPr="008049D8" w:rsidRDefault="00940067" w:rsidP="008049D8">
      <w:pPr>
        <w:spacing w:after="0" w:line="240" w:lineRule="auto"/>
        <w:ind w:firstLine="540"/>
        <w:rPr>
          <w:rFonts w:ascii="Times New Roman" w:eastAsia="Times New Roman" w:hAnsi="Times New Roman"/>
          <w:sz w:val="28"/>
          <w:szCs w:val="28"/>
        </w:rPr>
      </w:pPr>
      <w:r w:rsidRPr="008049D8">
        <w:rPr>
          <w:rFonts w:ascii="Times New Roman" w:eastAsia="Times New Roman" w:hAnsi="Times New Roman"/>
          <w:sz w:val="28"/>
          <w:szCs w:val="28"/>
        </w:rPr>
        <w:t>- ОАО «ДЭП № 11</w:t>
      </w:r>
      <w:r w:rsidR="00004289" w:rsidRPr="008049D8">
        <w:rPr>
          <w:rFonts w:ascii="Times New Roman" w:eastAsia="Times New Roman" w:hAnsi="Times New Roman"/>
          <w:sz w:val="28"/>
          <w:szCs w:val="28"/>
        </w:rPr>
        <w:t>4</w:t>
      </w:r>
      <w:r w:rsidRPr="008049D8">
        <w:rPr>
          <w:rFonts w:ascii="Times New Roman" w:eastAsia="Times New Roman" w:hAnsi="Times New Roman"/>
          <w:sz w:val="28"/>
          <w:szCs w:val="28"/>
        </w:rPr>
        <w:t xml:space="preserve">» - </w:t>
      </w:r>
      <w:proofErr w:type="gramStart"/>
      <w:r w:rsidRPr="008049D8">
        <w:rPr>
          <w:rFonts w:ascii="Times New Roman" w:eastAsia="Times New Roman" w:hAnsi="Times New Roman"/>
          <w:sz w:val="28"/>
          <w:szCs w:val="28"/>
        </w:rPr>
        <w:t>ответственный</w:t>
      </w:r>
      <w:proofErr w:type="gramEnd"/>
      <w:r w:rsidRPr="008049D8">
        <w:rPr>
          <w:rFonts w:ascii="Times New Roman" w:eastAsia="Times New Roman" w:hAnsi="Times New Roman"/>
          <w:sz w:val="28"/>
          <w:szCs w:val="28"/>
        </w:rPr>
        <w:t xml:space="preserve"> за содержанием автомобильных дорог регионального уровня</w:t>
      </w:r>
    </w:p>
    <w:p w:rsidR="00940067" w:rsidRPr="008049D8" w:rsidRDefault="00940067" w:rsidP="008049D8">
      <w:pPr>
        <w:spacing w:after="0" w:line="240" w:lineRule="auto"/>
        <w:ind w:firstLine="540"/>
        <w:jc w:val="both"/>
        <w:rPr>
          <w:rFonts w:ascii="Times New Roman" w:eastAsia="Times New Roman" w:hAnsi="Times New Roman"/>
          <w:sz w:val="28"/>
          <w:szCs w:val="28"/>
        </w:rPr>
      </w:pPr>
      <w:r w:rsidRPr="008049D8">
        <w:rPr>
          <w:rFonts w:ascii="Times New Roman" w:eastAsia="Times New Roman" w:hAnsi="Times New Roman"/>
          <w:sz w:val="28"/>
          <w:szCs w:val="28"/>
        </w:rPr>
        <w:t>Данн</w:t>
      </w:r>
      <w:r w:rsidR="00004289" w:rsidRPr="008049D8">
        <w:rPr>
          <w:rFonts w:ascii="Times New Roman" w:eastAsia="Times New Roman" w:hAnsi="Times New Roman"/>
          <w:sz w:val="28"/>
          <w:szCs w:val="28"/>
        </w:rPr>
        <w:t>ая</w:t>
      </w:r>
      <w:r w:rsidRPr="008049D8">
        <w:rPr>
          <w:rFonts w:ascii="Times New Roman" w:eastAsia="Times New Roman" w:hAnsi="Times New Roman"/>
          <w:sz w:val="28"/>
          <w:szCs w:val="28"/>
        </w:rPr>
        <w:t xml:space="preserve"> дорожн</w:t>
      </w:r>
      <w:r w:rsidR="00004289" w:rsidRPr="008049D8">
        <w:rPr>
          <w:rFonts w:ascii="Times New Roman" w:eastAsia="Times New Roman" w:hAnsi="Times New Roman"/>
          <w:sz w:val="28"/>
          <w:szCs w:val="28"/>
        </w:rPr>
        <w:t>ая</w:t>
      </w:r>
      <w:r w:rsidRPr="008049D8">
        <w:rPr>
          <w:rFonts w:ascii="Times New Roman" w:eastAsia="Times New Roman" w:hAnsi="Times New Roman"/>
          <w:sz w:val="28"/>
          <w:szCs w:val="28"/>
        </w:rPr>
        <w:t xml:space="preserve"> служб</w:t>
      </w:r>
      <w:r w:rsidR="00004289" w:rsidRPr="008049D8">
        <w:rPr>
          <w:rFonts w:ascii="Times New Roman" w:eastAsia="Times New Roman" w:hAnsi="Times New Roman"/>
          <w:sz w:val="28"/>
          <w:szCs w:val="28"/>
        </w:rPr>
        <w:t>а</w:t>
      </w:r>
      <w:r w:rsidRPr="008049D8">
        <w:rPr>
          <w:rFonts w:ascii="Times New Roman" w:eastAsia="Times New Roman" w:hAnsi="Times New Roman"/>
          <w:sz w:val="28"/>
          <w:szCs w:val="28"/>
        </w:rPr>
        <w:t xml:space="preserve"> регулярно проводят работы по ремонту дорог, очистки от снега, обработки дорог </w:t>
      </w:r>
      <w:proofErr w:type="spellStart"/>
      <w:r w:rsidRPr="008049D8">
        <w:rPr>
          <w:rFonts w:ascii="Times New Roman" w:eastAsia="Times New Roman" w:hAnsi="Times New Roman"/>
          <w:sz w:val="28"/>
          <w:szCs w:val="28"/>
        </w:rPr>
        <w:t>противогололедными</w:t>
      </w:r>
      <w:proofErr w:type="spellEnd"/>
      <w:r w:rsidRPr="008049D8">
        <w:rPr>
          <w:rFonts w:ascii="Times New Roman" w:eastAsia="Times New Roman" w:hAnsi="Times New Roman"/>
          <w:sz w:val="28"/>
          <w:szCs w:val="28"/>
        </w:rPr>
        <w:t xml:space="preserve"> материалами, сбором мусора с обочин дорог, ремонтом и содержанием остановочных пунктов.</w:t>
      </w:r>
    </w:p>
    <w:p w:rsidR="00004289" w:rsidRPr="008049D8" w:rsidRDefault="00004289" w:rsidP="008049D8">
      <w:pPr>
        <w:spacing w:after="0" w:line="240" w:lineRule="auto"/>
        <w:ind w:firstLine="540"/>
        <w:jc w:val="both"/>
        <w:rPr>
          <w:rFonts w:ascii="Times New Roman" w:eastAsia="Times New Roman" w:hAnsi="Times New Roman"/>
          <w:sz w:val="28"/>
          <w:szCs w:val="28"/>
        </w:rPr>
      </w:pPr>
    </w:p>
    <w:p w:rsidR="00004289" w:rsidRPr="008049D8" w:rsidRDefault="00004289" w:rsidP="008049D8">
      <w:pPr>
        <w:spacing w:after="0" w:line="360" w:lineRule="auto"/>
        <w:jc w:val="center"/>
        <w:outlineLvl w:val="2"/>
        <w:rPr>
          <w:rFonts w:ascii="Times New Roman" w:hAnsi="Times New Roman" w:cs="Times New Roman"/>
          <w:b/>
          <w:sz w:val="28"/>
          <w:szCs w:val="28"/>
        </w:rPr>
      </w:pPr>
      <w:r w:rsidRPr="008049D8">
        <w:rPr>
          <w:rFonts w:ascii="Times New Roman" w:hAnsi="Times New Roman" w:cs="Times New Roman"/>
          <w:b/>
          <w:sz w:val="28"/>
          <w:szCs w:val="28"/>
        </w:rPr>
        <w:lastRenderedPageBreak/>
        <w:t>1.9 Анализ уровня безопасности дорожного движения</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За истекший период 2017 года на территории Прикубанского сельского поселения   дорожно-транспортные происшестви</w:t>
      </w:r>
      <w:r w:rsidR="00A348D5">
        <w:rPr>
          <w:rFonts w:ascii="Times New Roman" w:hAnsi="Times New Roman" w:cs="Times New Roman"/>
          <w:sz w:val="28"/>
          <w:szCs w:val="28"/>
        </w:rPr>
        <w:t>я не зарегистрирован</w:t>
      </w:r>
      <w:r w:rsidRPr="008049D8">
        <w:rPr>
          <w:rFonts w:ascii="Times New Roman" w:hAnsi="Times New Roman" w:cs="Times New Roman"/>
          <w:sz w:val="28"/>
          <w:szCs w:val="28"/>
        </w:rPr>
        <w:t xml:space="preserve">ы.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p>
    <w:p w:rsidR="00004289" w:rsidRPr="00A348D5" w:rsidRDefault="00004289" w:rsidP="00A348D5">
      <w:pPr>
        <w:pStyle w:val="a9"/>
        <w:numPr>
          <w:ilvl w:val="1"/>
          <w:numId w:val="13"/>
        </w:numPr>
        <w:spacing w:after="0" w:line="240" w:lineRule="auto"/>
        <w:jc w:val="center"/>
        <w:outlineLvl w:val="2"/>
        <w:rPr>
          <w:rFonts w:ascii="Times New Roman" w:hAnsi="Times New Roman" w:cs="Times New Roman"/>
          <w:b/>
          <w:sz w:val="28"/>
          <w:szCs w:val="28"/>
        </w:rPr>
      </w:pPr>
      <w:r w:rsidRPr="00A348D5">
        <w:rPr>
          <w:rFonts w:ascii="Times New Roman" w:hAnsi="Times New Roman" w:cs="Times New Roman"/>
          <w:b/>
          <w:sz w:val="28"/>
          <w:szCs w:val="28"/>
        </w:rPr>
        <w:t>Оценка уровня негативного воздействия транспортной инфраструктуры на окружающую среду, безопасность и здоровье населения</w:t>
      </w:r>
    </w:p>
    <w:p w:rsidR="00A348D5" w:rsidRPr="00A348D5" w:rsidRDefault="00A348D5" w:rsidP="00A348D5">
      <w:pPr>
        <w:pStyle w:val="a9"/>
        <w:spacing w:after="0" w:line="240" w:lineRule="auto"/>
        <w:ind w:left="960"/>
        <w:outlineLvl w:val="2"/>
        <w:rPr>
          <w:rFonts w:ascii="Times New Roman" w:hAnsi="Times New Roman" w:cs="Times New Roman"/>
          <w:b/>
          <w:sz w:val="28"/>
          <w:szCs w:val="28"/>
        </w:rPr>
      </w:pPr>
    </w:p>
    <w:p w:rsidR="00004289" w:rsidRPr="008049D8" w:rsidRDefault="00004289" w:rsidP="008049D8">
      <w:pPr>
        <w:spacing w:after="0" w:line="360" w:lineRule="auto"/>
        <w:outlineLvl w:val="2"/>
        <w:rPr>
          <w:rFonts w:ascii="Times New Roman" w:hAnsi="Times New Roman" w:cs="Times New Roman"/>
          <w:sz w:val="28"/>
          <w:szCs w:val="28"/>
        </w:rPr>
      </w:pPr>
      <w:r w:rsidRPr="008049D8">
        <w:rPr>
          <w:rFonts w:ascii="Times New Roman" w:hAnsi="Times New Roman" w:cs="Times New Roman"/>
          <w:b/>
          <w:sz w:val="28"/>
          <w:szCs w:val="28"/>
        </w:rPr>
        <w:t>Загрязнение атмосферы</w:t>
      </w:r>
      <w:r w:rsidRPr="008049D8">
        <w:rPr>
          <w:rFonts w:ascii="Times New Roman" w:hAnsi="Times New Roman" w:cs="Times New Roman"/>
          <w:sz w:val="28"/>
          <w:szCs w:val="28"/>
        </w:rPr>
        <w:t xml:space="preserve">.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Выбросы в воздух дыма и газообразных загрязняющих веществ (диоксид азота (NO</w:t>
      </w:r>
      <w:r w:rsidRPr="008049D8">
        <w:rPr>
          <w:rFonts w:ascii="Times New Roman" w:hAnsi="Times New Roman" w:cs="Times New Roman"/>
          <w:sz w:val="28"/>
          <w:szCs w:val="28"/>
          <w:vertAlign w:val="subscript"/>
        </w:rPr>
        <w:t>2</w:t>
      </w:r>
      <w:r w:rsidRPr="008049D8">
        <w:rPr>
          <w:rFonts w:ascii="Times New Roman" w:hAnsi="Times New Roman" w:cs="Times New Roman"/>
          <w:sz w:val="28"/>
          <w:szCs w:val="28"/>
        </w:rPr>
        <w:t>), диоксид серы (SO</w:t>
      </w:r>
      <w:r w:rsidRPr="008049D8">
        <w:rPr>
          <w:rFonts w:ascii="Times New Roman" w:hAnsi="Times New Roman" w:cs="Times New Roman"/>
          <w:sz w:val="28"/>
          <w:szCs w:val="28"/>
          <w:vertAlign w:val="subscript"/>
        </w:rPr>
        <w:t>2</w:t>
      </w:r>
      <w:r w:rsidRPr="008049D8">
        <w:rPr>
          <w:rFonts w:ascii="Times New Roman" w:hAnsi="Times New Roman" w:cs="Times New Roman"/>
          <w:sz w:val="28"/>
          <w:szCs w:val="28"/>
        </w:rPr>
        <w:t>) и озон (О</w:t>
      </w:r>
      <w:r w:rsidRPr="008049D8">
        <w:rPr>
          <w:rFonts w:ascii="Times New Roman" w:hAnsi="Times New Roman" w:cs="Times New Roman"/>
          <w:sz w:val="28"/>
          <w:szCs w:val="28"/>
          <w:vertAlign w:val="subscript"/>
        </w:rPr>
        <w:t>3</w:t>
      </w:r>
      <w:r w:rsidRPr="008049D8">
        <w:rPr>
          <w:rFonts w:ascii="Times New Roman" w:hAnsi="Times New Roman" w:cs="Times New Roman"/>
          <w:sz w:val="28"/>
          <w:szCs w:val="28"/>
        </w:rPr>
        <w:t xml:space="preserve">)) приводят к вредным проявлениям для здоровья, особенно к респираторным аллергическим заболеваниям. </w:t>
      </w:r>
    </w:p>
    <w:p w:rsidR="00004289" w:rsidRPr="008049D8" w:rsidRDefault="00004289" w:rsidP="008049D8">
      <w:pPr>
        <w:spacing w:after="0" w:line="360" w:lineRule="auto"/>
        <w:jc w:val="both"/>
        <w:outlineLvl w:val="2"/>
        <w:rPr>
          <w:rFonts w:ascii="Times New Roman" w:hAnsi="Times New Roman" w:cs="Times New Roman"/>
          <w:sz w:val="28"/>
          <w:szCs w:val="28"/>
        </w:rPr>
      </w:pPr>
      <w:r w:rsidRPr="008049D8">
        <w:rPr>
          <w:rFonts w:ascii="Times New Roman" w:hAnsi="Times New Roman" w:cs="Times New Roman"/>
          <w:b/>
          <w:sz w:val="28"/>
          <w:szCs w:val="28"/>
        </w:rPr>
        <w:t>Воздействие шума</w:t>
      </w:r>
      <w:r w:rsidRPr="008049D8">
        <w:rPr>
          <w:rFonts w:ascii="Times New Roman" w:hAnsi="Times New Roman" w:cs="Times New Roman"/>
          <w:sz w:val="28"/>
          <w:szCs w:val="28"/>
        </w:rPr>
        <w:t xml:space="preserve">. Автомобильный, железнодорожный и воздушный транспорт служит главным источником бытового шума. Приблизительно 30 % населения России подвергается воздействию шума от автомобильного транспорта с уровнем выше 55 дБ. Это приводит к росту риска </w:t>
      </w:r>
      <w:proofErr w:type="spellStart"/>
      <w:proofErr w:type="gramStart"/>
      <w:r w:rsidRPr="008049D8">
        <w:rPr>
          <w:rFonts w:ascii="Times New Roman" w:hAnsi="Times New Roman" w:cs="Times New Roman"/>
          <w:sz w:val="28"/>
          <w:szCs w:val="28"/>
        </w:rPr>
        <w:t>сердечно-сосудистых</w:t>
      </w:r>
      <w:proofErr w:type="spellEnd"/>
      <w:proofErr w:type="gramEnd"/>
      <w:r w:rsidRPr="008049D8">
        <w:rPr>
          <w:rFonts w:ascii="Times New Roman" w:hAnsi="Times New Roman" w:cs="Times New Roman"/>
          <w:sz w:val="28"/>
          <w:szCs w:val="28"/>
        </w:rPr>
        <w:t xml:space="preserve"> и эндокринных заболеваний.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Воздействие шума влияет на познавательные способности людей, мотивацию, вызывает раздражительность.</w:t>
      </w:r>
    </w:p>
    <w:p w:rsidR="00004289" w:rsidRPr="008049D8" w:rsidRDefault="00004289" w:rsidP="008049D8">
      <w:pPr>
        <w:spacing w:after="0" w:line="360" w:lineRule="auto"/>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w:t>
      </w:r>
      <w:r w:rsidRPr="008049D8">
        <w:rPr>
          <w:rFonts w:ascii="Times New Roman" w:hAnsi="Times New Roman" w:cs="Times New Roman"/>
          <w:b/>
          <w:sz w:val="28"/>
          <w:szCs w:val="28"/>
        </w:rPr>
        <w:t>Снижение двигательной активности</w:t>
      </w:r>
      <w:r w:rsidRPr="008049D8">
        <w:rPr>
          <w:rFonts w:ascii="Times New Roman" w:hAnsi="Times New Roman" w:cs="Times New Roman"/>
          <w:sz w:val="28"/>
          <w:szCs w:val="28"/>
        </w:rPr>
        <w:t xml:space="preserve">. 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spellStart"/>
      <w:proofErr w:type="gramStart"/>
      <w:r w:rsidRPr="008049D8">
        <w:rPr>
          <w:rFonts w:ascii="Times New Roman" w:hAnsi="Times New Roman" w:cs="Times New Roman"/>
          <w:sz w:val="28"/>
          <w:szCs w:val="28"/>
        </w:rPr>
        <w:t>сердечно-сосудистые</w:t>
      </w:r>
      <w:proofErr w:type="spellEnd"/>
      <w:proofErr w:type="gramEnd"/>
      <w:r w:rsidRPr="008049D8">
        <w:rPr>
          <w:rFonts w:ascii="Times New Roman" w:hAnsi="Times New Roman" w:cs="Times New Roman"/>
          <w:sz w:val="28"/>
          <w:szCs w:val="28"/>
        </w:rPr>
        <w:t xml:space="preserve"> заболевания, инсульт, диабет типа II, ожирение, некоторые типы рака, </w:t>
      </w:r>
      <w:proofErr w:type="spellStart"/>
      <w:r w:rsidRPr="008049D8">
        <w:rPr>
          <w:rFonts w:ascii="Times New Roman" w:hAnsi="Times New Roman" w:cs="Times New Roman"/>
          <w:sz w:val="28"/>
          <w:szCs w:val="28"/>
        </w:rPr>
        <w:t>остеопороз</w:t>
      </w:r>
      <w:proofErr w:type="spellEnd"/>
      <w:r w:rsidRPr="008049D8">
        <w:rPr>
          <w:rFonts w:ascii="Times New Roman" w:hAnsi="Times New Roman" w:cs="Times New Roman"/>
          <w:sz w:val="28"/>
          <w:szCs w:val="28"/>
        </w:rPr>
        <w:t xml:space="preserve"> и вызывает депрессию.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Учитывая сложившуюся планировочную структуру сельского поселения и характер дорожно – транспортной сети, можно сделать вывод о сравнительной благополучности экологической ситуации в части воздействия транспортной инфраструктуры на окружающую среду, безопасность и здоровье человека.</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Отсутствие участков дорог с интенсивным движением, особенно в районах жилой застройки, позволяет в целом снизить загрязнённость воздуха. </w:t>
      </w:r>
      <w:r w:rsidRPr="008049D8">
        <w:rPr>
          <w:rFonts w:ascii="Times New Roman" w:hAnsi="Times New Roman" w:cs="Times New Roman"/>
          <w:sz w:val="28"/>
          <w:szCs w:val="28"/>
        </w:rPr>
        <w:lastRenderedPageBreak/>
        <w:t xml:space="preserve">Повышение уровня загрязнения атмосферного воздуха возможно в зимний период, что связано с необходимостью прогрева транспорта, а также в периоды изменения направления ветра. </w:t>
      </w:r>
    </w:p>
    <w:p w:rsidR="00004289" w:rsidRPr="008049D8" w:rsidRDefault="00004289" w:rsidP="008049D8">
      <w:pPr>
        <w:spacing w:after="0" w:line="360" w:lineRule="auto"/>
        <w:ind w:firstLine="709"/>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 </w:t>
      </w:r>
    </w:p>
    <w:p w:rsidR="00004289" w:rsidRDefault="00004289" w:rsidP="008049D8">
      <w:pPr>
        <w:spacing w:after="0" w:line="24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1.11 Характеристика существующих условий и перспектив развития и размещения транспортной инфраструктуры Прикубанско</w:t>
      </w:r>
      <w:r w:rsidR="001324AE" w:rsidRPr="008049D8">
        <w:rPr>
          <w:rFonts w:ascii="Times New Roman" w:hAnsi="Times New Roman" w:cs="Times New Roman"/>
          <w:b/>
          <w:sz w:val="28"/>
          <w:szCs w:val="28"/>
        </w:rPr>
        <w:t>го</w:t>
      </w:r>
      <w:r w:rsidRPr="008049D8">
        <w:rPr>
          <w:rFonts w:ascii="Times New Roman" w:hAnsi="Times New Roman" w:cs="Times New Roman"/>
          <w:b/>
          <w:sz w:val="28"/>
          <w:szCs w:val="28"/>
        </w:rPr>
        <w:t xml:space="preserve"> сельско</w:t>
      </w:r>
      <w:r w:rsidR="001324AE" w:rsidRPr="008049D8">
        <w:rPr>
          <w:rFonts w:ascii="Times New Roman" w:hAnsi="Times New Roman" w:cs="Times New Roman"/>
          <w:b/>
          <w:sz w:val="28"/>
          <w:szCs w:val="28"/>
        </w:rPr>
        <w:t>го</w:t>
      </w:r>
      <w:r w:rsidRPr="008049D8">
        <w:rPr>
          <w:rFonts w:ascii="Times New Roman" w:hAnsi="Times New Roman" w:cs="Times New Roman"/>
          <w:b/>
          <w:sz w:val="28"/>
          <w:szCs w:val="28"/>
        </w:rPr>
        <w:t xml:space="preserve"> поселени</w:t>
      </w:r>
      <w:r w:rsidR="001324AE" w:rsidRPr="008049D8">
        <w:rPr>
          <w:rFonts w:ascii="Times New Roman" w:hAnsi="Times New Roman" w:cs="Times New Roman"/>
          <w:b/>
          <w:sz w:val="28"/>
          <w:szCs w:val="28"/>
        </w:rPr>
        <w:t>я</w:t>
      </w:r>
      <w:r w:rsidRPr="008049D8">
        <w:rPr>
          <w:rFonts w:ascii="Times New Roman" w:hAnsi="Times New Roman" w:cs="Times New Roman"/>
          <w:b/>
          <w:sz w:val="28"/>
          <w:szCs w:val="28"/>
        </w:rPr>
        <w:t>.</w:t>
      </w:r>
    </w:p>
    <w:p w:rsidR="00A348D5" w:rsidRPr="008049D8" w:rsidRDefault="00A348D5" w:rsidP="008049D8">
      <w:pPr>
        <w:spacing w:after="0" w:line="240" w:lineRule="auto"/>
        <w:ind w:firstLine="708"/>
        <w:jc w:val="center"/>
        <w:outlineLvl w:val="2"/>
        <w:rPr>
          <w:rFonts w:ascii="Times New Roman" w:hAnsi="Times New Roman" w:cs="Times New Roman"/>
          <w:b/>
          <w:sz w:val="28"/>
          <w:szCs w:val="28"/>
        </w:rPr>
      </w:pPr>
    </w:p>
    <w:p w:rsidR="00004289" w:rsidRPr="008049D8" w:rsidRDefault="00004289" w:rsidP="008049D8">
      <w:pPr>
        <w:shd w:val="clear" w:color="auto" w:fill="FFFFFF"/>
        <w:spacing w:after="0" w:line="360" w:lineRule="auto"/>
        <w:ind w:firstLine="709"/>
        <w:jc w:val="both"/>
        <w:rPr>
          <w:rFonts w:ascii="Times New Roman" w:eastAsia="Times New Roman" w:hAnsi="Times New Roman" w:cs="Times New Roman"/>
          <w:color w:val="000000"/>
          <w:spacing w:val="-4"/>
          <w:sz w:val="28"/>
          <w:szCs w:val="28"/>
          <w:lang w:eastAsia="ru-RU"/>
        </w:rPr>
      </w:pPr>
      <w:r w:rsidRPr="008049D8">
        <w:rPr>
          <w:rFonts w:ascii="Times New Roman" w:eastAsia="Times New Roman" w:hAnsi="Times New Roman" w:cs="Times New Roman"/>
          <w:color w:val="000000"/>
          <w:spacing w:val="-4"/>
          <w:sz w:val="28"/>
          <w:szCs w:val="28"/>
          <w:lang w:eastAsia="ru-RU"/>
        </w:rPr>
        <w:t>Анализ сложившегося положения дорожно – транспортной инфраструктуры позволяет сделать вывод о существовании на территории Прикубанского сельского поселения  ряда проблем транспортного обеспечения:</w:t>
      </w:r>
    </w:p>
    <w:p w:rsidR="00004289" w:rsidRPr="008049D8" w:rsidRDefault="00004289" w:rsidP="008049D8">
      <w:pPr>
        <w:numPr>
          <w:ilvl w:val="0"/>
          <w:numId w:val="10"/>
        </w:numPr>
        <w:spacing w:after="0" w:line="360" w:lineRule="auto"/>
        <w:ind w:left="0"/>
        <w:contextualSpacing/>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Слабое развитие улично-дорожной сети;</w:t>
      </w:r>
    </w:p>
    <w:p w:rsidR="00004289" w:rsidRPr="008049D8" w:rsidRDefault="00004289" w:rsidP="008049D8">
      <w:pPr>
        <w:numPr>
          <w:ilvl w:val="0"/>
          <w:numId w:val="10"/>
        </w:numPr>
        <w:spacing w:after="0" w:line="360" w:lineRule="auto"/>
        <w:ind w:left="0"/>
        <w:contextualSpacing/>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Низкое развитие автомобильного сервиса (мойки, СТО, парковки, остановочные площадки).</w:t>
      </w:r>
    </w:p>
    <w:p w:rsidR="001324AE" w:rsidRPr="008049D8" w:rsidRDefault="00004289" w:rsidP="008049D8">
      <w:pPr>
        <w:spacing w:after="0" w:line="360" w:lineRule="auto"/>
        <w:ind w:firstLine="627"/>
        <w:jc w:val="both"/>
        <w:rPr>
          <w:rFonts w:ascii="Times New Roman" w:eastAsia="Times New Roman" w:hAnsi="Times New Roman" w:cs="Times New Roman"/>
          <w:color w:val="000000"/>
          <w:spacing w:val="-4"/>
          <w:sz w:val="28"/>
          <w:szCs w:val="28"/>
          <w:lang w:eastAsia="ru-RU"/>
        </w:rPr>
      </w:pPr>
      <w:r w:rsidRPr="008049D8">
        <w:rPr>
          <w:rFonts w:ascii="Times New Roman" w:eastAsia="Times New Roman" w:hAnsi="Times New Roman" w:cs="Times New Roman"/>
          <w:color w:val="000000"/>
          <w:spacing w:val="-4"/>
          <w:sz w:val="28"/>
          <w:szCs w:val="28"/>
          <w:lang w:eastAsia="ru-RU"/>
        </w:rPr>
        <w:t xml:space="preserve">Развитие транспортной инфраструктуры на территории </w:t>
      </w:r>
      <w:r w:rsidR="001324AE" w:rsidRPr="008049D8">
        <w:rPr>
          <w:rFonts w:ascii="Times New Roman" w:eastAsia="Times New Roman" w:hAnsi="Times New Roman" w:cs="Times New Roman"/>
          <w:color w:val="000000"/>
          <w:spacing w:val="-4"/>
          <w:sz w:val="28"/>
          <w:szCs w:val="28"/>
          <w:lang w:eastAsia="ru-RU"/>
        </w:rPr>
        <w:t>поселения</w:t>
      </w:r>
      <w:r w:rsidRPr="008049D8">
        <w:rPr>
          <w:rFonts w:ascii="Times New Roman" w:eastAsia="Times New Roman" w:hAnsi="Times New Roman" w:cs="Times New Roman"/>
          <w:color w:val="000000"/>
          <w:spacing w:val="-4"/>
          <w:sz w:val="28"/>
          <w:szCs w:val="28"/>
          <w:lang w:eastAsia="ru-RU"/>
        </w:rPr>
        <w:t xml:space="preserve"> не планируется, в связи с отсутствием финансирования. На расчетный срок планируются необходимые мероприятия по замене дорожного покрытия.</w:t>
      </w:r>
    </w:p>
    <w:p w:rsidR="001324AE" w:rsidRPr="008049D8" w:rsidRDefault="001324AE" w:rsidP="008049D8">
      <w:pPr>
        <w:spacing w:after="0" w:line="360" w:lineRule="auto"/>
        <w:ind w:firstLine="627"/>
        <w:jc w:val="both"/>
        <w:rPr>
          <w:rFonts w:ascii="Times New Roman" w:eastAsia="Times New Roman" w:hAnsi="Times New Roman" w:cs="Times New Roman"/>
          <w:color w:val="000000"/>
          <w:spacing w:val="-4"/>
          <w:sz w:val="28"/>
          <w:szCs w:val="28"/>
          <w:lang w:eastAsia="ru-RU"/>
        </w:rPr>
      </w:pPr>
    </w:p>
    <w:p w:rsidR="00004289" w:rsidRDefault="00004289" w:rsidP="008049D8">
      <w:pPr>
        <w:spacing w:after="0" w:line="24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 xml:space="preserve">1.12. Оценка нормативно-правовой базы, необходимой для функционирования и развития транспортной инфраструктуры Прикубанского сельского поселения  </w:t>
      </w:r>
    </w:p>
    <w:p w:rsidR="00A348D5" w:rsidRDefault="00A348D5" w:rsidP="008049D8">
      <w:pPr>
        <w:spacing w:after="0" w:line="240" w:lineRule="auto"/>
        <w:ind w:firstLine="708"/>
        <w:jc w:val="center"/>
        <w:outlineLvl w:val="2"/>
        <w:rPr>
          <w:rFonts w:ascii="Times New Roman" w:hAnsi="Times New Roman" w:cs="Times New Roman"/>
          <w:b/>
          <w:sz w:val="28"/>
          <w:szCs w:val="28"/>
        </w:rPr>
      </w:pP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Программа комплексного развития транспортной инфраструктуры Прикубанского сельского поселения   на  2017– 2031 гг. подготовлена на основании: </w:t>
      </w:r>
    </w:p>
    <w:p w:rsidR="00004289" w:rsidRPr="008049D8" w:rsidRDefault="00004289" w:rsidP="008049D8">
      <w:pPr>
        <w:spacing w:after="0" w:line="360" w:lineRule="auto"/>
        <w:ind w:firstLine="708"/>
        <w:jc w:val="both"/>
        <w:rPr>
          <w:rFonts w:ascii="Times New Roman" w:eastAsia="Calibri" w:hAnsi="Times New Roman" w:cs="Times New Roman"/>
          <w:sz w:val="28"/>
          <w:szCs w:val="28"/>
        </w:rPr>
      </w:pPr>
      <w:r w:rsidRPr="008049D8">
        <w:rPr>
          <w:rFonts w:ascii="Times New Roman" w:hAnsi="Times New Roman" w:cs="Times New Roman"/>
          <w:sz w:val="28"/>
          <w:szCs w:val="28"/>
        </w:rPr>
        <w:t xml:space="preserve">- </w:t>
      </w:r>
      <w:r w:rsidRPr="008049D8">
        <w:rPr>
          <w:rFonts w:ascii="Times New Roman" w:eastAsia="Calibri" w:hAnsi="Times New Roman" w:cs="Times New Roman"/>
          <w:sz w:val="28"/>
          <w:szCs w:val="28"/>
        </w:rPr>
        <w:t>Градостроительного кодекса Российской Федерации от 29.12.2004 № 190-ФЗ;</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Федерального закона от 06 октября 2003 года № 131-ФЗ «Об общих принципах организации местного самоуправления в Российской Федерации»;</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lastRenderedPageBreak/>
        <w:t xml:space="preserve"> -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Федерального закона от 09.02.2007 № 16-ФЗ «О транспортной безопасности»;</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поручения Президента Российской Федерации от 17 марта 2011 года Пр-701;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постановления Правительства Российской Федерации от 25 декабря 2015 года Пр-N1440 «Об утверждении требований к программам комплексного развития транспортной инфраструктуры поселений, городских округов»;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Генерального плана Прикубанского сельского поселения  Новокубанского района Краснодарского края.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координация усилий федеральных органов исполнительной власти, органов исполнительной власти Краснодарского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004289"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A348D5" w:rsidRDefault="00A348D5" w:rsidP="008049D8">
      <w:pPr>
        <w:spacing w:after="0" w:line="360" w:lineRule="auto"/>
        <w:ind w:firstLine="708"/>
        <w:jc w:val="both"/>
        <w:outlineLvl w:val="2"/>
        <w:rPr>
          <w:rFonts w:ascii="Times New Roman" w:hAnsi="Times New Roman" w:cs="Times New Roman"/>
          <w:sz w:val="28"/>
          <w:szCs w:val="28"/>
        </w:rPr>
      </w:pPr>
    </w:p>
    <w:p w:rsidR="00A348D5" w:rsidRPr="008049D8" w:rsidRDefault="00A348D5" w:rsidP="008049D8">
      <w:pPr>
        <w:spacing w:after="0" w:line="360" w:lineRule="auto"/>
        <w:ind w:firstLine="708"/>
        <w:jc w:val="both"/>
        <w:outlineLvl w:val="2"/>
        <w:rPr>
          <w:rFonts w:ascii="Times New Roman" w:hAnsi="Times New Roman" w:cs="Times New Roman"/>
          <w:sz w:val="28"/>
          <w:szCs w:val="28"/>
        </w:rPr>
      </w:pPr>
    </w:p>
    <w:p w:rsidR="00004289" w:rsidRPr="008049D8" w:rsidRDefault="00004289" w:rsidP="008049D8">
      <w:pPr>
        <w:spacing w:after="0" w:line="360" w:lineRule="auto"/>
        <w:ind w:firstLine="708"/>
        <w:jc w:val="both"/>
        <w:outlineLvl w:val="2"/>
        <w:rPr>
          <w:rFonts w:ascii="Times New Roman" w:hAnsi="Times New Roman" w:cs="Times New Roman"/>
          <w:b/>
          <w:sz w:val="28"/>
          <w:szCs w:val="28"/>
        </w:rPr>
      </w:pPr>
      <w:r w:rsidRPr="008049D8">
        <w:rPr>
          <w:rFonts w:ascii="Times New Roman" w:hAnsi="Times New Roman" w:cs="Times New Roman"/>
          <w:b/>
          <w:sz w:val="28"/>
          <w:szCs w:val="28"/>
        </w:rPr>
        <w:lastRenderedPageBreak/>
        <w:t>1.13 Оценка финансирования транспортной инфраструктуры.</w:t>
      </w:r>
    </w:p>
    <w:p w:rsidR="00004289" w:rsidRPr="008049D8" w:rsidRDefault="00004289" w:rsidP="008049D8">
      <w:pPr>
        <w:spacing w:after="0" w:line="360" w:lineRule="auto"/>
        <w:ind w:firstLine="708"/>
        <w:jc w:val="right"/>
        <w:outlineLvl w:val="2"/>
        <w:rPr>
          <w:rFonts w:ascii="Times New Roman" w:hAnsi="Times New Roman" w:cs="Times New Roman"/>
          <w:sz w:val="28"/>
          <w:szCs w:val="28"/>
        </w:rPr>
      </w:pPr>
      <w:r w:rsidRPr="008049D8">
        <w:rPr>
          <w:rFonts w:ascii="Times New Roman" w:hAnsi="Times New Roman" w:cs="Times New Roman"/>
          <w:sz w:val="28"/>
          <w:szCs w:val="28"/>
        </w:rPr>
        <w:t>Таблица 6</w:t>
      </w:r>
    </w:p>
    <w:tbl>
      <w:tblPr>
        <w:tblW w:w="9615" w:type="dxa"/>
        <w:tblInd w:w="-10" w:type="dxa"/>
        <w:shd w:val="clear" w:color="auto" w:fill="FFFFFF" w:themeFill="background1"/>
        <w:tblLayout w:type="fixed"/>
        <w:tblLook w:val="0000"/>
      </w:tblPr>
      <w:tblGrid>
        <w:gridCol w:w="3369"/>
        <w:gridCol w:w="1994"/>
        <w:gridCol w:w="2126"/>
        <w:gridCol w:w="2126"/>
      </w:tblGrid>
      <w:tr w:rsidR="00004289" w:rsidRPr="008049D8" w:rsidTr="001C16C6">
        <w:tc>
          <w:tcPr>
            <w:tcW w:w="3369" w:type="dxa"/>
            <w:tcBorders>
              <w:top w:val="single" w:sz="4" w:space="0" w:color="000000"/>
              <w:left w:val="single" w:sz="4" w:space="0" w:color="000000"/>
              <w:bottom w:val="single" w:sz="4" w:space="0" w:color="000000"/>
            </w:tcBorders>
            <w:shd w:val="clear" w:color="auto" w:fill="A8D08D" w:themeFill="accent6" w:themeFillTint="99"/>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p>
        </w:tc>
        <w:tc>
          <w:tcPr>
            <w:tcW w:w="1994" w:type="dxa"/>
            <w:tcBorders>
              <w:top w:val="single" w:sz="4" w:space="0" w:color="000000"/>
              <w:left w:val="single" w:sz="4" w:space="0" w:color="000000"/>
              <w:bottom w:val="single" w:sz="4" w:space="0" w:color="000000"/>
            </w:tcBorders>
            <w:shd w:val="clear" w:color="auto" w:fill="A8D08D" w:themeFill="accent6" w:themeFillTint="99"/>
          </w:tcPr>
          <w:p w:rsidR="00004289" w:rsidRPr="008049D8" w:rsidRDefault="00004289" w:rsidP="008049D8">
            <w:pPr>
              <w:spacing w:after="0" w:line="240" w:lineRule="auto"/>
              <w:jc w:val="center"/>
              <w:rPr>
                <w:rFonts w:ascii="Times New Roman" w:eastAsia="Times New Roman" w:hAnsi="Times New Roman" w:cs="Times New Roman"/>
                <w:b/>
                <w:color w:val="000000"/>
                <w:sz w:val="24"/>
                <w:szCs w:val="24"/>
                <w:lang w:eastAsia="ar-SA"/>
              </w:rPr>
            </w:pPr>
            <w:r w:rsidRPr="008049D8">
              <w:rPr>
                <w:rFonts w:ascii="Times New Roman" w:eastAsia="Times New Roman" w:hAnsi="Times New Roman" w:cs="Times New Roman"/>
                <w:b/>
                <w:color w:val="000000"/>
                <w:sz w:val="24"/>
                <w:szCs w:val="24"/>
                <w:lang w:eastAsia="ar-SA"/>
              </w:rPr>
              <w:t>2014 г.</w:t>
            </w:r>
          </w:p>
        </w:tc>
        <w:tc>
          <w:tcPr>
            <w:tcW w:w="212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004289" w:rsidRPr="008049D8" w:rsidRDefault="00004289" w:rsidP="008049D8">
            <w:pPr>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b/>
                <w:color w:val="000000"/>
                <w:sz w:val="24"/>
                <w:szCs w:val="24"/>
                <w:lang w:eastAsia="ar-SA"/>
              </w:rPr>
              <w:t>2015 г.</w:t>
            </w:r>
          </w:p>
        </w:tc>
        <w:tc>
          <w:tcPr>
            <w:tcW w:w="212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004289" w:rsidRPr="008049D8" w:rsidRDefault="00004289" w:rsidP="008049D8">
            <w:pPr>
              <w:spacing w:after="0" w:line="240" w:lineRule="auto"/>
              <w:jc w:val="center"/>
              <w:rPr>
                <w:rFonts w:ascii="Times New Roman" w:eastAsia="Times New Roman" w:hAnsi="Times New Roman" w:cs="Times New Roman"/>
                <w:b/>
                <w:color w:val="000000"/>
                <w:sz w:val="24"/>
                <w:szCs w:val="24"/>
                <w:lang w:eastAsia="ar-SA"/>
              </w:rPr>
            </w:pPr>
            <w:r w:rsidRPr="008049D8">
              <w:rPr>
                <w:rFonts w:ascii="Times New Roman" w:eastAsia="Times New Roman" w:hAnsi="Times New Roman" w:cs="Times New Roman"/>
                <w:b/>
                <w:color w:val="000000"/>
                <w:sz w:val="24"/>
                <w:szCs w:val="24"/>
                <w:lang w:eastAsia="ar-SA"/>
              </w:rPr>
              <w:t>2016 г.</w:t>
            </w:r>
          </w:p>
        </w:tc>
      </w:tr>
      <w:tr w:rsidR="00004289" w:rsidRPr="008049D8" w:rsidTr="001C16C6">
        <w:tc>
          <w:tcPr>
            <w:tcW w:w="3369" w:type="dxa"/>
            <w:tcBorders>
              <w:top w:val="single" w:sz="4" w:space="0" w:color="000000"/>
              <w:left w:val="single" w:sz="4" w:space="0" w:color="000000"/>
              <w:bottom w:val="single" w:sz="4" w:space="0" w:color="000000"/>
            </w:tcBorders>
            <w:shd w:val="clear" w:color="auto" w:fill="E2EFD9" w:themeFill="accent6" w:themeFillTint="33"/>
          </w:tcPr>
          <w:p w:rsidR="00004289" w:rsidRPr="008049D8" w:rsidRDefault="00004289" w:rsidP="008049D8">
            <w:pPr>
              <w:spacing w:after="0" w:line="240" w:lineRule="auto"/>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Средства бюджета муниципального образования</w:t>
            </w:r>
          </w:p>
        </w:tc>
        <w:tc>
          <w:tcPr>
            <w:tcW w:w="1994" w:type="dxa"/>
            <w:tcBorders>
              <w:top w:val="single" w:sz="4" w:space="0" w:color="000000"/>
              <w:left w:val="single" w:sz="4" w:space="0" w:color="000000"/>
              <w:bottom w:val="single" w:sz="4" w:space="0" w:color="000000"/>
            </w:tcBorders>
            <w:shd w:val="clear" w:color="auto" w:fill="E2EFD9" w:themeFill="accent6" w:themeFillTint="33"/>
            <w:vAlign w:val="center"/>
          </w:tcPr>
          <w:p w:rsidR="00004289" w:rsidRPr="008049D8" w:rsidRDefault="00004289" w:rsidP="008049D8">
            <w:pPr>
              <w:spacing w:after="0"/>
              <w:jc w:val="center"/>
              <w:rPr>
                <w:rFonts w:ascii="Times New Roman" w:hAnsi="Times New Roman" w:cs="Times New Roman"/>
                <w:sz w:val="24"/>
                <w:szCs w:val="28"/>
              </w:rPr>
            </w:pPr>
            <w:r w:rsidRPr="008049D8">
              <w:rPr>
                <w:rFonts w:ascii="Times New Roman" w:hAnsi="Times New Roman" w:cs="Times New Roman"/>
                <w:sz w:val="24"/>
                <w:szCs w:val="28"/>
              </w:rPr>
              <w:t>674,4</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04289" w:rsidRPr="008049D8" w:rsidRDefault="00004289" w:rsidP="008049D8">
            <w:pPr>
              <w:spacing w:after="0"/>
              <w:jc w:val="center"/>
              <w:rPr>
                <w:rFonts w:ascii="Times New Roman" w:hAnsi="Times New Roman" w:cs="Times New Roman"/>
                <w:sz w:val="24"/>
                <w:szCs w:val="28"/>
              </w:rPr>
            </w:pPr>
            <w:r w:rsidRPr="008049D8">
              <w:rPr>
                <w:rFonts w:ascii="Times New Roman" w:hAnsi="Times New Roman" w:cs="Times New Roman"/>
                <w:sz w:val="24"/>
                <w:szCs w:val="28"/>
              </w:rPr>
              <w:t>2110,4</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04289" w:rsidRPr="008049D8" w:rsidRDefault="00004289" w:rsidP="008049D8">
            <w:pPr>
              <w:spacing w:after="0"/>
              <w:jc w:val="center"/>
              <w:rPr>
                <w:rFonts w:ascii="Times New Roman" w:hAnsi="Times New Roman" w:cs="Times New Roman"/>
                <w:sz w:val="24"/>
                <w:szCs w:val="28"/>
              </w:rPr>
            </w:pPr>
            <w:r w:rsidRPr="008049D8">
              <w:rPr>
                <w:rFonts w:ascii="Times New Roman" w:hAnsi="Times New Roman" w:cs="Times New Roman"/>
                <w:sz w:val="24"/>
                <w:szCs w:val="28"/>
              </w:rPr>
              <w:t>2339,4</w:t>
            </w:r>
          </w:p>
        </w:tc>
      </w:tr>
      <w:tr w:rsidR="00004289" w:rsidRPr="008049D8" w:rsidTr="001C16C6">
        <w:tc>
          <w:tcPr>
            <w:tcW w:w="3369" w:type="dxa"/>
            <w:tcBorders>
              <w:top w:val="single" w:sz="4" w:space="0" w:color="000000"/>
              <w:left w:val="single" w:sz="4" w:space="0" w:color="000000"/>
              <w:bottom w:val="single" w:sz="4" w:space="0" w:color="000000"/>
            </w:tcBorders>
            <w:shd w:val="clear" w:color="auto" w:fill="E2EFD9" w:themeFill="accent6" w:themeFillTint="33"/>
          </w:tcPr>
          <w:p w:rsidR="00004289" w:rsidRPr="008049D8" w:rsidRDefault="00004289" w:rsidP="008049D8">
            <w:pPr>
              <w:spacing w:after="0" w:line="240" w:lineRule="auto"/>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 xml:space="preserve">Средства краевого бюджета </w:t>
            </w:r>
          </w:p>
        </w:tc>
        <w:tc>
          <w:tcPr>
            <w:tcW w:w="1994" w:type="dxa"/>
            <w:tcBorders>
              <w:top w:val="single" w:sz="4" w:space="0" w:color="000000"/>
              <w:left w:val="single" w:sz="4" w:space="0" w:color="000000"/>
              <w:bottom w:val="single" w:sz="4" w:space="0" w:color="000000"/>
            </w:tcBorders>
            <w:shd w:val="clear" w:color="auto" w:fill="E2EFD9" w:themeFill="accent6" w:themeFillTint="33"/>
            <w:vAlign w:val="center"/>
          </w:tcPr>
          <w:p w:rsidR="00004289" w:rsidRPr="008049D8" w:rsidRDefault="00004289" w:rsidP="008049D8">
            <w:pPr>
              <w:spacing w:after="0"/>
              <w:jc w:val="center"/>
              <w:rPr>
                <w:rFonts w:ascii="Times New Roman" w:hAnsi="Times New Roman" w:cs="Times New Roman"/>
                <w:sz w:val="24"/>
                <w:szCs w:val="28"/>
              </w:rPr>
            </w:pPr>
            <w:r w:rsidRPr="008049D8">
              <w:rPr>
                <w:rFonts w:ascii="Times New Roman" w:hAnsi="Times New Roman" w:cs="Times New Roman"/>
                <w:sz w:val="24"/>
                <w:szCs w:val="28"/>
              </w:rPr>
              <w:t>0,00</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04289" w:rsidRPr="008049D8" w:rsidRDefault="00004289" w:rsidP="008049D8">
            <w:pPr>
              <w:spacing w:after="0"/>
              <w:jc w:val="center"/>
              <w:rPr>
                <w:rFonts w:ascii="Times New Roman" w:hAnsi="Times New Roman" w:cs="Times New Roman"/>
                <w:sz w:val="24"/>
                <w:szCs w:val="28"/>
              </w:rPr>
            </w:pPr>
            <w:r w:rsidRPr="008049D8">
              <w:rPr>
                <w:rFonts w:ascii="Times New Roman" w:hAnsi="Times New Roman" w:cs="Times New Roman"/>
                <w:sz w:val="24"/>
                <w:szCs w:val="28"/>
              </w:rPr>
              <w:t>3371,3</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04289" w:rsidRPr="008049D8" w:rsidRDefault="00004289" w:rsidP="008049D8">
            <w:pPr>
              <w:spacing w:after="0"/>
              <w:jc w:val="center"/>
              <w:rPr>
                <w:rFonts w:ascii="Times New Roman" w:hAnsi="Times New Roman" w:cs="Times New Roman"/>
                <w:sz w:val="24"/>
                <w:szCs w:val="28"/>
              </w:rPr>
            </w:pPr>
            <w:r w:rsidRPr="008049D8">
              <w:rPr>
                <w:rFonts w:ascii="Times New Roman" w:hAnsi="Times New Roman" w:cs="Times New Roman"/>
                <w:sz w:val="24"/>
                <w:szCs w:val="28"/>
              </w:rPr>
              <w:t>0,00</w:t>
            </w:r>
          </w:p>
        </w:tc>
      </w:tr>
      <w:tr w:rsidR="00004289" w:rsidRPr="008049D8" w:rsidTr="001C16C6">
        <w:tc>
          <w:tcPr>
            <w:tcW w:w="3369" w:type="dxa"/>
            <w:tcBorders>
              <w:top w:val="single" w:sz="4" w:space="0" w:color="000000"/>
              <w:left w:val="single" w:sz="4" w:space="0" w:color="000000"/>
              <w:bottom w:val="single" w:sz="4" w:space="0" w:color="000000"/>
            </w:tcBorders>
            <w:shd w:val="clear" w:color="auto" w:fill="E2EFD9" w:themeFill="accent6" w:themeFillTint="33"/>
          </w:tcPr>
          <w:p w:rsidR="00004289" w:rsidRPr="008049D8" w:rsidRDefault="00004289" w:rsidP="008049D8">
            <w:pPr>
              <w:spacing w:after="0" w:line="240" w:lineRule="auto"/>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Средства федерального бюджета</w:t>
            </w:r>
          </w:p>
        </w:tc>
        <w:tc>
          <w:tcPr>
            <w:tcW w:w="1994" w:type="dxa"/>
            <w:tcBorders>
              <w:top w:val="single" w:sz="4" w:space="0" w:color="000000"/>
              <w:left w:val="single" w:sz="4" w:space="0" w:color="000000"/>
              <w:bottom w:val="single" w:sz="4" w:space="0" w:color="000000"/>
            </w:tcBorders>
            <w:shd w:val="clear" w:color="auto" w:fill="E2EFD9" w:themeFill="accent6" w:themeFillTint="33"/>
            <w:vAlign w:val="center"/>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0,00</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0,00</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0,0</w:t>
            </w:r>
          </w:p>
        </w:tc>
      </w:tr>
      <w:tr w:rsidR="00004289" w:rsidRPr="008049D8" w:rsidTr="001C16C6">
        <w:tc>
          <w:tcPr>
            <w:tcW w:w="3369" w:type="dxa"/>
            <w:tcBorders>
              <w:top w:val="single" w:sz="4" w:space="0" w:color="000000"/>
              <w:left w:val="single" w:sz="4" w:space="0" w:color="000000"/>
              <w:bottom w:val="single" w:sz="4" w:space="0" w:color="000000"/>
            </w:tcBorders>
            <w:shd w:val="clear" w:color="auto" w:fill="E2EFD9" w:themeFill="accent6" w:themeFillTint="33"/>
          </w:tcPr>
          <w:p w:rsidR="00004289" w:rsidRPr="008049D8" w:rsidRDefault="00004289" w:rsidP="008049D8">
            <w:pPr>
              <w:spacing w:after="0" w:line="240" w:lineRule="auto"/>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 xml:space="preserve">Средства </w:t>
            </w:r>
            <w:proofErr w:type="gramStart"/>
            <w:r w:rsidRPr="008049D8">
              <w:rPr>
                <w:rFonts w:ascii="Times New Roman" w:eastAsia="Times New Roman" w:hAnsi="Times New Roman" w:cs="Times New Roman"/>
                <w:color w:val="000000"/>
                <w:sz w:val="24"/>
                <w:szCs w:val="24"/>
                <w:lang w:eastAsia="ar-SA"/>
              </w:rPr>
              <w:t>внебюджетных</w:t>
            </w:r>
            <w:proofErr w:type="gramEnd"/>
            <w:r w:rsidRPr="008049D8">
              <w:rPr>
                <w:rFonts w:ascii="Times New Roman" w:eastAsia="Times New Roman" w:hAnsi="Times New Roman" w:cs="Times New Roman"/>
                <w:color w:val="000000"/>
                <w:sz w:val="24"/>
                <w:szCs w:val="24"/>
                <w:lang w:eastAsia="ar-SA"/>
              </w:rPr>
              <w:t xml:space="preserve"> </w:t>
            </w:r>
          </w:p>
          <w:p w:rsidR="00004289" w:rsidRPr="008049D8" w:rsidRDefault="00004289" w:rsidP="008049D8">
            <w:pPr>
              <w:spacing w:after="0" w:line="240" w:lineRule="auto"/>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источников</w:t>
            </w:r>
          </w:p>
        </w:tc>
        <w:tc>
          <w:tcPr>
            <w:tcW w:w="1994" w:type="dxa"/>
            <w:tcBorders>
              <w:top w:val="single" w:sz="4" w:space="0" w:color="000000"/>
              <w:left w:val="single" w:sz="4" w:space="0" w:color="000000"/>
              <w:bottom w:val="single" w:sz="4" w:space="0" w:color="000000"/>
            </w:tcBorders>
            <w:shd w:val="clear" w:color="auto" w:fill="E2EFD9" w:themeFill="accent6" w:themeFillTint="33"/>
            <w:vAlign w:val="center"/>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0,00</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0,00</w:t>
            </w:r>
          </w:p>
        </w:tc>
        <w:tc>
          <w:tcPr>
            <w:tcW w:w="21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04289" w:rsidRPr="008049D8" w:rsidRDefault="00004289" w:rsidP="008049D8">
            <w:pPr>
              <w:snapToGrid w:val="0"/>
              <w:spacing w:after="0" w:line="240" w:lineRule="auto"/>
              <w:jc w:val="center"/>
              <w:rPr>
                <w:rFonts w:ascii="Times New Roman" w:eastAsia="Times New Roman" w:hAnsi="Times New Roman" w:cs="Times New Roman"/>
                <w:color w:val="000000"/>
                <w:sz w:val="24"/>
                <w:szCs w:val="24"/>
                <w:lang w:eastAsia="ar-SA"/>
              </w:rPr>
            </w:pPr>
            <w:r w:rsidRPr="008049D8">
              <w:rPr>
                <w:rFonts w:ascii="Times New Roman" w:eastAsia="Times New Roman" w:hAnsi="Times New Roman" w:cs="Times New Roman"/>
                <w:color w:val="000000"/>
                <w:sz w:val="24"/>
                <w:szCs w:val="24"/>
                <w:lang w:eastAsia="ar-SA"/>
              </w:rPr>
              <w:t>0,0</w:t>
            </w:r>
          </w:p>
        </w:tc>
      </w:tr>
    </w:tbl>
    <w:p w:rsidR="00004289" w:rsidRDefault="00004289" w:rsidP="008049D8">
      <w:pPr>
        <w:spacing w:after="0" w:line="360" w:lineRule="auto"/>
        <w:ind w:firstLine="708"/>
        <w:jc w:val="both"/>
        <w:outlineLvl w:val="2"/>
        <w:rPr>
          <w:rFonts w:ascii="Times New Roman" w:eastAsia="Times New Roman" w:hAnsi="Times New Roman" w:cs="Times New Roman"/>
          <w:color w:val="000000"/>
          <w:sz w:val="28"/>
          <w:szCs w:val="24"/>
          <w:lang w:eastAsia="ar-SA"/>
        </w:rPr>
      </w:pPr>
      <w:r w:rsidRPr="008049D8">
        <w:rPr>
          <w:rFonts w:ascii="Times New Roman" w:hAnsi="Times New Roman" w:cs="Times New Roman"/>
          <w:sz w:val="28"/>
          <w:szCs w:val="28"/>
        </w:rPr>
        <w:t xml:space="preserve">Из таблицы 6  видно, что мероприятия по ремонту дорожной сети выполняются за счет средств бюджета </w:t>
      </w:r>
      <w:r w:rsidR="001324AE" w:rsidRPr="008049D8">
        <w:rPr>
          <w:rFonts w:ascii="Times New Roman" w:hAnsi="Times New Roman" w:cs="Times New Roman"/>
          <w:sz w:val="28"/>
          <w:szCs w:val="28"/>
        </w:rPr>
        <w:t xml:space="preserve">сельского поселения </w:t>
      </w:r>
      <w:r w:rsidRPr="008049D8">
        <w:rPr>
          <w:rFonts w:ascii="Times New Roman" w:hAnsi="Times New Roman" w:cs="Times New Roman"/>
          <w:sz w:val="28"/>
          <w:szCs w:val="28"/>
        </w:rPr>
        <w:t xml:space="preserve"> и </w:t>
      </w:r>
      <w:r w:rsidRPr="008049D8">
        <w:rPr>
          <w:rFonts w:ascii="Times New Roman" w:eastAsia="Times New Roman" w:hAnsi="Times New Roman" w:cs="Times New Roman"/>
          <w:color w:val="000000"/>
          <w:sz w:val="28"/>
          <w:szCs w:val="24"/>
          <w:lang w:eastAsia="ar-SA"/>
        </w:rPr>
        <w:t>сре</w:t>
      </w:r>
      <w:proofErr w:type="gramStart"/>
      <w:r w:rsidRPr="008049D8">
        <w:rPr>
          <w:rFonts w:ascii="Times New Roman" w:eastAsia="Times New Roman" w:hAnsi="Times New Roman" w:cs="Times New Roman"/>
          <w:color w:val="000000"/>
          <w:sz w:val="28"/>
          <w:szCs w:val="24"/>
          <w:lang w:eastAsia="ar-SA"/>
        </w:rPr>
        <w:t>дств кр</w:t>
      </w:r>
      <w:proofErr w:type="gramEnd"/>
      <w:r w:rsidRPr="008049D8">
        <w:rPr>
          <w:rFonts w:ascii="Times New Roman" w:eastAsia="Times New Roman" w:hAnsi="Times New Roman" w:cs="Times New Roman"/>
          <w:color w:val="000000"/>
          <w:sz w:val="28"/>
          <w:szCs w:val="24"/>
          <w:lang w:eastAsia="ar-SA"/>
        </w:rPr>
        <w:t>аевого бюджета</w:t>
      </w:r>
      <w:r w:rsidR="00A348D5">
        <w:rPr>
          <w:rFonts w:ascii="Times New Roman" w:eastAsia="Times New Roman" w:hAnsi="Times New Roman" w:cs="Times New Roman"/>
          <w:color w:val="000000"/>
          <w:sz w:val="28"/>
          <w:szCs w:val="24"/>
          <w:lang w:eastAsia="ar-SA"/>
        </w:rPr>
        <w:t>.</w:t>
      </w:r>
    </w:p>
    <w:p w:rsidR="00A348D5" w:rsidRPr="008049D8" w:rsidRDefault="00A348D5" w:rsidP="008049D8">
      <w:pPr>
        <w:spacing w:after="0" w:line="360" w:lineRule="auto"/>
        <w:ind w:firstLine="708"/>
        <w:jc w:val="both"/>
        <w:outlineLvl w:val="2"/>
        <w:rPr>
          <w:rFonts w:ascii="Times New Roman" w:hAnsi="Times New Roman" w:cs="Times New Roman"/>
          <w:sz w:val="28"/>
          <w:szCs w:val="28"/>
        </w:rPr>
      </w:pPr>
    </w:p>
    <w:p w:rsidR="00004289" w:rsidRPr="008049D8" w:rsidRDefault="00004289" w:rsidP="008049D8">
      <w:pPr>
        <w:spacing w:after="0" w:line="276"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 xml:space="preserve">РАЗДЕЛ 2. ПРОГНОЗ ТРАНСПОРТНОГО СПРОСА, ИЗМЕНЕНИЯ ОБЪЕМОВ И ХАРАКТЕРА ПЕРЕДВИЖЕНИЯ НАСЕЛЕНИЯ И ПЕРЕВОЗОК ГРУЗОВ НА ТЕРРИТОРИИ ПРИКУБАНСКОГО СЕЛЬСКОГО ПОСЕЛЕНИЯ  </w:t>
      </w:r>
    </w:p>
    <w:p w:rsidR="00004289" w:rsidRPr="008049D8" w:rsidRDefault="00004289" w:rsidP="008049D8">
      <w:pPr>
        <w:spacing w:after="0" w:line="24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2.1. Прогноз социально-экономического и градостроительного развития поселения</w:t>
      </w:r>
    </w:p>
    <w:p w:rsidR="00004289" w:rsidRPr="008049D8" w:rsidRDefault="00004289" w:rsidP="008049D8">
      <w:pPr>
        <w:autoSpaceDE w:val="0"/>
        <w:autoSpaceDN w:val="0"/>
        <w:adjustRightInd w:val="0"/>
        <w:spacing w:after="0" w:line="360" w:lineRule="auto"/>
        <w:ind w:firstLine="709"/>
        <w:jc w:val="both"/>
        <w:rPr>
          <w:rFonts w:ascii="Times New Roman" w:eastAsia="Calibri" w:hAnsi="Times New Roman" w:cs="Times New Roman"/>
          <w:sz w:val="28"/>
          <w:szCs w:val="28"/>
          <w:highlight w:val="white"/>
          <w:u w:val="single"/>
        </w:rPr>
      </w:pPr>
      <w:r w:rsidRPr="008049D8">
        <w:rPr>
          <w:rFonts w:ascii="Times New Roman" w:eastAsia="Calibri" w:hAnsi="Times New Roman" w:cs="Times New Roman"/>
          <w:bCs/>
          <w:sz w:val="28"/>
          <w:szCs w:val="28"/>
          <w:highlight w:val="white"/>
          <w:u w:val="single"/>
        </w:rPr>
        <w:t>Прогноз изменения численности населения Прикубанско</w:t>
      </w:r>
      <w:r w:rsidR="001324AE" w:rsidRPr="008049D8">
        <w:rPr>
          <w:rFonts w:ascii="Times New Roman" w:eastAsia="Calibri" w:hAnsi="Times New Roman" w:cs="Times New Roman"/>
          <w:bCs/>
          <w:sz w:val="28"/>
          <w:szCs w:val="28"/>
          <w:highlight w:val="white"/>
          <w:u w:val="single"/>
        </w:rPr>
        <w:t>го</w:t>
      </w:r>
      <w:r w:rsidRPr="008049D8">
        <w:rPr>
          <w:rFonts w:ascii="Times New Roman" w:eastAsia="Calibri" w:hAnsi="Times New Roman" w:cs="Times New Roman"/>
          <w:bCs/>
          <w:sz w:val="28"/>
          <w:szCs w:val="28"/>
          <w:highlight w:val="white"/>
          <w:u w:val="single"/>
        </w:rPr>
        <w:t xml:space="preserve"> сельско</w:t>
      </w:r>
      <w:r w:rsidR="001324AE" w:rsidRPr="008049D8">
        <w:rPr>
          <w:rFonts w:ascii="Times New Roman" w:eastAsia="Calibri" w:hAnsi="Times New Roman" w:cs="Times New Roman"/>
          <w:bCs/>
          <w:sz w:val="28"/>
          <w:szCs w:val="28"/>
          <w:highlight w:val="white"/>
          <w:u w:val="single"/>
        </w:rPr>
        <w:t>го</w:t>
      </w:r>
      <w:r w:rsidRPr="008049D8">
        <w:rPr>
          <w:rFonts w:ascii="Times New Roman" w:eastAsia="Calibri" w:hAnsi="Times New Roman" w:cs="Times New Roman"/>
          <w:bCs/>
          <w:sz w:val="28"/>
          <w:szCs w:val="28"/>
          <w:highlight w:val="white"/>
          <w:u w:val="single"/>
        </w:rPr>
        <w:t xml:space="preserve"> поселени</w:t>
      </w:r>
      <w:r w:rsidR="001324AE" w:rsidRPr="008049D8">
        <w:rPr>
          <w:rFonts w:ascii="Times New Roman" w:eastAsia="Calibri" w:hAnsi="Times New Roman" w:cs="Times New Roman"/>
          <w:bCs/>
          <w:sz w:val="28"/>
          <w:szCs w:val="28"/>
          <w:highlight w:val="white"/>
          <w:u w:val="single"/>
        </w:rPr>
        <w:t>я</w:t>
      </w:r>
      <w:r w:rsidRPr="008049D8">
        <w:rPr>
          <w:rFonts w:ascii="Times New Roman" w:eastAsia="Calibri" w:hAnsi="Times New Roman" w:cs="Times New Roman"/>
          <w:bCs/>
          <w:sz w:val="28"/>
          <w:szCs w:val="28"/>
          <w:highlight w:val="white"/>
          <w:u w:val="single"/>
        </w:rPr>
        <w:t xml:space="preserve"> </w:t>
      </w:r>
    </w:p>
    <w:p w:rsidR="00004289" w:rsidRPr="008049D8" w:rsidRDefault="00004289" w:rsidP="008049D8">
      <w:pPr>
        <w:autoSpaceDE w:val="0"/>
        <w:autoSpaceDN w:val="0"/>
        <w:adjustRightInd w:val="0"/>
        <w:spacing w:after="0" w:line="360" w:lineRule="auto"/>
        <w:ind w:firstLine="709"/>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На расчетный срок в Прикубанско</w:t>
      </w:r>
      <w:r w:rsidR="001324AE" w:rsidRPr="008049D8">
        <w:rPr>
          <w:rFonts w:ascii="Times New Roman" w:eastAsia="Calibri" w:hAnsi="Times New Roman" w:cs="Times New Roman"/>
          <w:sz w:val="28"/>
          <w:szCs w:val="28"/>
        </w:rPr>
        <w:t>м</w:t>
      </w:r>
      <w:r w:rsidRPr="008049D8">
        <w:rPr>
          <w:rFonts w:ascii="Times New Roman" w:eastAsia="Calibri" w:hAnsi="Times New Roman" w:cs="Times New Roman"/>
          <w:sz w:val="28"/>
          <w:szCs w:val="28"/>
        </w:rPr>
        <w:t xml:space="preserve"> сельско</w:t>
      </w:r>
      <w:r w:rsidR="001324AE" w:rsidRPr="008049D8">
        <w:rPr>
          <w:rFonts w:ascii="Times New Roman" w:eastAsia="Calibri" w:hAnsi="Times New Roman" w:cs="Times New Roman"/>
          <w:sz w:val="28"/>
          <w:szCs w:val="28"/>
        </w:rPr>
        <w:t>м</w:t>
      </w:r>
      <w:r w:rsidRPr="008049D8">
        <w:rPr>
          <w:rFonts w:ascii="Times New Roman" w:eastAsia="Calibri" w:hAnsi="Times New Roman" w:cs="Times New Roman"/>
          <w:sz w:val="28"/>
          <w:szCs w:val="28"/>
        </w:rPr>
        <w:t xml:space="preserve"> поселени</w:t>
      </w:r>
      <w:r w:rsidR="001324AE" w:rsidRPr="008049D8">
        <w:rPr>
          <w:rFonts w:ascii="Times New Roman" w:eastAsia="Calibri" w:hAnsi="Times New Roman" w:cs="Times New Roman"/>
          <w:sz w:val="28"/>
          <w:szCs w:val="28"/>
        </w:rPr>
        <w:t>и</w:t>
      </w:r>
      <w:r w:rsidRPr="008049D8">
        <w:rPr>
          <w:rFonts w:ascii="Times New Roman" w:eastAsia="Calibri" w:hAnsi="Times New Roman" w:cs="Times New Roman"/>
          <w:sz w:val="28"/>
          <w:szCs w:val="28"/>
        </w:rPr>
        <w:t xml:space="preserve">   планируется изменение численности населения. Численность населения составит </w:t>
      </w:r>
      <w:r w:rsidR="0040583D" w:rsidRPr="008049D8">
        <w:rPr>
          <w:rFonts w:ascii="Times New Roman" w:eastAsia="Calibri" w:hAnsi="Times New Roman" w:cs="Times New Roman"/>
          <w:sz w:val="28"/>
          <w:szCs w:val="28"/>
        </w:rPr>
        <w:t xml:space="preserve">5257 </w:t>
      </w:r>
      <w:r w:rsidRPr="008049D8">
        <w:rPr>
          <w:rFonts w:ascii="Times New Roman" w:eastAsia="Calibri" w:hAnsi="Times New Roman" w:cs="Times New Roman"/>
          <w:sz w:val="28"/>
          <w:szCs w:val="28"/>
        </w:rPr>
        <w:t>человек.</w:t>
      </w:r>
    </w:p>
    <w:p w:rsidR="00004289" w:rsidRPr="008049D8" w:rsidRDefault="00004289" w:rsidP="008049D8">
      <w:pPr>
        <w:tabs>
          <w:tab w:val="left" w:pos="284"/>
          <w:tab w:val="left" w:pos="567"/>
        </w:tabs>
        <w:autoSpaceDE w:val="0"/>
        <w:autoSpaceDN w:val="0"/>
        <w:adjustRightInd w:val="0"/>
        <w:spacing w:after="0" w:line="276" w:lineRule="auto"/>
        <w:ind w:firstLine="709"/>
        <w:jc w:val="both"/>
        <w:rPr>
          <w:rFonts w:ascii="Times New Roman" w:eastAsia="Calibri" w:hAnsi="Times New Roman" w:cs="Times New Roman"/>
          <w:bCs/>
          <w:sz w:val="28"/>
          <w:szCs w:val="28"/>
          <w:highlight w:val="white"/>
          <w:u w:val="single"/>
        </w:rPr>
      </w:pPr>
      <w:r w:rsidRPr="008049D8">
        <w:rPr>
          <w:rFonts w:ascii="Times New Roman" w:eastAsia="Calibri" w:hAnsi="Times New Roman" w:cs="Times New Roman"/>
          <w:bCs/>
          <w:sz w:val="28"/>
          <w:szCs w:val="28"/>
          <w:highlight w:val="white"/>
          <w:u w:val="single"/>
        </w:rPr>
        <w:t xml:space="preserve">Объемы планируемого жилищного строительства </w:t>
      </w:r>
    </w:p>
    <w:p w:rsidR="00004289" w:rsidRPr="008049D8" w:rsidRDefault="00004289" w:rsidP="008049D8">
      <w:pPr>
        <w:spacing w:after="0" w:line="360" w:lineRule="auto"/>
        <w:ind w:firstLine="709"/>
        <w:jc w:val="both"/>
        <w:rPr>
          <w:rFonts w:ascii="Times New Roman" w:eastAsia="Times New Roman" w:hAnsi="Times New Roman" w:cs="Times New Roman"/>
          <w:color w:val="000000"/>
          <w:sz w:val="28"/>
          <w:szCs w:val="28"/>
          <w:lang w:eastAsia="ru-RU"/>
        </w:rPr>
      </w:pPr>
      <w:r w:rsidRPr="008049D8">
        <w:rPr>
          <w:rFonts w:ascii="Times New Roman" w:eastAsia="Times New Roman" w:hAnsi="Times New Roman" w:cs="Times New Roman"/>
          <w:sz w:val="28"/>
          <w:szCs w:val="28"/>
          <w:lang w:eastAsia="ar-SA"/>
        </w:rPr>
        <w:t xml:space="preserve">Общая площадь жилищного фонда муниципального образования Прикубанского сельского поселения  -  141,4 </w:t>
      </w:r>
      <w:r w:rsidRPr="008049D8">
        <w:rPr>
          <w:rFonts w:ascii="Times New Roman" w:eastAsia="Times New Roman" w:hAnsi="Times New Roman" w:cs="Times New Roman"/>
          <w:color w:val="000000"/>
          <w:sz w:val="28"/>
          <w:szCs w:val="28"/>
          <w:lang w:eastAsia="ru-RU"/>
        </w:rPr>
        <w:t>тыс. м</w:t>
      </w:r>
      <w:proofErr w:type="gramStart"/>
      <w:r w:rsidRPr="008049D8">
        <w:rPr>
          <w:rFonts w:ascii="Times New Roman" w:eastAsia="Times New Roman" w:hAnsi="Times New Roman" w:cs="Times New Roman"/>
          <w:color w:val="000000"/>
          <w:sz w:val="28"/>
          <w:szCs w:val="28"/>
          <w:vertAlign w:val="superscript"/>
          <w:lang w:eastAsia="ru-RU"/>
        </w:rPr>
        <w:t>2</w:t>
      </w:r>
      <w:proofErr w:type="gramEnd"/>
      <w:r w:rsidRPr="008049D8">
        <w:rPr>
          <w:rFonts w:ascii="Times New Roman" w:eastAsia="Times New Roman" w:hAnsi="Times New Roman" w:cs="Times New Roman"/>
          <w:color w:val="000000"/>
          <w:sz w:val="28"/>
          <w:szCs w:val="28"/>
          <w:lang w:eastAsia="ru-RU"/>
        </w:rPr>
        <w:t>.  Обеспеченность жилищным фондом на одного человека составляет 27,4 м</w:t>
      </w:r>
      <w:proofErr w:type="gramStart"/>
      <w:r w:rsidRPr="008049D8">
        <w:rPr>
          <w:rFonts w:ascii="Times New Roman" w:eastAsia="Times New Roman" w:hAnsi="Times New Roman" w:cs="Times New Roman"/>
          <w:color w:val="000000"/>
          <w:sz w:val="28"/>
          <w:szCs w:val="28"/>
          <w:vertAlign w:val="superscript"/>
          <w:lang w:eastAsia="ru-RU"/>
        </w:rPr>
        <w:t>2</w:t>
      </w:r>
      <w:proofErr w:type="gramEnd"/>
      <w:r w:rsidRPr="008049D8">
        <w:rPr>
          <w:rFonts w:ascii="Times New Roman" w:eastAsia="Times New Roman" w:hAnsi="Times New Roman" w:cs="Times New Roman"/>
          <w:color w:val="000000"/>
          <w:sz w:val="28"/>
          <w:szCs w:val="28"/>
          <w:lang w:eastAsia="ru-RU"/>
        </w:rPr>
        <w:t xml:space="preserve">. </w:t>
      </w:r>
    </w:p>
    <w:p w:rsidR="00004289" w:rsidRPr="008049D8" w:rsidRDefault="00004289" w:rsidP="008049D8">
      <w:pPr>
        <w:spacing w:after="0" w:line="360" w:lineRule="auto"/>
        <w:ind w:firstLine="709"/>
        <w:jc w:val="both"/>
        <w:rPr>
          <w:rFonts w:ascii="Times New Roman" w:hAnsi="Times New Roman" w:cs="Times New Roman"/>
          <w:sz w:val="28"/>
        </w:rPr>
      </w:pPr>
      <w:r w:rsidRPr="008049D8">
        <w:rPr>
          <w:rFonts w:ascii="Times New Roman" w:hAnsi="Times New Roman" w:cs="Times New Roman"/>
          <w:sz w:val="28"/>
        </w:rPr>
        <w:t xml:space="preserve">Оценка масштабов перспективного жилищного строительства ориентируется на проектную численность населения территории, исходя из необходимости предоставления каждой гипотетической семье отдельного дома или квартиры. </w:t>
      </w:r>
    </w:p>
    <w:p w:rsidR="00004289" w:rsidRPr="008049D8" w:rsidRDefault="00004289" w:rsidP="008049D8">
      <w:pPr>
        <w:spacing w:after="0" w:line="360" w:lineRule="auto"/>
        <w:ind w:firstLine="709"/>
        <w:jc w:val="both"/>
        <w:rPr>
          <w:rFonts w:ascii="Times New Roman" w:hAnsi="Times New Roman" w:cs="Times New Roman"/>
          <w:sz w:val="28"/>
          <w:szCs w:val="28"/>
          <w:lang w:eastAsia="ar-SA"/>
        </w:rPr>
      </w:pPr>
      <w:r w:rsidRPr="008049D8">
        <w:rPr>
          <w:rFonts w:ascii="Times New Roman" w:hAnsi="Times New Roman" w:cs="Times New Roman"/>
          <w:sz w:val="28"/>
          <w:szCs w:val="28"/>
        </w:rPr>
        <w:t xml:space="preserve">В качестве перспективного жилища в Прикубанском поселении принят индивидуальный жилой дом усадебного типа. </w:t>
      </w:r>
      <w:r w:rsidRPr="008049D8">
        <w:rPr>
          <w:rFonts w:ascii="Times New Roman" w:hAnsi="Times New Roman" w:cs="Times New Roman"/>
          <w:sz w:val="28"/>
          <w:szCs w:val="28"/>
          <w:lang w:eastAsia="ar-SA"/>
        </w:rPr>
        <w:t xml:space="preserve">Расчетная жилищная </w:t>
      </w:r>
      <w:r w:rsidRPr="008049D8">
        <w:rPr>
          <w:rFonts w:ascii="Times New Roman" w:hAnsi="Times New Roman" w:cs="Times New Roman"/>
          <w:sz w:val="28"/>
          <w:szCs w:val="28"/>
          <w:lang w:eastAsia="ar-SA"/>
        </w:rPr>
        <w:lastRenderedPageBreak/>
        <w:t>обеспеченность для нового строительства принимается в размере 33 м</w:t>
      </w:r>
      <w:proofErr w:type="gramStart"/>
      <w:r w:rsidRPr="008049D8">
        <w:rPr>
          <w:rFonts w:ascii="Times New Roman" w:hAnsi="Times New Roman" w:cs="Times New Roman"/>
          <w:sz w:val="28"/>
          <w:szCs w:val="28"/>
          <w:vertAlign w:val="superscript"/>
          <w:lang w:eastAsia="ar-SA"/>
        </w:rPr>
        <w:t>2</w:t>
      </w:r>
      <w:proofErr w:type="gramEnd"/>
      <w:r w:rsidRPr="008049D8">
        <w:rPr>
          <w:rFonts w:ascii="Times New Roman" w:hAnsi="Times New Roman" w:cs="Times New Roman"/>
          <w:sz w:val="28"/>
          <w:szCs w:val="28"/>
          <w:lang w:eastAsia="ar-SA"/>
        </w:rPr>
        <w:t>/человека. Это может рассматриваться как стандарт комфортного жилья, относящегося к группе доступного.</w:t>
      </w:r>
    </w:p>
    <w:p w:rsidR="00004289" w:rsidRPr="008049D8" w:rsidRDefault="00004289" w:rsidP="008049D8">
      <w:pPr>
        <w:spacing w:after="0" w:line="360" w:lineRule="auto"/>
        <w:ind w:firstLine="709"/>
        <w:jc w:val="both"/>
        <w:rPr>
          <w:rFonts w:ascii="Times New Roman" w:hAnsi="Times New Roman" w:cs="Times New Roman"/>
          <w:sz w:val="28"/>
          <w:szCs w:val="28"/>
          <w:lang w:eastAsia="ar-SA"/>
        </w:rPr>
      </w:pPr>
      <w:r w:rsidRPr="008049D8">
        <w:rPr>
          <w:rFonts w:ascii="Times New Roman" w:hAnsi="Times New Roman" w:cs="Times New Roman"/>
          <w:sz w:val="28"/>
          <w:szCs w:val="28"/>
          <w:lang w:eastAsia="ar-SA"/>
        </w:rPr>
        <w:t>Планируемые объемы нового жилищного строительства составят:</w:t>
      </w:r>
    </w:p>
    <w:p w:rsidR="00004289" w:rsidRPr="008049D8" w:rsidRDefault="00004289" w:rsidP="008049D8">
      <w:pPr>
        <w:pStyle w:val="a9"/>
        <w:numPr>
          <w:ilvl w:val="0"/>
          <w:numId w:val="16"/>
        </w:numPr>
        <w:spacing w:after="0" w:line="360" w:lineRule="auto"/>
        <w:ind w:left="0" w:firstLine="709"/>
        <w:jc w:val="both"/>
        <w:rPr>
          <w:rFonts w:ascii="Times New Roman" w:hAnsi="Times New Roman" w:cs="Times New Roman"/>
          <w:sz w:val="28"/>
          <w:szCs w:val="28"/>
        </w:rPr>
      </w:pPr>
      <w:r w:rsidRPr="008049D8">
        <w:rPr>
          <w:rFonts w:ascii="Times New Roman" w:hAnsi="Times New Roman" w:cs="Times New Roman"/>
          <w:sz w:val="28"/>
          <w:szCs w:val="28"/>
        </w:rPr>
        <w:t>на период 2011 - 2021 гг. – 5,8 тыс.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 xml:space="preserve"> общей жилой площади;</w:t>
      </w:r>
    </w:p>
    <w:p w:rsidR="00004289" w:rsidRPr="008049D8" w:rsidRDefault="00004289" w:rsidP="008049D8">
      <w:pPr>
        <w:pStyle w:val="a9"/>
        <w:numPr>
          <w:ilvl w:val="0"/>
          <w:numId w:val="16"/>
        </w:numPr>
        <w:spacing w:after="0" w:line="360" w:lineRule="auto"/>
        <w:ind w:left="0" w:firstLine="709"/>
        <w:jc w:val="both"/>
        <w:rPr>
          <w:rFonts w:ascii="Times New Roman" w:hAnsi="Times New Roman" w:cs="Times New Roman"/>
          <w:sz w:val="28"/>
          <w:szCs w:val="28"/>
        </w:rPr>
      </w:pPr>
      <w:r w:rsidRPr="008049D8">
        <w:rPr>
          <w:rFonts w:ascii="Times New Roman" w:hAnsi="Times New Roman" w:cs="Times New Roman"/>
          <w:sz w:val="28"/>
          <w:szCs w:val="28"/>
        </w:rPr>
        <w:t>на период 2021 – 2031 гг. – 5,0 тыс.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 xml:space="preserve"> общей жилой площади.</w:t>
      </w:r>
    </w:p>
    <w:p w:rsidR="00004289" w:rsidRPr="008049D8" w:rsidRDefault="00004289"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Итого по 2 этапам строительства: </w:t>
      </w:r>
      <w:r w:rsidRPr="008049D8">
        <w:rPr>
          <w:rFonts w:ascii="Times New Roman" w:hAnsi="Times New Roman" w:cs="Times New Roman"/>
          <w:b/>
          <w:sz w:val="28"/>
          <w:szCs w:val="28"/>
        </w:rPr>
        <w:t>10,8 тыс. м</w:t>
      </w:r>
      <w:proofErr w:type="gramStart"/>
      <w:r w:rsidRPr="008049D8">
        <w:rPr>
          <w:rFonts w:ascii="Times New Roman" w:hAnsi="Times New Roman" w:cs="Times New Roman"/>
          <w:b/>
          <w:sz w:val="28"/>
          <w:szCs w:val="28"/>
          <w:vertAlign w:val="superscript"/>
        </w:rPr>
        <w:t>2</w:t>
      </w:r>
      <w:proofErr w:type="gramEnd"/>
      <w:r w:rsidRPr="008049D8">
        <w:rPr>
          <w:rFonts w:ascii="Times New Roman" w:hAnsi="Times New Roman" w:cs="Times New Roman"/>
          <w:sz w:val="28"/>
          <w:szCs w:val="28"/>
        </w:rPr>
        <w:t>.</w:t>
      </w:r>
    </w:p>
    <w:p w:rsidR="00004289" w:rsidRPr="008049D8" w:rsidRDefault="00004289"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В трех населенных пунктах Прикубанского </w:t>
      </w:r>
      <w:r w:rsidR="0040583D" w:rsidRPr="008049D8">
        <w:rPr>
          <w:rFonts w:ascii="Times New Roman" w:hAnsi="Times New Roman" w:cs="Times New Roman"/>
          <w:sz w:val="28"/>
          <w:szCs w:val="28"/>
        </w:rPr>
        <w:t xml:space="preserve">сельского </w:t>
      </w:r>
      <w:r w:rsidRPr="008049D8">
        <w:rPr>
          <w:rFonts w:ascii="Times New Roman" w:hAnsi="Times New Roman" w:cs="Times New Roman"/>
          <w:sz w:val="28"/>
          <w:szCs w:val="28"/>
        </w:rPr>
        <w:t>поселения (х. Горькая Балка,  п. Первомайский, п. Передовой) очень низкий современный уровень жилищной обеспеченности, поэтому генеральным планом допускается возможность увеличения емкости существующего жилищного фонда посредством  устройства пристроек, мансард, строительства дополнительных жилых построек  в границах имеющихся усадебных участков.</w:t>
      </w:r>
    </w:p>
    <w:p w:rsidR="00004289" w:rsidRPr="008049D8" w:rsidRDefault="00004289"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Ориентировочные объемы дополнительно вводимого жилья определены в размере:</w:t>
      </w:r>
    </w:p>
    <w:p w:rsidR="00004289" w:rsidRPr="008049D8" w:rsidRDefault="00004289" w:rsidP="008049D8">
      <w:pPr>
        <w:pStyle w:val="a9"/>
        <w:numPr>
          <w:ilvl w:val="0"/>
          <w:numId w:val="16"/>
        </w:numPr>
        <w:spacing w:after="0" w:line="360" w:lineRule="auto"/>
        <w:ind w:left="0" w:firstLine="709"/>
        <w:jc w:val="both"/>
        <w:rPr>
          <w:rFonts w:ascii="Times New Roman" w:hAnsi="Times New Roman" w:cs="Times New Roman"/>
          <w:sz w:val="28"/>
          <w:szCs w:val="28"/>
        </w:rPr>
      </w:pPr>
      <w:r w:rsidRPr="008049D8">
        <w:rPr>
          <w:rFonts w:ascii="Times New Roman" w:hAnsi="Times New Roman" w:cs="Times New Roman"/>
          <w:sz w:val="28"/>
          <w:szCs w:val="28"/>
        </w:rPr>
        <w:t>на период 2011 - 2021 гг. – 3,8 тыс.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 xml:space="preserve"> общей жилой площади;</w:t>
      </w:r>
    </w:p>
    <w:p w:rsidR="00004289" w:rsidRPr="008049D8" w:rsidRDefault="00004289" w:rsidP="008049D8">
      <w:pPr>
        <w:pStyle w:val="a9"/>
        <w:numPr>
          <w:ilvl w:val="0"/>
          <w:numId w:val="16"/>
        </w:numPr>
        <w:spacing w:after="0" w:line="360" w:lineRule="auto"/>
        <w:ind w:left="0" w:firstLine="709"/>
        <w:jc w:val="both"/>
        <w:rPr>
          <w:rFonts w:ascii="Times New Roman" w:hAnsi="Times New Roman" w:cs="Times New Roman"/>
          <w:sz w:val="28"/>
          <w:szCs w:val="28"/>
        </w:rPr>
      </w:pPr>
      <w:r w:rsidRPr="008049D8">
        <w:rPr>
          <w:rFonts w:ascii="Times New Roman" w:hAnsi="Times New Roman" w:cs="Times New Roman"/>
          <w:sz w:val="28"/>
          <w:szCs w:val="28"/>
        </w:rPr>
        <w:t>на период 2021 – 2031 гг. – 2,7 тыс.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 xml:space="preserve"> общей жилой площади.</w:t>
      </w:r>
    </w:p>
    <w:p w:rsidR="00004289" w:rsidRPr="008049D8" w:rsidRDefault="00004289"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 xml:space="preserve">Итого по 2 этапам строительства: </w:t>
      </w:r>
      <w:r w:rsidRPr="008049D8">
        <w:rPr>
          <w:rFonts w:ascii="Times New Roman" w:hAnsi="Times New Roman" w:cs="Times New Roman"/>
          <w:b/>
          <w:sz w:val="28"/>
          <w:szCs w:val="28"/>
        </w:rPr>
        <w:t>6,5 тыс. м</w:t>
      </w:r>
      <w:proofErr w:type="gramStart"/>
      <w:r w:rsidRPr="008049D8">
        <w:rPr>
          <w:rFonts w:ascii="Times New Roman" w:hAnsi="Times New Roman" w:cs="Times New Roman"/>
          <w:b/>
          <w:sz w:val="28"/>
          <w:szCs w:val="28"/>
          <w:vertAlign w:val="superscript"/>
        </w:rPr>
        <w:t>2</w:t>
      </w:r>
      <w:proofErr w:type="gramEnd"/>
      <w:r w:rsidRPr="008049D8">
        <w:rPr>
          <w:rFonts w:ascii="Times New Roman" w:hAnsi="Times New Roman" w:cs="Times New Roman"/>
          <w:b/>
          <w:sz w:val="28"/>
          <w:szCs w:val="28"/>
        </w:rPr>
        <w:t>.</w:t>
      </w:r>
    </w:p>
    <w:p w:rsidR="00004289" w:rsidRPr="008049D8" w:rsidRDefault="00004289" w:rsidP="008049D8">
      <w:pPr>
        <w:spacing w:after="0" w:line="360" w:lineRule="auto"/>
        <w:ind w:firstLine="709"/>
        <w:jc w:val="both"/>
        <w:rPr>
          <w:rFonts w:ascii="Times New Roman" w:hAnsi="Times New Roman" w:cs="Times New Roman"/>
          <w:sz w:val="28"/>
          <w:szCs w:val="28"/>
        </w:rPr>
      </w:pPr>
      <w:r w:rsidRPr="008049D8">
        <w:rPr>
          <w:rFonts w:ascii="Times New Roman" w:hAnsi="Times New Roman" w:cs="Times New Roman"/>
          <w:sz w:val="28"/>
          <w:szCs w:val="28"/>
        </w:rPr>
        <w:t>Проектный жилой фонд составит:</w:t>
      </w:r>
    </w:p>
    <w:p w:rsidR="00004289" w:rsidRPr="008049D8" w:rsidRDefault="00004289" w:rsidP="008049D8">
      <w:pPr>
        <w:pStyle w:val="a9"/>
        <w:numPr>
          <w:ilvl w:val="0"/>
          <w:numId w:val="16"/>
        </w:numPr>
        <w:spacing w:after="0" w:line="360" w:lineRule="auto"/>
        <w:ind w:left="0" w:firstLine="709"/>
        <w:jc w:val="both"/>
        <w:rPr>
          <w:rFonts w:ascii="Times New Roman" w:hAnsi="Times New Roman" w:cs="Times New Roman"/>
          <w:sz w:val="28"/>
          <w:szCs w:val="28"/>
        </w:rPr>
      </w:pPr>
      <w:r w:rsidRPr="008049D8">
        <w:rPr>
          <w:rFonts w:ascii="Times New Roman" w:hAnsi="Times New Roman" w:cs="Times New Roman"/>
          <w:sz w:val="28"/>
          <w:szCs w:val="28"/>
        </w:rPr>
        <w:t>109,8 тыс.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 xml:space="preserve"> общей жилой площади – на первую очередь строительства (2021 год); показатель средней жилой обеспеченности достигнет уровня 21,5  м</w:t>
      </w:r>
      <w:r w:rsidRPr="008049D8">
        <w:rPr>
          <w:rFonts w:ascii="Times New Roman" w:hAnsi="Times New Roman" w:cs="Times New Roman"/>
          <w:sz w:val="28"/>
          <w:szCs w:val="28"/>
          <w:vertAlign w:val="superscript"/>
        </w:rPr>
        <w:t>2</w:t>
      </w:r>
      <w:r w:rsidRPr="008049D8">
        <w:rPr>
          <w:rFonts w:ascii="Times New Roman" w:hAnsi="Times New Roman" w:cs="Times New Roman"/>
          <w:sz w:val="28"/>
          <w:szCs w:val="28"/>
        </w:rPr>
        <w:t>/чел.;</w:t>
      </w:r>
    </w:p>
    <w:p w:rsidR="00004289" w:rsidRPr="008049D8" w:rsidRDefault="00004289" w:rsidP="008049D8">
      <w:pPr>
        <w:pStyle w:val="a9"/>
        <w:numPr>
          <w:ilvl w:val="0"/>
          <w:numId w:val="16"/>
        </w:numPr>
        <w:spacing w:after="0" w:line="360" w:lineRule="auto"/>
        <w:ind w:left="0" w:firstLine="709"/>
        <w:jc w:val="both"/>
        <w:rPr>
          <w:rFonts w:ascii="Times New Roman" w:hAnsi="Times New Roman" w:cs="Times New Roman"/>
          <w:sz w:val="28"/>
          <w:szCs w:val="28"/>
        </w:rPr>
      </w:pPr>
      <w:r w:rsidRPr="008049D8">
        <w:rPr>
          <w:rFonts w:ascii="Times New Roman" w:hAnsi="Times New Roman" w:cs="Times New Roman"/>
          <w:sz w:val="28"/>
          <w:szCs w:val="28"/>
        </w:rPr>
        <w:t>117,5 тыс. м</w:t>
      </w:r>
      <w:proofErr w:type="gramStart"/>
      <w:r w:rsidRPr="008049D8">
        <w:rPr>
          <w:rFonts w:ascii="Times New Roman" w:hAnsi="Times New Roman" w:cs="Times New Roman"/>
          <w:sz w:val="28"/>
          <w:szCs w:val="28"/>
          <w:vertAlign w:val="superscript"/>
        </w:rPr>
        <w:t>2</w:t>
      </w:r>
      <w:proofErr w:type="gramEnd"/>
      <w:r w:rsidRPr="008049D8">
        <w:rPr>
          <w:rFonts w:ascii="Times New Roman" w:hAnsi="Times New Roman" w:cs="Times New Roman"/>
          <w:sz w:val="28"/>
          <w:szCs w:val="28"/>
        </w:rPr>
        <w:t xml:space="preserve"> общей жилой площади – на расчетный срок генерального плана (2031 год); показатель средней жилой обеспеченности может достигнуть 22,4 м</w:t>
      </w:r>
      <w:r w:rsidRPr="008049D8">
        <w:rPr>
          <w:rFonts w:ascii="Times New Roman" w:hAnsi="Times New Roman" w:cs="Times New Roman"/>
          <w:sz w:val="28"/>
          <w:szCs w:val="28"/>
          <w:vertAlign w:val="superscript"/>
        </w:rPr>
        <w:t>2</w:t>
      </w:r>
      <w:r w:rsidRPr="008049D8">
        <w:rPr>
          <w:rFonts w:ascii="Times New Roman" w:hAnsi="Times New Roman" w:cs="Times New Roman"/>
          <w:sz w:val="28"/>
          <w:szCs w:val="28"/>
        </w:rPr>
        <w:t>/чел.</w:t>
      </w:r>
    </w:p>
    <w:p w:rsidR="00004289" w:rsidRPr="008049D8" w:rsidRDefault="00004289" w:rsidP="008049D8">
      <w:pPr>
        <w:tabs>
          <w:tab w:val="left" w:pos="284"/>
          <w:tab w:val="left" w:pos="567"/>
        </w:tabs>
        <w:autoSpaceDE w:val="0"/>
        <w:autoSpaceDN w:val="0"/>
        <w:adjustRightInd w:val="0"/>
        <w:spacing w:after="0" w:line="276" w:lineRule="auto"/>
        <w:ind w:firstLine="709"/>
        <w:jc w:val="both"/>
        <w:rPr>
          <w:rFonts w:ascii="Times New Roman" w:eastAsia="Calibri" w:hAnsi="Times New Roman" w:cs="Times New Roman"/>
          <w:bCs/>
          <w:sz w:val="28"/>
          <w:szCs w:val="28"/>
          <w:highlight w:val="white"/>
          <w:u w:val="single"/>
        </w:rPr>
      </w:pPr>
      <w:r w:rsidRPr="008049D8">
        <w:rPr>
          <w:rFonts w:ascii="Times New Roman" w:eastAsia="Calibri" w:hAnsi="Times New Roman" w:cs="Times New Roman"/>
          <w:bCs/>
          <w:sz w:val="28"/>
          <w:szCs w:val="28"/>
          <w:highlight w:val="white"/>
          <w:u w:val="single"/>
        </w:rPr>
        <w:t>Объемы прогнозируемого выбытия из эксплуатации объектов социальной инфраструктуры.</w:t>
      </w:r>
    </w:p>
    <w:p w:rsidR="00004289" w:rsidRPr="008049D8" w:rsidRDefault="00004289" w:rsidP="008049D8">
      <w:pPr>
        <w:autoSpaceDE w:val="0"/>
        <w:autoSpaceDN w:val="0"/>
        <w:adjustRightInd w:val="0"/>
        <w:spacing w:after="0" w:line="360" w:lineRule="auto"/>
        <w:ind w:firstLine="709"/>
        <w:jc w:val="both"/>
        <w:rPr>
          <w:rFonts w:ascii="Times New Roman" w:eastAsia="Calibri" w:hAnsi="Times New Roman" w:cs="Times New Roman"/>
          <w:sz w:val="28"/>
          <w:szCs w:val="28"/>
          <w:highlight w:val="white"/>
        </w:rPr>
      </w:pPr>
      <w:r w:rsidRPr="008049D8">
        <w:rPr>
          <w:rFonts w:ascii="Times New Roman" w:eastAsia="Calibri" w:hAnsi="Times New Roman" w:cs="Times New Roman"/>
          <w:sz w:val="28"/>
          <w:szCs w:val="28"/>
          <w:highlight w:val="white"/>
        </w:rPr>
        <w:t>Выбытие из эксплуатации существующих объектов социальной инфраструктуры в Прикубанско</w:t>
      </w:r>
      <w:r w:rsidR="0040583D" w:rsidRPr="008049D8">
        <w:rPr>
          <w:rFonts w:ascii="Times New Roman" w:eastAsia="Calibri" w:hAnsi="Times New Roman" w:cs="Times New Roman"/>
          <w:sz w:val="28"/>
          <w:szCs w:val="28"/>
          <w:highlight w:val="white"/>
        </w:rPr>
        <w:t>м</w:t>
      </w:r>
      <w:r w:rsidRPr="008049D8">
        <w:rPr>
          <w:rFonts w:ascii="Times New Roman" w:eastAsia="Calibri" w:hAnsi="Times New Roman" w:cs="Times New Roman"/>
          <w:sz w:val="28"/>
          <w:szCs w:val="28"/>
          <w:highlight w:val="white"/>
        </w:rPr>
        <w:t xml:space="preserve"> сельско</w:t>
      </w:r>
      <w:r w:rsidR="0040583D" w:rsidRPr="008049D8">
        <w:rPr>
          <w:rFonts w:ascii="Times New Roman" w:eastAsia="Calibri" w:hAnsi="Times New Roman" w:cs="Times New Roman"/>
          <w:sz w:val="28"/>
          <w:szCs w:val="28"/>
          <w:highlight w:val="white"/>
        </w:rPr>
        <w:t>м</w:t>
      </w:r>
      <w:r w:rsidRPr="008049D8">
        <w:rPr>
          <w:rFonts w:ascii="Times New Roman" w:eastAsia="Calibri" w:hAnsi="Times New Roman" w:cs="Times New Roman"/>
          <w:sz w:val="28"/>
          <w:szCs w:val="28"/>
          <w:highlight w:val="white"/>
        </w:rPr>
        <w:t xml:space="preserve"> поселени</w:t>
      </w:r>
      <w:r w:rsidR="0040583D" w:rsidRPr="008049D8">
        <w:rPr>
          <w:rFonts w:ascii="Times New Roman" w:eastAsia="Calibri" w:hAnsi="Times New Roman" w:cs="Times New Roman"/>
          <w:sz w:val="28"/>
          <w:szCs w:val="28"/>
          <w:highlight w:val="white"/>
        </w:rPr>
        <w:t>и</w:t>
      </w:r>
      <w:r w:rsidRPr="008049D8">
        <w:rPr>
          <w:rFonts w:ascii="Times New Roman" w:eastAsia="Calibri" w:hAnsi="Times New Roman" w:cs="Times New Roman"/>
          <w:sz w:val="28"/>
          <w:szCs w:val="28"/>
          <w:highlight w:val="white"/>
        </w:rPr>
        <w:t xml:space="preserve">  не планируется.</w:t>
      </w:r>
    </w:p>
    <w:p w:rsidR="00004289" w:rsidRPr="008049D8" w:rsidRDefault="00004289" w:rsidP="008049D8">
      <w:pPr>
        <w:spacing w:after="0" w:line="24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lastRenderedPageBreak/>
        <w:t>2.2. Прогноз транспортного спроса Прикубанско</w:t>
      </w:r>
      <w:r w:rsidR="0040583D" w:rsidRPr="008049D8">
        <w:rPr>
          <w:rFonts w:ascii="Times New Roman" w:hAnsi="Times New Roman" w:cs="Times New Roman"/>
          <w:b/>
          <w:sz w:val="28"/>
          <w:szCs w:val="28"/>
        </w:rPr>
        <w:t>го</w:t>
      </w:r>
      <w:r w:rsidRPr="008049D8">
        <w:rPr>
          <w:rFonts w:ascii="Times New Roman" w:hAnsi="Times New Roman" w:cs="Times New Roman"/>
          <w:b/>
          <w:sz w:val="28"/>
          <w:szCs w:val="28"/>
        </w:rPr>
        <w:t xml:space="preserve"> сельско</w:t>
      </w:r>
      <w:r w:rsidR="0040583D" w:rsidRPr="008049D8">
        <w:rPr>
          <w:rFonts w:ascii="Times New Roman" w:hAnsi="Times New Roman" w:cs="Times New Roman"/>
          <w:b/>
          <w:sz w:val="28"/>
          <w:szCs w:val="28"/>
        </w:rPr>
        <w:t>го</w:t>
      </w:r>
      <w:r w:rsidRPr="008049D8">
        <w:rPr>
          <w:rFonts w:ascii="Times New Roman" w:hAnsi="Times New Roman" w:cs="Times New Roman"/>
          <w:b/>
          <w:sz w:val="28"/>
          <w:szCs w:val="28"/>
        </w:rPr>
        <w:t xml:space="preserve"> поселени</w:t>
      </w:r>
      <w:r w:rsidR="0040583D" w:rsidRPr="008049D8">
        <w:rPr>
          <w:rFonts w:ascii="Times New Roman" w:hAnsi="Times New Roman" w:cs="Times New Roman"/>
          <w:b/>
          <w:sz w:val="28"/>
          <w:szCs w:val="28"/>
        </w:rPr>
        <w:t>я</w:t>
      </w:r>
      <w:r w:rsidRPr="008049D8">
        <w:rPr>
          <w:rFonts w:ascii="Times New Roman" w:hAnsi="Times New Roman" w:cs="Times New Roman"/>
          <w:b/>
          <w:sz w:val="28"/>
          <w:szCs w:val="28"/>
        </w:rPr>
        <w:t>, объемов и характера передвижения населения и перевозок грузов по видам транспорта</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Основными транспортными артериями в </w:t>
      </w:r>
      <w:r w:rsidR="0040583D" w:rsidRPr="008049D8">
        <w:rPr>
          <w:rFonts w:ascii="Times New Roman" w:hAnsi="Times New Roman" w:cs="Times New Roman"/>
          <w:sz w:val="28"/>
          <w:szCs w:val="28"/>
        </w:rPr>
        <w:t>поселении</w:t>
      </w:r>
      <w:r w:rsidRPr="008049D8">
        <w:rPr>
          <w:rFonts w:ascii="Times New Roman" w:hAnsi="Times New Roman" w:cs="Times New Roman"/>
          <w:sz w:val="28"/>
          <w:szCs w:val="28"/>
        </w:rPr>
        <w:t xml:space="preserve"> являются автомобильные дороги местного и районного значения. Основные маршруты движения грузовых и транзитных потоков в населенных пунктах на сегодняшний день проходят по поселковым дорогам, а также по центральным улицам.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Количество и протяженность внутрирайонных автобусных маршрутов вполне удовлетворяют потребности населения в направлениях передвижения.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Характер и цели передвижения населения Прикубанского сельского поселения  не менялись последние несколько лет, таким образом, можно судить и о неизменности транспортного спроса в прогнозируемом периоде.</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В рамках данной Программы должны быть созданы условия, обеспечивающие привлечение средств внебюджетных источников для модернизации объектов транспортной инфраструктуры.</w:t>
      </w:r>
    </w:p>
    <w:p w:rsidR="00004289" w:rsidRPr="008049D8" w:rsidRDefault="00004289" w:rsidP="008049D8">
      <w:pPr>
        <w:spacing w:after="0" w:line="36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2.3     Прогноз развития транспортной инфраструктуры по видам транспорта</w:t>
      </w:r>
    </w:p>
    <w:p w:rsidR="00004289" w:rsidRPr="008049D8" w:rsidRDefault="00004289" w:rsidP="008049D8">
      <w:pPr>
        <w:spacing w:after="0" w:line="360" w:lineRule="auto"/>
        <w:ind w:firstLine="567"/>
        <w:jc w:val="both"/>
        <w:rPr>
          <w:rFonts w:ascii="Times New Roman" w:eastAsia="Times New Roman" w:hAnsi="Times New Roman" w:cs="Times New Roman"/>
          <w:sz w:val="28"/>
          <w:szCs w:val="28"/>
          <w:lang w:eastAsia="ru-RU" w:bidi="ru-RU"/>
        </w:rPr>
      </w:pPr>
      <w:r w:rsidRPr="008049D8">
        <w:rPr>
          <w:rFonts w:ascii="Times New Roman" w:eastAsia="Times New Roman" w:hAnsi="Times New Roman" w:cs="Times New Roman"/>
          <w:sz w:val="28"/>
          <w:szCs w:val="28"/>
          <w:lang w:eastAsia="ru-RU" w:bidi="ru-RU"/>
        </w:rPr>
        <w:t xml:space="preserve">В период реализации программы, транспортная инфраструктура по видам транспорта, представленным в муниципальном образовании, не претерпит существенных изменений. В границах «домашнего региона» преобладающим останется автомобильный </w:t>
      </w:r>
      <w:proofErr w:type="gramStart"/>
      <w:r w:rsidRPr="008049D8">
        <w:rPr>
          <w:rFonts w:ascii="Times New Roman" w:eastAsia="Times New Roman" w:hAnsi="Times New Roman" w:cs="Times New Roman"/>
          <w:sz w:val="28"/>
          <w:szCs w:val="28"/>
          <w:lang w:eastAsia="ru-RU" w:bidi="ru-RU"/>
        </w:rPr>
        <w:t>транспорт</w:t>
      </w:r>
      <w:proofErr w:type="gramEnd"/>
      <w:r w:rsidRPr="008049D8">
        <w:rPr>
          <w:rFonts w:ascii="Times New Roman" w:eastAsia="Times New Roman" w:hAnsi="Times New Roman" w:cs="Times New Roman"/>
          <w:sz w:val="28"/>
          <w:szCs w:val="28"/>
          <w:lang w:eastAsia="ru-RU" w:bidi="ru-RU"/>
        </w:rPr>
        <w:t xml:space="preserve">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 </w:t>
      </w:r>
    </w:p>
    <w:p w:rsidR="00004289" w:rsidRPr="008049D8" w:rsidRDefault="00004289" w:rsidP="008049D8">
      <w:pPr>
        <w:spacing w:after="0" w:line="360" w:lineRule="auto"/>
        <w:jc w:val="center"/>
        <w:outlineLvl w:val="2"/>
        <w:rPr>
          <w:rFonts w:ascii="Times New Roman" w:hAnsi="Times New Roman" w:cs="Times New Roman"/>
          <w:sz w:val="28"/>
          <w:szCs w:val="28"/>
        </w:rPr>
      </w:pPr>
      <w:r w:rsidRPr="008049D8">
        <w:rPr>
          <w:rFonts w:ascii="Times New Roman" w:hAnsi="Times New Roman" w:cs="Times New Roman"/>
          <w:sz w:val="28"/>
          <w:szCs w:val="28"/>
        </w:rPr>
        <w:t>Таблица 7 – Прогнозные значения развития транспортной инфраструктуры до 2031 года</w:t>
      </w:r>
    </w:p>
    <w:tbl>
      <w:tblPr>
        <w:tblStyle w:val="a4"/>
        <w:tblW w:w="10093" w:type="dxa"/>
        <w:shd w:val="clear" w:color="auto" w:fill="FFFFFF" w:themeFill="background1"/>
        <w:tblLook w:val="04A0"/>
      </w:tblPr>
      <w:tblGrid>
        <w:gridCol w:w="2064"/>
        <w:gridCol w:w="1248"/>
        <w:gridCol w:w="696"/>
        <w:gridCol w:w="780"/>
        <w:gridCol w:w="751"/>
        <w:gridCol w:w="751"/>
        <w:gridCol w:w="839"/>
        <w:gridCol w:w="1038"/>
        <w:gridCol w:w="1926"/>
      </w:tblGrid>
      <w:tr w:rsidR="00004289" w:rsidRPr="008049D8" w:rsidTr="001C16C6">
        <w:trPr>
          <w:trHeight w:val="397"/>
        </w:trPr>
        <w:tc>
          <w:tcPr>
            <w:tcW w:w="2065"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Наименование показателя</w:t>
            </w:r>
          </w:p>
        </w:tc>
        <w:tc>
          <w:tcPr>
            <w:tcW w:w="1190"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2017 (Базовый год.)</w:t>
            </w:r>
          </w:p>
        </w:tc>
        <w:tc>
          <w:tcPr>
            <w:tcW w:w="681"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2018</w:t>
            </w:r>
          </w:p>
        </w:tc>
        <w:tc>
          <w:tcPr>
            <w:tcW w:w="790"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2019</w:t>
            </w:r>
          </w:p>
        </w:tc>
        <w:tc>
          <w:tcPr>
            <w:tcW w:w="758"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2020</w:t>
            </w:r>
          </w:p>
        </w:tc>
        <w:tc>
          <w:tcPr>
            <w:tcW w:w="758"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2021</w:t>
            </w:r>
          </w:p>
        </w:tc>
        <w:tc>
          <w:tcPr>
            <w:tcW w:w="856"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2022</w:t>
            </w:r>
          </w:p>
        </w:tc>
        <w:tc>
          <w:tcPr>
            <w:tcW w:w="1069"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2023-2031</w:t>
            </w:r>
          </w:p>
        </w:tc>
        <w:tc>
          <w:tcPr>
            <w:tcW w:w="1926"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Примечание</w:t>
            </w:r>
          </w:p>
        </w:tc>
      </w:tr>
      <w:tr w:rsidR="00004289" w:rsidRPr="008049D8" w:rsidTr="001C16C6">
        <w:trPr>
          <w:trHeight w:val="397"/>
        </w:trPr>
        <w:tc>
          <w:tcPr>
            <w:tcW w:w="10093" w:type="dxa"/>
            <w:gridSpan w:val="9"/>
            <w:shd w:val="clear" w:color="auto" w:fill="A8D08D" w:themeFill="accent6" w:themeFillTint="99"/>
          </w:tcPr>
          <w:p w:rsidR="00004289" w:rsidRPr="008049D8" w:rsidRDefault="00004289" w:rsidP="008049D8">
            <w:pPr>
              <w:spacing w:line="360" w:lineRule="auto"/>
              <w:jc w:val="center"/>
              <w:outlineLvl w:val="2"/>
              <w:rPr>
                <w:rFonts w:ascii="Times New Roman" w:hAnsi="Times New Roman" w:cs="Times New Roman"/>
                <w:b/>
                <w:sz w:val="24"/>
                <w:szCs w:val="24"/>
              </w:rPr>
            </w:pPr>
            <w:r w:rsidRPr="008049D8">
              <w:rPr>
                <w:rFonts w:ascii="Times New Roman" w:hAnsi="Times New Roman" w:cs="Times New Roman"/>
                <w:b/>
                <w:sz w:val="24"/>
                <w:szCs w:val="24"/>
              </w:rPr>
              <w:t>АВТОМОБИЛЬНЫЙ ТРАНСПОРТ</w:t>
            </w:r>
          </w:p>
        </w:tc>
      </w:tr>
      <w:tr w:rsidR="00004289" w:rsidRPr="008049D8" w:rsidTr="001C16C6">
        <w:trPr>
          <w:trHeight w:val="397"/>
        </w:trPr>
        <w:tc>
          <w:tcPr>
            <w:tcW w:w="2065" w:type="dxa"/>
            <w:shd w:val="clear" w:color="auto" w:fill="E2EFD9" w:themeFill="accent6" w:themeFillTint="33"/>
            <w:vAlign w:val="center"/>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Число автомобилей</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1051</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1052</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1053</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1054</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1055</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1061</w:t>
            </w:r>
          </w:p>
        </w:tc>
        <w:tc>
          <w:tcPr>
            <w:tcW w:w="1926" w:type="dxa"/>
            <w:shd w:val="clear" w:color="auto" w:fill="E2EFD9" w:themeFill="accent6" w:themeFillTint="33"/>
          </w:tcPr>
          <w:p w:rsidR="00004289" w:rsidRPr="008049D8" w:rsidRDefault="0040583D"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Планируется</w:t>
            </w:r>
            <w:r w:rsidR="00004289" w:rsidRPr="008049D8">
              <w:rPr>
                <w:rFonts w:ascii="Times New Roman" w:hAnsi="Times New Roman" w:cs="Times New Roman"/>
                <w:sz w:val="24"/>
                <w:szCs w:val="24"/>
              </w:rPr>
              <w:t xml:space="preserve"> увеличение численности </w:t>
            </w:r>
            <w:r w:rsidR="00004289" w:rsidRPr="008049D8">
              <w:rPr>
                <w:rFonts w:ascii="Times New Roman" w:hAnsi="Times New Roman" w:cs="Times New Roman"/>
                <w:sz w:val="24"/>
                <w:szCs w:val="24"/>
              </w:rPr>
              <w:lastRenderedPageBreak/>
              <w:t xml:space="preserve">автомобилей с 1050 шт. до 1061 шт. </w:t>
            </w:r>
          </w:p>
        </w:tc>
      </w:tr>
      <w:tr w:rsidR="00004289" w:rsidRPr="008049D8" w:rsidTr="001C16C6">
        <w:trPr>
          <w:trHeight w:val="397"/>
        </w:trPr>
        <w:tc>
          <w:tcPr>
            <w:tcW w:w="2065" w:type="dxa"/>
            <w:shd w:val="clear" w:color="auto" w:fill="E2EFD9" w:themeFill="accent6" w:themeFillTint="33"/>
            <w:vAlign w:val="center"/>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lastRenderedPageBreak/>
              <w:t>Число остановочных площадок</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926" w:type="dxa"/>
            <w:shd w:val="clear" w:color="auto" w:fill="E2EFD9" w:themeFill="accent6" w:themeFillTint="33"/>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8"/>
              </w:rPr>
              <w:t xml:space="preserve">Прикубанского сельского поселения  </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Число пешеходных дорожек, тротуаров, соответствующих нормативным требованиям для организации пешеходного движения</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highlight w:val="green"/>
              </w:rPr>
            </w:pPr>
            <w:r w:rsidRPr="008049D8">
              <w:rPr>
                <w:rFonts w:ascii="Times New Roman" w:hAnsi="Times New Roman" w:cs="Times New Roman"/>
                <w:sz w:val="24"/>
                <w:szCs w:val="24"/>
              </w:rPr>
              <w:t>На расчетный срок не планируется развитие тротуаров, в связи с отсутствием финансирования</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Велосипедное движение, число пунктов хранения мест</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highlight w:val="green"/>
              </w:rPr>
            </w:pPr>
            <w:r w:rsidRPr="008049D8">
              <w:rPr>
                <w:rFonts w:ascii="Times New Roman" w:hAnsi="Times New Roman" w:cs="Times New Roman"/>
                <w:sz w:val="24"/>
                <w:szCs w:val="24"/>
              </w:rPr>
              <w:t>На расчетный срок не планируется развитие велосипедных дорожек, в связи с отсутствием финансирования</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Парковочное пространство, мест</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На расчетный срок не планируется развитие парковок, в связи с отсутствием финансирования</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Число автостанций (60 пассажиров)</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Строительство не планируется</w:t>
            </w:r>
          </w:p>
        </w:tc>
      </w:tr>
      <w:tr w:rsidR="00004289" w:rsidRPr="008049D8" w:rsidTr="001C16C6">
        <w:trPr>
          <w:trHeight w:val="397"/>
        </w:trPr>
        <w:tc>
          <w:tcPr>
            <w:tcW w:w="10093" w:type="dxa"/>
            <w:gridSpan w:val="9"/>
            <w:shd w:val="clear" w:color="auto" w:fill="A8D08D" w:themeFill="accent6" w:themeFillTint="99"/>
          </w:tcPr>
          <w:p w:rsidR="00004289" w:rsidRPr="008049D8" w:rsidRDefault="00004289" w:rsidP="008049D8">
            <w:pPr>
              <w:spacing w:line="360" w:lineRule="auto"/>
              <w:jc w:val="center"/>
              <w:outlineLvl w:val="2"/>
              <w:rPr>
                <w:rFonts w:ascii="Times New Roman" w:hAnsi="Times New Roman" w:cs="Times New Roman"/>
                <w:b/>
                <w:sz w:val="24"/>
                <w:szCs w:val="24"/>
              </w:rPr>
            </w:pPr>
            <w:r w:rsidRPr="008049D8">
              <w:rPr>
                <w:rFonts w:ascii="Times New Roman" w:hAnsi="Times New Roman" w:cs="Times New Roman"/>
                <w:b/>
                <w:sz w:val="24"/>
                <w:szCs w:val="24"/>
              </w:rPr>
              <w:t>АВИАЦИОННЫЙ ТРАНСПОРТ</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Число вертолетных площадок</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Строительство не планируется</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Число аэропортов</w:t>
            </w:r>
          </w:p>
        </w:tc>
        <w:tc>
          <w:tcPr>
            <w:tcW w:w="11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Строительство не планируется</w:t>
            </w:r>
          </w:p>
        </w:tc>
      </w:tr>
      <w:tr w:rsidR="00004289" w:rsidRPr="008049D8" w:rsidTr="001C16C6">
        <w:trPr>
          <w:trHeight w:val="397"/>
        </w:trPr>
        <w:tc>
          <w:tcPr>
            <w:tcW w:w="10093" w:type="dxa"/>
            <w:gridSpan w:val="9"/>
            <w:shd w:val="clear" w:color="auto" w:fill="A8D08D" w:themeFill="accent6" w:themeFillTint="99"/>
          </w:tcPr>
          <w:p w:rsidR="00004289" w:rsidRPr="008049D8" w:rsidRDefault="00004289" w:rsidP="008049D8">
            <w:pPr>
              <w:spacing w:line="360" w:lineRule="auto"/>
              <w:jc w:val="center"/>
              <w:outlineLvl w:val="2"/>
              <w:rPr>
                <w:rFonts w:ascii="Times New Roman" w:hAnsi="Times New Roman" w:cs="Times New Roman"/>
                <w:b/>
                <w:sz w:val="24"/>
                <w:szCs w:val="24"/>
              </w:rPr>
            </w:pPr>
            <w:r w:rsidRPr="008049D8">
              <w:rPr>
                <w:rFonts w:ascii="Times New Roman" w:hAnsi="Times New Roman" w:cs="Times New Roman"/>
                <w:b/>
                <w:sz w:val="24"/>
                <w:szCs w:val="24"/>
              </w:rPr>
              <w:t>ВОДНЫЙ ТРАНСПОРТ</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spacing w:line="360" w:lineRule="auto"/>
              <w:outlineLvl w:val="2"/>
              <w:rPr>
                <w:rFonts w:ascii="Times New Roman" w:hAnsi="Times New Roman" w:cs="Times New Roman"/>
                <w:sz w:val="24"/>
                <w:szCs w:val="24"/>
              </w:rPr>
            </w:pPr>
            <w:r w:rsidRPr="008049D8">
              <w:rPr>
                <w:rFonts w:ascii="Times New Roman" w:hAnsi="Times New Roman" w:cs="Times New Roman"/>
                <w:sz w:val="24"/>
                <w:szCs w:val="24"/>
              </w:rPr>
              <w:t>Число причалов</w:t>
            </w:r>
          </w:p>
        </w:tc>
        <w:tc>
          <w:tcPr>
            <w:tcW w:w="1190"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Строительство не планируется</w:t>
            </w:r>
          </w:p>
        </w:tc>
      </w:tr>
      <w:tr w:rsidR="00004289" w:rsidRPr="008049D8" w:rsidTr="001C16C6">
        <w:trPr>
          <w:trHeight w:val="397"/>
        </w:trPr>
        <w:tc>
          <w:tcPr>
            <w:tcW w:w="10093" w:type="dxa"/>
            <w:gridSpan w:val="9"/>
            <w:shd w:val="clear" w:color="auto" w:fill="A8D08D" w:themeFill="accent6" w:themeFillTint="99"/>
          </w:tcPr>
          <w:p w:rsidR="00004289" w:rsidRPr="008049D8" w:rsidRDefault="00004289" w:rsidP="008049D8">
            <w:pPr>
              <w:spacing w:line="360" w:lineRule="auto"/>
              <w:jc w:val="center"/>
              <w:outlineLvl w:val="2"/>
              <w:rPr>
                <w:rFonts w:ascii="Times New Roman" w:hAnsi="Times New Roman" w:cs="Times New Roman"/>
                <w:b/>
                <w:sz w:val="24"/>
                <w:szCs w:val="24"/>
              </w:rPr>
            </w:pPr>
            <w:r w:rsidRPr="008049D8">
              <w:rPr>
                <w:rFonts w:ascii="Times New Roman" w:hAnsi="Times New Roman" w:cs="Times New Roman"/>
                <w:b/>
                <w:sz w:val="24"/>
                <w:szCs w:val="24"/>
              </w:rPr>
              <w:t>ЖЕЛЕЗНОДОРОЖНЫЙ ТРАНСПОРТ</w:t>
            </w:r>
          </w:p>
        </w:tc>
      </w:tr>
      <w:tr w:rsidR="00004289" w:rsidRPr="008049D8" w:rsidTr="001C16C6">
        <w:trPr>
          <w:trHeight w:val="397"/>
        </w:trPr>
        <w:tc>
          <w:tcPr>
            <w:tcW w:w="2065" w:type="dxa"/>
            <w:shd w:val="clear" w:color="auto" w:fill="E2EFD9" w:themeFill="accent6" w:themeFillTint="33"/>
          </w:tcPr>
          <w:p w:rsidR="00004289" w:rsidRPr="008049D8" w:rsidRDefault="00004289" w:rsidP="008049D8">
            <w:pPr>
              <w:spacing w:line="360" w:lineRule="auto"/>
              <w:outlineLvl w:val="2"/>
              <w:rPr>
                <w:rFonts w:ascii="Times New Roman" w:hAnsi="Times New Roman" w:cs="Times New Roman"/>
                <w:sz w:val="24"/>
                <w:szCs w:val="24"/>
              </w:rPr>
            </w:pPr>
            <w:r w:rsidRPr="008049D8">
              <w:rPr>
                <w:rFonts w:ascii="Times New Roman" w:hAnsi="Times New Roman" w:cs="Times New Roman"/>
                <w:sz w:val="24"/>
                <w:szCs w:val="24"/>
              </w:rPr>
              <w:t>Число вокзалов</w:t>
            </w:r>
          </w:p>
        </w:tc>
        <w:tc>
          <w:tcPr>
            <w:tcW w:w="1190"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681"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90"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758"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856"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69"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926" w:type="dxa"/>
            <w:shd w:val="clear" w:color="auto" w:fill="E2EFD9" w:themeFill="accent6" w:themeFillTint="33"/>
            <w:vAlign w:val="center"/>
          </w:tcPr>
          <w:p w:rsidR="00004289" w:rsidRPr="008049D8" w:rsidRDefault="00004289"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Строительство не планируется</w:t>
            </w:r>
          </w:p>
        </w:tc>
      </w:tr>
    </w:tbl>
    <w:p w:rsidR="00A348D5" w:rsidRDefault="00A348D5" w:rsidP="008049D8">
      <w:pPr>
        <w:spacing w:after="0" w:line="360" w:lineRule="auto"/>
        <w:ind w:firstLine="708"/>
        <w:jc w:val="center"/>
        <w:outlineLvl w:val="2"/>
        <w:rPr>
          <w:rFonts w:ascii="Times New Roman" w:hAnsi="Times New Roman" w:cs="Times New Roman"/>
          <w:b/>
          <w:sz w:val="28"/>
          <w:szCs w:val="28"/>
        </w:rPr>
      </w:pPr>
    </w:p>
    <w:p w:rsidR="00004289" w:rsidRPr="008049D8" w:rsidRDefault="00004289" w:rsidP="008049D8">
      <w:pPr>
        <w:spacing w:after="0" w:line="36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lastRenderedPageBreak/>
        <w:t>2.4   Прогноз развития дорожной сети</w:t>
      </w:r>
    </w:p>
    <w:p w:rsidR="00004289" w:rsidRPr="008049D8" w:rsidRDefault="00004289" w:rsidP="008049D8">
      <w:pPr>
        <w:spacing w:after="0" w:line="360" w:lineRule="auto"/>
        <w:ind w:firstLine="708"/>
        <w:jc w:val="both"/>
        <w:rPr>
          <w:rFonts w:ascii="Times New Roman" w:eastAsia="Times New Roman" w:hAnsi="Times New Roman" w:cs="Times New Roman"/>
          <w:sz w:val="28"/>
          <w:szCs w:val="28"/>
          <w:lang w:eastAsia="ru-RU"/>
        </w:rPr>
      </w:pPr>
      <w:r w:rsidRPr="008049D8">
        <w:rPr>
          <w:rFonts w:ascii="Times New Roman" w:hAnsi="Times New Roman" w:cs="Times New Roman"/>
          <w:sz w:val="28"/>
          <w:szCs w:val="28"/>
        </w:rPr>
        <w:t xml:space="preserve">Реализация программы </w:t>
      </w:r>
      <w:r w:rsidRPr="008049D8">
        <w:rPr>
          <w:rFonts w:ascii="Times New Roman" w:eastAsia="Times New Roman" w:hAnsi="Times New Roman" w:cs="Times New Roman"/>
          <w:spacing w:val="-2"/>
          <w:sz w:val="28"/>
          <w:szCs w:val="28"/>
          <w:lang w:eastAsia="ru-RU"/>
        </w:rPr>
        <w:t xml:space="preserve">комплексного развития транспортной инфраструктуры </w:t>
      </w:r>
      <w:r w:rsidRPr="008049D8">
        <w:rPr>
          <w:rFonts w:ascii="Times New Roman" w:eastAsia="Times New Roman" w:hAnsi="Times New Roman" w:cs="Times New Roman"/>
          <w:sz w:val="28"/>
          <w:szCs w:val="28"/>
          <w:lang w:eastAsia="ru-RU"/>
        </w:rPr>
        <w:t xml:space="preserve">Прикубанского сельского поселения  Новокубанского района  Краснодарского края </w:t>
      </w:r>
      <w:r w:rsidRPr="008049D8">
        <w:rPr>
          <w:rFonts w:ascii="Times New Roman" w:hAnsi="Times New Roman" w:cs="Times New Roman"/>
          <w:sz w:val="28"/>
          <w:szCs w:val="28"/>
        </w:rPr>
        <w:t>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Увеличение доли муниципальных автомобильных дорог общего пользования местного значения, соответствующих нормативным требованиям, до 80%;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Содержание автомобильных дорог общего пользования местного значения и искусственных сооружений на них в полном объеме;</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Ремонт автомобильных дорог общего пользования местного значения протяженностью в среднем </w:t>
      </w:r>
      <w:r w:rsidR="0040583D" w:rsidRPr="008049D8">
        <w:rPr>
          <w:rFonts w:ascii="Times New Roman" w:hAnsi="Times New Roman" w:cs="Times New Roman"/>
          <w:sz w:val="28"/>
          <w:szCs w:val="28"/>
        </w:rPr>
        <w:t>5</w:t>
      </w:r>
      <w:r w:rsidRPr="008049D8">
        <w:rPr>
          <w:rFonts w:ascii="Times New Roman" w:hAnsi="Times New Roman" w:cs="Times New Roman"/>
          <w:sz w:val="28"/>
          <w:szCs w:val="28"/>
        </w:rPr>
        <w:t xml:space="preserve">,0 км в год;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Существующие риски по возможности достижения прогнозируемых результатов:</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8049D8">
        <w:rPr>
          <w:rFonts w:ascii="Times New Roman" w:hAnsi="Times New Roman" w:cs="Times New Roman"/>
          <w:sz w:val="28"/>
          <w:szCs w:val="28"/>
        </w:rPr>
        <w:t>содержания</w:t>
      </w:r>
      <w:proofErr w:type="gramEnd"/>
      <w:r w:rsidRPr="008049D8">
        <w:rPr>
          <w:rFonts w:ascii="Times New Roman" w:hAnsi="Times New Roman" w:cs="Times New Roman"/>
          <w:sz w:val="28"/>
          <w:szCs w:val="28"/>
        </w:rPr>
        <w:t xml:space="preserve"> автомобильных дорог общего пользования местного значения;</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lastRenderedPageBreak/>
        <w:t xml:space="preserve"> </w:t>
      </w:r>
      <w:proofErr w:type="gramStart"/>
      <w:r w:rsidRPr="008049D8">
        <w:rPr>
          <w:rFonts w:ascii="Times New Roman" w:hAnsi="Times New Roman" w:cs="Times New Roman"/>
          <w:sz w:val="28"/>
          <w:szCs w:val="28"/>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roofErr w:type="gramEnd"/>
    </w:p>
    <w:p w:rsidR="00004289" w:rsidRPr="008049D8" w:rsidRDefault="00004289" w:rsidP="008049D8">
      <w:pPr>
        <w:spacing w:after="0" w:line="360"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2.5 Прогноз уровня автомобилизации, параметров дорожного движения</w:t>
      </w:r>
    </w:p>
    <w:p w:rsidR="00004289" w:rsidRPr="008049D8" w:rsidRDefault="00004289" w:rsidP="008049D8">
      <w:pPr>
        <w:spacing w:after="0" w:line="360" w:lineRule="auto"/>
        <w:jc w:val="center"/>
        <w:outlineLvl w:val="2"/>
        <w:rPr>
          <w:rFonts w:ascii="Times New Roman" w:hAnsi="Times New Roman" w:cs="Times New Roman"/>
          <w:sz w:val="28"/>
          <w:szCs w:val="28"/>
        </w:rPr>
      </w:pPr>
      <w:r w:rsidRPr="008049D8">
        <w:rPr>
          <w:rFonts w:ascii="Times New Roman" w:hAnsi="Times New Roman" w:cs="Times New Roman"/>
          <w:sz w:val="28"/>
          <w:szCs w:val="28"/>
        </w:rPr>
        <w:t>Таблица 8 – Прогнозные значения уровня автомобилизации до 2031 года, ед.</w:t>
      </w:r>
    </w:p>
    <w:tbl>
      <w:tblPr>
        <w:tblStyle w:val="a4"/>
        <w:tblW w:w="9889" w:type="dxa"/>
        <w:shd w:val="clear" w:color="auto" w:fill="FFFFFF" w:themeFill="background1"/>
        <w:tblLook w:val="04A0"/>
      </w:tblPr>
      <w:tblGrid>
        <w:gridCol w:w="2505"/>
        <w:gridCol w:w="1208"/>
        <w:gridCol w:w="888"/>
        <w:gridCol w:w="960"/>
        <w:gridCol w:w="1025"/>
        <w:gridCol w:w="959"/>
        <w:gridCol w:w="1106"/>
        <w:gridCol w:w="1238"/>
      </w:tblGrid>
      <w:tr w:rsidR="00004289" w:rsidRPr="008049D8" w:rsidTr="001C16C6">
        <w:tc>
          <w:tcPr>
            <w:tcW w:w="2519" w:type="dxa"/>
            <w:shd w:val="clear" w:color="auto" w:fill="A8D08D" w:themeFill="accent6" w:themeFillTint="99"/>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Наименование показателя</w:t>
            </w:r>
          </w:p>
        </w:tc>
        <w:tc>
          <w:tcPr>
            <w:tcW w:w="1157"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2017 (базовый год)</w:t>
            </w:r>
          </w:p>
        </w:tc>
        <w:tc>
          <w:tcPr>
            <w:tcW w:w="892"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2018</w:t>
            </w:r>
          </w:p>
        </w:tc>
        <w:tc>
          <w:tcPr>
            <w:tcW w:w="965"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2019</w:t>
            </w:r>
          </w:p>
        </w:tc>
        <w:tc>
          <w:tcPr>
            <w:tcW w:w="1031"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2020</w:t>
            </w:r>
          </w:p>
        </w:tc>
        <w:tc>
          <w:tcPr>
            <w:tcW w:w="964"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2021</w:t>
            </w:r>
          </w:p>
        </w:tc>
        <w:tc>
          <w:tcPr>
            <w:tcW w:w="1114"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2022</w:t>
            </w:r>
          </w:p>
        </w:tc>
        <w:tc>
          <w:tcPr>
            <w:tcW w:w="1247" w:type="dxa"/>
            <w:shd w:val="clear" w:color="auto" w:fill="A8D08D" w:themeFill="accent6" w:themeFillTint="99"/>
            <w:vAlign w:val="center"/>
          </w:tcPr>
          <w:p w:rsidR="00004289" w:rsidRPr="008049D8" w:rsidRDefault="00004289" w:rsidP="008049D8">
            <w:pPr>
              <w:jc w:val="center"/>
              <w:outlineLvl w:val="2"/>
              <w:rPr>
                <w:rFonts w:ascii="Times New Roman" w:hAnsi="Times New Roman" w:cs="Times New Roman"/>
                <w:b/>
                <w:sz w:val="24"/>
                <w:szCs w:val="24"/>
              </w:rPr>
            </w:pPr>
            <w:r w:rsidRPr="008049D8">
              <w:rPr>
                <w:rFonts w:ascii="Times New Roman" w:hAnsi="Times New Roman" w:cs="Times New Roman"/>
                <w:b/>
                <w:sz w:val="24"/>
                <w:szCs w:val="24"/>
              </w:rPr>
              <w:t>2023-2031</w:t>
            </w:r>
          </w:p>
        </w:tc>
      </w:tr>
      <w:tr w:rsidR="001B3259" w:rsidRPr="008049D8" w:rsidTr="001C16C6">
        <w:tc>
          <w:tcPr>
            <w:tcW w:w="2519" w:type="dxa"/>
            <w:shd w:val="clear" w:color="auto" w:fill="E2EFD9" w:themeFill="accent6" w:themeFillTint="33"/>
          </w:tcPr>
          <w:p w:rsidR="001B3259" w:rsidRPr="008049D8" w:rsidRDefault="001B3259" w:rsidP="008049D8">
            <w:pPr>
              <w:outlineLvl w:val="2"/>
              <w:rPr>
                <w:rFonts w:ascii="Times New Roman" w:hAnsi="Times New Roman" w:cs="Times New Roman"/>
                <w:sz w:val="24"/>
                <w:szCs w:val="24"/>
              </w:rPr>
            </w:pPr>
            <w:r w:rsidRPr="008049D8">
              <w:rPr>
                <w:rFonts w:ascii="Times New Roman" w:hAnsi="Times New Roman" w:cs="Times New Roman"/>
                <w:sz w:val="24"/>
                <w:szCs w:val="24"/>
              </w:rPr>
              <w:t>Число автомобилей, в т.ч.</w:t>
            </w:r>
          </w:p>
        </w:tc>
        <w:tc>
          <w:tcPr>
            <w:tcW w:w="1157"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1050</w:t>
            </w:r>
          </w:p>
        </w:tc>
        <w:tc>
          <w:tcPr>
            <w:tcW w:w="892"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1051</w:t>
            </w:r>
          </w:p>
        </w:tc>
        <w:tc>
          <w:tcPr>
            <w:tcW w:w="965"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1052</w:t>
            </w:r>
          </w:p>
        </w:tc>
        <w:tc>
          <w:tcPr>
            <w:tcW w:w="1031"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1053</w:t>
            </w:r>
          </w:p>
        </w:tc>
        <w:tc>
          <w:tcPr>
            <w:tcW w:w="964"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1054</w:t>
            </w:r>
          </w:p>
        </w:tc>
        <w:tc>
          <w:tcPr>
            <w:tcW w:w="1114"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1055</w:t>
            </w:r>
          </w:p>
        </w:tc>
        <w:tc>
          <w:tcPr>
            <w:tcW w:w="1247" w:type="dxa"/>
            <w:shd w:val="clear" w:color="auto" w:fill="E2EFD9" w:themeFill="accent6" w:themeFillTint="33"/>
            <w:vAlign w:val="center"/>
          </w:tcPr>
          <w:p w:rsidR="001B3259" w:rsidRPr="008049D8" w:rsidRDefault="001B325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1061</w:t>
            </w:r>
          </w:p>
        </w:tc>
      </w:tr>
      <w:tr w:rsidR="00004289" w:rsidRPr="008049D8" w:rsidTr="001C16C6">
        <w:tc>
          <w:tcPr>
            <w:tcW w:w="2519" w:type="dxa"/>
            <w:shd w:val="clear" w:color="auto" w:fill="E2EFD9" w:themeFill="accent6" w:themeFillTint="33"/>
          </w:tcPr>
          <w:p w:rsidR="00004289" w:rsidRPr="008049D8" w:rsidRDefault="00004289" w:rsidP="008049D8">
            <w:pPr>
              <w:outlineLvl w:val="2"/>
              <w:rPr>
                <w:rFonts w:ascii="Times New Roman" w:hAnsi="Times New Roman" w:cs="Times New Roman"/>
                <w:sz w:val="24"/>
                <w:szCs w:val="24"/>
              </w:rPr>
            </w:pPr>
            <w:r w:rsidRPr="008049D8">
              <w:rPr>
                <w:rFonts w:ascii="Times New Roman" w:hAnsi="Times New Roman" w:cs="Times New Roman"/>
                <w:sz w:val="24"/>
                <w:szCs w:val="24"/>
              </w:rPr>
              <w:t>- легковые автомобили</w:t>
            </w:r>
          </w:p>
        </w:tc>
        <w:tc>
          <w:tcPr>
            <w:tcW w:w="1157"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1050</w:t>
            </w:r>
          </w:p>
        </w:tc>
        <w:tc>
          <w:tcPr>
            <w:tcW w:w="892"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1051</w:t>
            </w:r>
          </w:p>
        </w:tc>
        <w:tc>
          <w:tcPr>
            <w:tcW w:w="965"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1052</w:t>
            </w:r>
          </w:p>
        </w:tc>
        <w:tc>
          <w:tcPr>
            <w:tcW w:w="1031"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1053</w:t>
            </w:r>
          </w:p>
        </w:tc>
        <w:tc>
          <w:tcPr>
            <w:tcW w:w="964"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1054</w:t>
            </w:r>
          </w:p>
        </w:tc>
        <w:tc>
          <w:tcPr>
            <w:tcW w:w="1114"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1055</w:t>
            </w:r>
          </w:p>
        </w:tc>
        <w:tc>
          <w:tcPr>
            <w:tcW w:w="1247" w:type="dxa"/>
            <w:shd w:val="clear" w:color="auto" w:fill="E2EFD9" w:themeFill="accent6" w:themeFillTint="33"/>
            <w:vAlign w:val="center"/>
          </w:tcPr>
          <w:p w:rsidR="00004289" w:rsidRPr="008049D8" w:rsidRDefault="00004289" w:rsidP="008049D8">
            <w:pPr>
              <w:jc w:val="center"/>
              <w:outlineLvl w:val="2"/>
              <w:rPr>
                <w:rFonts w:ascii="Times New Roman" w:hAnsi="Times New Roman" w:cs="Times New Roman"/>
                <w:sz w:val="24"/>
                <w:szCs w:val="24"/>
              </w:rPr>
            </w:pPr>
            <w:r w:rsidRPr="008049D8">
              <w:rPr>
                <w:rFonts w:ascii="Times New Roman" w:hAnsi="Times New Roman" w:cs="Times New Roman"/>
                <w:sz w:val="24"/>
                <w:szCs w:val="24"/>
              </w:rPr>
              <w:t>1061</w:t>
            </w:r>
          </w:p>
        </w:tc>
      </w:tr>
    </w:tbl>
    <w:p w:rsidR="001B3259" w:rsidRPr="008049D8" w:rsidRDefault="001B3259" w:rsidP="008049D8">
      <w:pPr>
        <w:spacing w:after="0" w:line="360" w:lineRule="auto"/>
        <w:ind w:firstLine="708"/>
        <w:jc w:val="both"/>
        <w:outlineLvl w:val="2"/>
        <w:rPr>
          <w:rFonts w:ascii="Times New Roman" w:hAnsi="Times New Roman" w:cs="Times New Roman"/>
          <w:sz w:val="28"/>
          <w:szCs w:val="28"/>
        </w:rPr>
      </w:pP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В поселении на расчетный срок изменений параметров дорожного движения не прогнозируется.</w:t>
      </w:r>
    </w:p>
    <w:p w:rsidR="00004289" w:rsidRPr="008049D8" w:rsidRDefault="00004289" w:rsidP="008049D8">
      <w:pPr>
        <w:spacing w:after="0" w:line="240" w:lineRule="auto"/>
        <w:jc w:val="center"/>
        <w:outlineLvl w:val="2"/>
        <w:rPr>
          <w:rFonts w:ascii="Times New Roman" w:hAnsi="Times New Roman" w:cs="Times New Roman"/>
          <w:b/>
          <w:sz w:val="28"/>
          <w:szCs w:val="28"/>
        </w:rPr>
      </w:pPr>
      <w:r w:rsidRPr="008049D8">
        <w:rPr>
          <w:rFonts w:ascii="Times New Roman" w:hAnsi="Times New Roman" w:cs="Times New Roman"/>
          <w:b/>
          <w:sz w:val="28"/>
          <w:szCs w:val="28"/>
        </w:rPr>
        <w:t>2.6 Прогноз показателей безопасности  дорожного движения</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В Прикубанско</w:t>
      </w:r>
      <w:r w:rsidR="001B3259" w:rsidRPr="008049D8">
        <w:rPr>
          <w:rFonts w:ascii="Times New Roman" w:hAnsi="Times New Roman" w:cs="Times New Roman"/>
          <w:sz w:val="28"/>
          <w:szCs w:val="28"/>
        </w:rPr>
        <w:t>м</w:t>
      </w:r>
      <w:r w:rsidRPr="008049D8">
        <w:rPr>
          <w:rFonts w:ascii="Times New Roman" w:hAnsi="Times New Roman" w:cs="Times New Roman"/>
          <w:sz w:val="28"/>
          <w:szCs w:val="28"/>
        </w:rPr>
        <w:t xml:space="preserve"> сельско</w:t>
      </w:r>
      <w:r w:rsidR="001B3259" w:rsidRPr="008049D8">
        <w:rPr>
          <w:rFonts w:ascii="Times New Roman" w:hAnsi="Times New Roman" w:cs="Times New Roman"/>
          <w:sz w:val="28"/>
          <w:szCs w:val="28"/>
        </w:rPr>
        <w:t>м</w:t>
      </w:r>
      <w:r w:rsidRPr="008049D8">
        <w:rPr>
          <w:rFonts w:ascii="Times New Roman" w:hAnsi="Times New Roman" w:cs="Times New Roman"/>
          <w:sz w:val="28"/>
          <w:szCs w:val="28"/>
        </w:rPr>
        <w:t xml:space="preserve"> поселени</w:t>
      </w:r>
      <w:r w:rsidR="001B3259" w:rsidRPr="008049D8">
        <w:rPr>
          <w:rFonts w:ascii="Times New Roman" w:hAnsi="Times New Roman" w:cs="Times New Roman"/>
          <w:sz w:val="28"/>
          <w:szCs w:val="28"/>
        </w:rPr>
        <w:t>и</w:t>
      </w:r>
      <w:r w:rsidRPr="008049D8">
        <w:rPr>
          <w:rFonts w:ascii="Times New Roman" w:hAnsi="Times New Roman" w:cs="Times New Roman"/>
          <w:sz w:val="28"/>
          <w:szCs w:val="28"/>
        </w:rPr>
        <w:t xml:space="preserve">  за истекший период 2017 года дорожно-транспортные происшествия не зарегистрированы.</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В перспективе возможно ухудшение ситуации </w:t>
      </w:r>
      <w:proofErr w:type="gramStart"/>
      <w:r w:rsidRPr="008049D8">
        <w:rPr>
          <w:rFonts w:ascii="Times New Roman" w:hAnsi="Times New Roman" w:cs="Times New Roman"/>
          <w:sz w:val="28"/>
          <w:szCs w:val="28"/>
        </w:rPr>
        <w:t>из-за следующих причин</w:t>
      </w:r>
      <w:proofErr w:type="gramEnd"/>
      <w:r w:rsidRPr="008049D8">
        <w:rPr>
          <w:rFonts w:ascii="Times New Roman" w:hAnsi="Times New Roman" w:cs="Times New Roman"/>
          <w:sz w:val="28"/>
          <w:szCs w:val="28"/>
        </w:rPr>
        <w:t>:</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lastRenderedPageBreak/>
        <w:t xml:space="preserve"> - массовое пренебрежение требованиями безопасности дорожного движения со стороны участников движения;</w:t>
      </w:r>
    </w:p>
    <w:p w:rsidR="00004289" w:rsidRPr="008049D8" w:rsidRDefault="00004289" w:rsidP="008049D8">
      <w:pPr>
        <w:spacing w:after="0" w:line="360" w:lineRule="auto"/>
        <w:ind w:firstLine="709"/>
        <w:jc w:val="both"/>
        <w:outlineLvl w:val="2"/>
        <w:rPr>
          <w:rFonts w:ascii="Times New Roman" w:hAnsi="Times New Roman" w:cs="Times New Roman"/>
          <w:sz w:val="28"/>
          <w:szCs w:val="28"/>
        </w:rPr>
      </w:pPr>
      <w:r w:rsidRPr="008049D8">
        <w:rPr>
          <w:rFonts w:ascii="Times New Roman" w:hAnsi="Times New Roman" w:cs="Times New Roman"/>
          <w:sz w:val="28"/>
          <w:szCs w:val="28"/>
        </w:rPr>
        <w:t>-</w:t>
      </w:r>
      <w:r w:rsidR="001B3259" w:rsidRPr="008049D8">
        <w:rPr>
          <w:rFonts w:ascii="Times New Roman" w:hAnsi="Times New Roman" w:cs="Times New Roman"/>
          <w:sz w:val="28"/>
          <w:szCs w:val="28"/>
        </w:rPr>
        <w:t xml:space="preserve"> </w:t>
      </w:r>
      <w:r w:rsidRPr="008049D8">
        <w:rPr>
          <w:rFonts w:ascii="Times New Roman" w:hAnsi="Times New Roman" w:cs="Times New Roman"/>
          <w:sz w:val="28"/>
          <w:szCs w:val="28"/>
        </w:rPr>
        <w:t xml:space="preserve">неудовлетворительное состояние автомобильных дорог; </w:t>
      </w:r>
    </w:p>
    <w:p w:rsidR="00004289" w:rsidRPr="008049D8" w:rsidRDefault="00004289" w:rsidP="008049D8">
      <w:pPr>
        <w:spacing w:after="0" w:line="360" w:lineRule="auto"/>
        <w:ind w:firstLine="709"/>
        <w:jc w:val="both"/>
        <w:outlineLvl w:val="2"/>
        <w:rPr>
          <w:rFonts w:ascii="Times New Roman" w:hAnsi="Times New Roman" w:cs="Times New Roman"/>
          <w:sz w:val="28"/>
          <w:szCs w:val="28"/>
        </w:rPr>
      </w:pPr>
      <w:r w:rsidRPr="008049D8">
        <w:rPr>
          <w:rFonts w:ascii="Times New Roman" w:hAnsi="Times New Roman" w:cs="Times New Roman"/>
          <w:sz w:val="28"/>
          <w:szCs w:val="28"/>
        </w:rPr>
        <w:t>- недостаточный технический уровень дорожного хозяйства;</w:t>
      </w:r>
    </w:p>
    <w:p w:rsidR="00004289" w:rsidRPr="008049D8" w:rsidRDefault="00004289" w:rsidP="008049D8">
      <w:pPr>
        <w:spacing w:after="0" w:line="360" w:lineRule="auto"/>
        <w:ind w:firstLine="709"/>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несовершенство технических средств организации дорожного движения.</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Чтобы не допустить негативного развития ситуации, необходимо:</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 - Создание современной системы обеспечения безопасности дорожного движения на автомобильных дорогах общего пользования и улично-дорожной сети;</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Повышение правового сознания и предупреждения опасного поведения среди населения, в том числе среди несовершеннолетних;</w:t>
      </w:r>
    </w:p>
    <w:p w:rsidR="00004289" w:rsidRPr="008049D8" w:rsidRDefault="001B325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w:t>
      </w:r>
      <w:r w:rsidR="00004289" w:rsidRPr="008049D8">
        <w:rPr>
          <w:rFonts w:ascii="Times New Roman" w:hAnsi="Times New Roman" w:cs="Times New Roman"/>
          <w:sz w:val="28"/>
          <w:szCs w:val="28"/>
        </w:rPr>
        <w:t xml:space="preserve"> установка средств организации дорожного движения на дорогах (дорожных знаков). </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Если на расчетный срок данные мероприятия осуществятся, то прогноз показателей безопасности дорожного движения будет благоприятный.</w:t>
      </w:r>
    </w:p>
    <w:p w:rsidR="00004289" w:rsidRPr="008049D8" w:rsidRDefault="00004289" w:rsidP="008049D8">
      <w:pPr>
        <w:spacing w:after="0" w:line="276" w:lineRule="auto"/>
        <w:jc w:val="center"/>
        <w:outlineLvl w:val="2"/>
        <w:rPr>
          <w:rFonts w:ascii="Times New Roman" w:hAnsi="Times New Roman" w:cs="Times New Roman"/>
          <w:b/>
          <w:sz w:val="28"/>
          <w:szCs w:val="28"/>
        </w:rPr>
      </w:pPr>
      <w:r w:rsidRPr="008049D8">
        <w:rPr>
          <w:rFonts w:ascii="Times New Roman" w:hAnsi="Times New Roman" w:cs="Times New Roman"/>
          <w:b/>
          <w:sz w:val="28"/>
          <w:szCs w:val="28"/>
        </w:rPr>
        <w:t>2.7    Прогноз негативного  воздействия транспортной  инфраструктуры на  окружающую среду и  здоровья населения.</w:t>
      </w:r>
    </w:p>
    <w:p w:rsidR="00004289" w:rsidRPr="008049D8" w:rsidRDefault="00004289" w:rsidP="008049D8">
      <w:pPr>
        <w:spacing w:after="0" w:line="360" w:lineRule="auto"/>
        <w:ind w:firstLine="708"/>
        <w:jc w:val="both"/>
        <w:outlineLvl w:val="2"/>
        <w:rPr>
          <w:rFonts w:ascii="Times New Roman" w:hAnsi="Times New Roman" w:cs="Times New Roman"/>
          <w:sz w:val="28"/>
          <w:szCs w:val="28"/>
        </w:rPr>
      </w:pPr>
      <w:r w:rsidRPr="008049D8">
        <w:rPr>
          <w:rFonts w:ascii="Times New Roman" w:hAnsi="Times New Roman" w:cs="Times New Roman"/>
          <w:sz w:val="28"/>
          <w:szCs w:val="28"/>
        </w:rPr>
        <w:t xml:space="preserve">В период действия программы не предполагается изменение структуры, маршрутов и объемов грузовых и пассажирских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8049D8">
        <w:rPr>
          <w:rFonts w:ascii="Times New Roman" w:hAnsi="Times New Roman" w:cs="Times New Roman"/>
          <w:sz w:val="28"/>
          <w:szCs w:val="28"/>
        </w:rPr>
        <w:t>связи</w:t>
      </w:r>
      <w:proofErr w:type="gramEnd"/>
      <w:r w:rsidRPr="008049D8">
        <w:rPr>
          <w:rFonts w:ascii="Times New Roman" w:hAnsi="Times New Roman" w:cs="Times New Roman"/>
          <w:sz w:val="28"/>
          <w:szCs w:val="28"/>
        </w:rPr>
        <w:t xml:space="preserve"> с чем усилится влияние факторов, рассмотренных в п. 1.10 Программы.</w:t>
      </w:r>
    </w:p>
    <w:p w:rsidR="001B3259" w:rsidRPr="008049D8" w:rsidRDefault="001B3259" w:rsidP="008049D8">
      <w:pPr>
        <w:spacing w:after="0" w:line="276" w:lineRule="auto"/>
        <w:ind w:firstLine="708"/>
        <w:jc w:val="center"/>
        <w:outlineLvl w:val="2"/>
        <w:rPr>
          <w:rFonts w:ascii="Times New Roman" w:hAnsi="Times New Roman" w:cs="Times New Roman"/>
          <w:b/>
          <w:sz w:val="28"/>
          <w:szCs w:val="28"/>
        </w:rPr>
      </w:pPr>
      <w:r w:rsidRPr="008049D8">
        <w:rPr>
          <w:rFonts w:ascii="Times New Roman" w:hAnsi="Times New Roman" w:cs="Times New Roman"/>
          <w:b/>
          <w:sz w:val="28"/>
          <w:szCs w:val="28"/>
        </w:rPr>
        <w:t>РАЗДЕЛ 3. УКРУПНЕННАЯ ОЦЕНКА ПРИНЦИПИАЛЬНЫХ ВАРИАНТОВ РАЗВИТИЯ ТРАНСПОРТНОЙ ИНФРАСТРУКТУРЫ И ВЫБОР ПРЕДЛАГАЕМОГО К РЕАЛИЗАЦИИ ВАРИАНТА</w:t>
      </w:r>
    </w:p>
    <w:p w:rsidR="001B3259" w:rsidRPr="008049D8" w:rsidRDefault="001B3259"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 xml:space="preserve">Анализируя сложившуюся ситуацию и программу комплексного развития транспортной инфраструктуры Прикубанского сельского поселения  Новокубанского района Краснодарского края  можно выделить три принципиальных варианта развития транспортной инфраструктуры: </w:t>
      </w:r>
    </w:p>
    <w:p w:rsidR="001B3259" w:rsidRPr="008049D8" w:rsidRDefault="001B3259"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lastRenderedPageBreak/>
        <w:t xml:space="preserve">- </w:t>
      </w:r>
      <w:proofErr w:type="gramStart"/>
      <w:r w:rsidRPr="008049D8">
        <w:rPr>
          <w:rFonts w:ascii="Times New Roman" w:eastAsia="Calibri" w:hAnsi="Times New Roman" w:cs="Times New Roman"/>
          <w:sz w:val="28"/>
          <w:szCs w:val="28"/>
          <w:u w:val="single"/>
        </w:rPr>
        <w:t>оптимистичный</w:t>
      </w:r>
      <w:proofErr w:type="gramEnd"/>
      <w:r w:rsidRPr="008049D8">
        <w:rPr>
          <w:rFonts w:ascii="Times New Roman" w:eastAsia="Calibri" w:hAnsi="Times New Roman" w:cs="Times New Roman"/>
          <w:sz w:val="28"/>
          <w:szCs w:val="28"/>
        </w:rPr>
        <w:t xml:space="preserve"> – развитие происходит в полном соответствии с положениями генерального плана с реализацией всех предложений по реконструкции и строительству;</w:t>
      </w:r>
    </w:p>
    <w:p w:rsidR="001B3259" w:rsidRPr="008049D8" w:rsidRDefault="001B3259"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 xml:space="preserve">- </w:t>
      </w:r>
      <w:proofErr w:type="gramStart"/>
      <w:r w:rsidRPr="008049D8">
        <w:rPr>
          <w:rFonts w:ascii="Times New Roman" w:eastAsia="Calibri" w:hAnsi="Times New Roman" w:cs="Times New Roman"/>
          <w:sz w:val="28"/>
          <w:szCs w:val="28"/>
          <w:u w:val="single"/>
        </w:rPr>
        <w:t>реалистичный</w:t>
      </w:r>
      <w:proofErr w:type="gramEnd"/>
      <w:r w:rsidRPr="008049D8">
        <w:rPr>
          <w:rFonts w:ascii="Times New Roman" w:eastAsia="Calibri" w:hAnsi="Times New Roman" w:cs="Times New Roman"/>
          <w:sz w:val="28"/>
          <w:szCs w:val="28"/>
        </w:rPr>
        <w:t xml:space="preserve"> – развитие осуществляется на уровне необходимом и достаточном для обеспечения безопасности передвижения и доступности.  Вариант предполагает реконструкцию существующей </w:t>
      </w:r>
      <w:proofErr w:type="spellStart"/>
      <w:r w:rsidRPr="008049D8">
        <w:rPr>
          <w:rFonts w:ascii="Times New Roman" w:eastAsia="Calibri" w:hAnsi="Times New Roman" w:cs="Times New Roman"/>
          <w:sz w:val="28"/>
          <w:szCs w:val="28"/>
        </w:rPr>
        <w:t>улично</w:t>
      </w:r>
      <w:proofErr w:type="spellEnd"/>
      <w:r w:rsidRPr="008049D8">
        <w:rPr>
          <w:rFonts w:ascii="Times New Roman" w:eastAsia="Calibri" w:hAnsi="Times New Roman" w:cs="Times New Roman"/>
          <w:sz w:val="28"/>
          <w:szCs w:val="28"/>
        </w:rPr>
        <w:t xml:space="preserve"> – дорожной сети;</w:t>
      </w:r>
    </w:p>
    <w:p w:rsidR="001B3259" w:rsidRPr="008049D8" w:rsidRDefault="001B3259"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 xml:space="preserve">- </w:t>
      </w:r>
      <w:proofErr w:type="gramStart"/>
      <w:r w:rsidRPr="008049D8">
        <w:rPr>
          <w:rFonts w:ascii="Times New Roman" w:eastAsia="Calibri" w:hAnsi="Times New Roman" w:cs="Times New Roman"/>
          <w:sz w:val="28"/>
          <w:szCs w:val="28"/>
          <w:u w:val="single"/>
        </w:rPr>
        <w:t>пессимистичный</w:t>
      </w:r>
      <w:proofErr w:type="gramEnd"/>
      <w:r w:rsidRPr="008049D8">
        <w:rPr>
          <w:rFonts w:ascii="Times New Roman" w:eastAsia="Calibri" w:hAnsi="Times New Roman" w:cs="Times New Roman"/>
          <w:sz w:val="28"/>
          <w:szCs w:val="28"/>
        </w:rPr>
        <w:t xml:space="preserve"> – обеспечение безопасности передвижения на уровне выполнения локальных ремонтно-восстановительных работ.</w:t>
      </w:r>
    </w:p>
    <w:p w:rsidR="001B3259" w:rsidRPr="008049D8" w:rsidRDefault="001B3259" w:rsidP="008049D8">
      <w:pPr>
        <w:spacing w:after="0" w:line="24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В таблице 8 представлены укрупнённые показатели вариантов развития транспортной инфраструктуры.</w:t>
      </w:r>
    </w:p>
    <w:p w:rsidR="001B3259" w:rsidRPr="008049D8" w:rsidRDefault="001B3259" w:rsidP="008049D8">
      <w:pPr>
        <w:spacing w:after="0" w:line="240" w:lineRule="auto"/>
        <w:ind w:firstLine="567"/>
        <w:jc w:val="center"/>
        <w:rPr>
          <w:rFonts w:ascii="Times New Roman" w:eastAsia="Calibri" w:hAnsi="Times New Roman" w:cs="Times New Roman"/>
          <w:sz w:val="28"/>
          <w:szCs w:val="28"/>
        </w:rPr>
      </w:pPr>
      <w:r w:rsidRPr="008049D8">
        <w:rPr>
          <w:rFonts w:ascii="Times New Roman" w:eastAsia="Calibri" w:hAnsi="Times New Roman" w:cs="Times New Roman"/>
          <w:sz w:val="28"/>
          <w:szCs w:val="28"/>
        </w:rPr>
        <w:t>Таблица 9 - Укрупнённые показатели развития транспортной инфраструктуры.</w:t>
      </w:r>
    </w:p>
    <w:tbl>
      <w:tblPr>
        <w:tblW w:w="9757" w:type="dxa"/>
        <w:jc w:val="center"/>
        <w:shd w:val="clear" w:color="auto" w:fill="FFFFFF" w:themeFill="background1"/>
        <w:tblLook w:val="04A0"/>
      </w:tblPr>
      <w:tblGrid>
        <w:gridCol w:w="562"/>
        <w:gridCol w:w="2248"/>
        <w:gridCol w:w="850"/>
        <w:gridCol w:w="1968"/>
        <w:gridCol w:w="1698"/>
        <w:gridCol w:w="2431"/>
      </w:tblGrid>
      <w:tr w:rsidR="001B3259" w:rsidRPr="008049D8" w:rsidTr="001C16C6">
        <w:trPr>
          <w:trHeight w:val="43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 xml:space="preserve">№ </w:t>
            </w:r>
            <w:proofErr w:type="spellStart"/>
            <w:proofErr w:type="gramStart"/>
            <w:r w:rsidRPr="008049D8">
              <w:rPr>
                <w:rFonts w:ascii="Times New Roman" w:eastAsia="Times New Roman" w:hAnsi="Times New Roman" w:cs="Times New Roman"/>
                <w:b/>
                <w:color w:val="000000"/>
                <w:lang w:eastAsia="ru-RU"/>
              </w:rPr>
              <w:t>п</w:t>
            </w:r>
            <w:proofErr w:type="spellEnd"/>
            <w:proofErr w:type="gramEnd"/>
            <w:r w:rsidRPr="008049D8">
              <w:rPr>
                <w:rFonts w:ascii="Times New Roman" w:eastAsia="Times New Roman" w:hAnsi="Times New Roman" w:cs="Times New Roman"/>
                <w:b/>
                <w:color w:val="000000"/>
                <w:lang w:eastAsia="ru-RU"/>
              </w:rPr>
              <w:t>/</w:t>
            </w:r>
            <w:proofErr w:type="spellStart"/>
            <w:r w:rsidRPr="008049D8">
              <w:rPr>
                <w:rFonts w:ascii="Times New Roman" w:eastAsia="Times New Roman" w:hAnsi="Times New Roman" w:cs="Times New Roman"/>
                <w:b/>
                <w:color w:val="000000"/>
                <w:lang w:eastAsia="ru-RU"/>
              </w:rPr>
              <w:t>п</w:t>
            </w:r>
            <w:proofErr w:type="spellEnd"/>
          </w:p>
        </w:tc>
        <w:tc>
          <w:tcPr>
            <w:tcW w:w="224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Целевой 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 xml:space="preserve">Ед. </w:t>
            </w:r>
            <w:proofErr w:type="spellStart"/>
            <w:r w:rsidRPr="008049D8">
              <w:rPr>
                <w:rFonts w:ascii="Times New Roman" w:eastAsia="Times New Roman" w:hAnsi="Times New Roman" w:cs="Times New Roman"/>
                <w:b/>
                <w:color w:val="000000"/>
                <w:lang w:eastAsia="ru-RU"/>
              </w:rPr>
              <w:t>изм</w:t>
            </w:r>
            <w:proofErr w:type="spellEnd"/>
            <w:r w:rsidRPr="008049D8">
              <w:rPr>
                <w:rFonts w:ascii="Times New Roman" w:eastAsia="Times New Roman" w:hAnsi="Times New Roman" w:cs="Times New Roman"/>
                <w:b/>
                <w:color w:val="000000"/>
                <w:lang w:eastAsia="ru-RU"/>
              </w:rPr>
              <w:t>.</w:t>
            </w:r>
          </w:p>
        </w:tc>
        <w:tc>
          <w:tcPr>
            <w:tcW w:w="6097" w:type="dxa"/>
            <w:gridSpan w:val="3"/>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Варианты развития</w:t>
            </w:r>
          </w:p>
        </w:tc>
      </w:tr>
      <w:tr w:rsidR="001B3259" w:rsidRPr="008049D8" w:rsidTr="001C16C6">
        <w:trPr>
          <w:trHeight w:val="43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3259" w:rsidRPr="008049D8" w:rsidRDefault="001B3259" w:rsidP="008049D8">
            <w:pPr>
              <w:spacing w:after="0" w:line="240" w:lineRule="auto"/>
              <w:rPr>
                <w:rFonts w:ascii="Times New Roman" w:eastAsia="Times New Roman" w:hAnsi="Times New Roman" w:cs="Times New Roman"/>
                <w:b/>
                <w:color w:val="000000"/>
                <w:sz w:val="24"/>
                <w:szCs w:val="24"/>
                <w:lang w:eastAsia="ru-RU"/>
              </w:rPr>
            </w:pPr>
          </w:p>
        </w:tc>
        <w:tc>
          <w:tcPr>
            <w:tcW w:w="22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3259" w:rsidRPr="008049D8" w:rsidRDefault="001B3259" w:rsidP="008049D8">
            <w:pPr>
              <w:spacing w:after="0" w:line="240" w:lineRule="auto"/>
              <w:rPr>
                <w:rFonts w:ascii="Times New Roman" w:eastAsia="Times New Roman" w:hAnsi="Times New Roman" w:cs="Times New Roman"/>
                <w:b/>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3259" w:rsidRPr="008049D8" w:rsidRDefault="001B3259" w:rsidP="008049D8">
            <w:pPr>
              <w:spacing w:after="0" w:line="240" w:lineRule="auto"/>
              <w:rPr>
                <w:rFonts w:ascii="Times New Roman" w:eastAsia="Times New Roman" w:hAnsi="Times New Roman" w:cs="Times New Roman"/>
                <w:b/>
                <w:color w:val="000000"/>
                <w:sz w:val="24"/>
                <w:szCs w:val="24"/>
                <w:lang w:eastAsia="ru-RU"/>
              </w:rPr>
            </w:pPr>
          </w:p>
        </w:tc>
        <w:tc>
          <w:tcPr>
            <w:tcW w:w="1968" w:type="dxa"/>
            <w:tcBorders>
              <w:top w:val="nil"/>
              <w:left w:val="nil"/>
              <w:bottom w:val="single" w:sz="4" w:space="0" w:color="auto"/>
              <w:right w:val="single" w:sz="4" w:space="0" w:color="auto"/>
            </w:tcBorders>
            <w:shd w:val="clear" w:color="auto" w:fill="A8D08D" w:themeFill="accent6" w:themeFillTint="99"/>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Оптимистичный</w:t>
            </w:r>
          </w:p>
        </w:tc>
        <w:tc>
          <w:tcPr>
            <w:tcW w:w="1698" w:type="dxa"/>
            <w:tcBorders>
              <w:top w:val="nil"/>
              <w:left w:val="nil"/>
              <w:bottom w:val="single" w:sz="4" w:space="0" w:color="auto"/>
              <w:right w:val="single" w:sz="4" w:space="0" w:color="auto"/>
            </w:tcBorders>
            <w:shd w:val="clear" w:color="auto" w:fill="A8D08D" w:themeFill="accent6" w:themeFillTint="99"/>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Реалистичный</w:t>
            </w:r>
          </w:p>
        </w:tc>
        <w:tc>
          <w:tcPr>
            <w:tcW w:w="2431" w:type="dxa"/>
            <w:tcBorders>
              <w:top w:val="nil"/>
              <w:left w:val="nil"/>
              <w:bottom w:val="single" w:sz="4" w:space="0" w:color="auto"/>
              <w:right w:val="single" w:sz="4" w:space="0" w:color="auto"/>
            </w:tcBorders>
            <w:shd w:val="clear" w:color="auto" w:fill="A8D08D" w:themeFill="accent6" w:themeFillTint="99"/>
            <w:vAlign w:val="center"/>
            <w:hideMark/>
          </w:tcPr>
          <w:p w:rsidR="001B3259" w:rsidRPr="008049D8" w:rsidRDefault="001B3259" w:rsidP="008049D8">
            <w:pPr>
              <w:spacing w:after="0" w:line="240" w:lineRule="auto"/>
              <w:jc w:val="center"/>
              <w:rPr>
                <w:rFonts w:ascii="Times New Roman" w:eastAsia="Times New Roman" w:hAnsi="Times New Roman" w:cs="Times New Roman"/>
                <w:b/>
                <w:color w:val="000000"/>
                <w:sz w:val="24"/>
                <w:szCs w:val="24"/>
                <w:lang w:eastAsia="ru-RU"/>
              </w:rPr>
            </w:pPr>
            <w:r w:rsidRPr="008049D8">
              <w:rPr>
                <w:rFonts w:ascii="Times New Roman" w:eastAsia="Times New Roman" w:hAnsi="Times New Roman" w:cs="Times New Roman"/>
                <w:b/>
                <w:color w:val="000000"/>
                <w:lang w:eastAsia="ru-RU"/>
              </w:rPr>
              <w:t>Пессимистичный</w:t>
            </w:r>
          </w:p>
        </w:tc>
      </w:tr>
      <w:tr w:rsidR="001B3259" w:rsidRPr="008049D8" w:rsidTr="001C16C6">
        <w:trPr>
          <w:trHeight w:val="600"/>
          <w:jc w:val="center"/>
        </w:trPr>
        <w:tc>
          <w:tcPr>
            <w:tcW w:w="56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1</w:t>
            </w:r>
          </w:p>
        </w:tc>
        <w:tc>
          <w:tcPr>
            <w:tcW w:w="2248"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Удельный вес дорог, нуждающихся в капитальном ремонте (реконструкции)</w:t>
            </w:r>
          </w:p>
        </w:tc>
        <w:tc>
          <w:tcPr>
            <w:tcW w:w="850"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w:t>
            </w:r>
          </w:p>
        </w:tc>
        <w:tc>
          <w:tcPr>
            <w:tcW w:w="1968"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100</w:t>
            </w:r>
          </w:p>
        </w:tc>
        <w:tc>
          <w:tcPr>
            <w:tcW w:w="1698"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80</w:t>
            </w:r>
          </w:p>
        </w:tc>
        <w:tc>
          <w:tcPr>
            <w:tcW w:w="2431"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0</w:t>
            </w:r>
          </w:p>
        </w:tc>
      </w:tr>
      <w:tr w:rsidR="001B3259" w:rsidRPr="008049D8" w:rsidTr="001C16C6">
        <w:trPr>
          <w:trHeight w:val="689"/>
          <w:jc w:val="center"/>
        </w:trPr>
        <w:tc>
          <w:tcPr>
            <w:tcW w:w="56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2</w:t>
            </w:r>
          </w:p>
        </w:tc>
        <w:tc>
          <w:tcPr>
            <w:tcW w:w="2248"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Прирост протяженности дорог</w:t>
            </w:r>
          </w:p>
        </w:tc>
        <w:tc>
          <w:tcPr>
            <w:tcW w:w="850"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км</w:t>
            </w:r>
          </w:p>
        </w:tc>
        <w:tc>
          <w:tcPr>
            <w:tcW w:w="1968"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0</w:t>
            </w:r>
          </w:p>
        </w:tc>
        <w:tc>
          <w:tcPr>
            <w:tcW w:w="1698"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0</w:t>
            </w:r>
          </w:p>
        </w:tc>
        <w:tc>
          <w:tcPr>
            <w:tcW w:w="2431" w:type="dxa"/>
            <w:tcBorders>
              <w:top w:val="nil"/>
              <w:left w:val="nil"/>
              <w:bottom w:val="single" w:sz="4" w:space="0" w:color="auto"/>
              <w:right w:val="single" w:sz="4" w:space="0" w:color="auto"/>
            </w:tcBorders>
            <w:shd w:val="clear" w:color="auto" w:fill="E2EFD9" w:themeFill="accent6" w:themeFillTint="33"/>
            <w:vAlign w:val="center"/>
            <w:hideMark/>
          </w:tcPr>
          <w:p w:rsidR="001B3259" w:rsidRPr="008049D8" w:rsidRDefault="001B3259" w:rsidP="008049D8">
            <w:pPr>
              <w:spacing w:after="0" w:line="240" w:lineRule="auto"/>
              <w:jc w:val="center"/>
              <w:rPr>
                <w:rFonts w:ascii="Times New Roman" w:eastAsia="Times New Roman" w:hAnsi="Times New Roman" w:cs="Times New Roman"/>
                <w:color w:val="000000"/>
                <w:sz w:val="24"/>
                <w:szCs w:val="24"/>
                <w:lang w:eastAsia="ru-RU"/>
              </w:rPr>
            </w:pPr>
            <w:r w:rsidRPr="008049D8">
              <w:rPr>
                <w:rFonts w:ascii="Times New Roman" w:eastAsia="Times New Roman" w:hAnsi="Times New Roman" w:cs="Times New Roman"/>
                <w:color w:val="000000"/>
                <w:lang w:eastAsia="ru-RU"/>
              </w:rPr>
              <w:t>0</w:t>
            </w:r>
          </w:p>
        </w:tc>
      </w:tr>
    </w:tbl>
    <w:p w:rsidR="001B3259" w:rsidRPr="008049D8" w:rsidRDefault="001B3259" w:rsidP="008049D8">
      <w:pPr>
        <w:spacing w:after="0" w:line="240" w:lineRule="auto"/>
        <w:rPr>
          <w:rFonts w:ascii="Times New Roman" w:eastAsia="Times New Roman" w:hAnsi="Times New Roman" w:cs="Times New Roman"/>
          <w:sz w:val="28"/>
          <w:szCs w:val="28"/>
          <w:lang w:eastAsia="ru-RU"/>
        </w:rPr>
      </w:pPr>
    </w:p>
    <w:p w:rsidR="001B3259" w:rsidRPr="008049D8" w:rsidRDefault="001B3259"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 xml:space="preserve">В рамках реализации данной программы, предлагается принять второй вариант (реалистичный), как наиболее вероятный в сложившейся ситуации. </w:t>
      </w:r>
    </w:p>
    <w:p w:rsidR="001B3259" w:rsidRPr="008049D8" w:rsidRDefault="001B3259" w:rsidP="008049D8">
      <w:pPr>
        <w:spacing w:after="0" w:line="360" w:lineRule="auto"/>
        <w:rPr>
          <w:rFonts w:ascii="Times New Roman" w:hAnsi="Times New Roman" w:cs="Times New Roman"/>
          <w:b/>
          <w:sz w:val="28"/>
          <w:szCs w:val="28"/>
        </w:rPr>
      </w:pPr>
    </w:p>
    <w:p w:rsidR="001B3259" w:rsidRPr="008049D8" w:rsidRDefault="001B3259" w:rsidP="008049D8">
      <w:pPr>
        <w:spacing w:after="0" w:line="276" w:lineRule="auto"/>
        <w:jc w:val="center"/>
        <w:rPr>
          <w:rFonts w:ascii="Times New Roman" w:hAnsi="Times New Roman" w:cs="Times New Roman"/>
          <w:b/>
          <w:color w:val="000000" w:themeColor="text1"/>
          <w:sz w:val="28"/>
          <w:szCs w:val="28"/>
        </w:rPr>
      </w:pPr>
      <w:r w:rsidRPr="008049D8">
        <w:rPr>
          <w:rFonts w:ascii="Times New Roman" w:hAnsi="Times New Roman" w:cs="Times New Roman"/>
          <w:b/>
          <w:sz w:val="28"/>
          <w:szCs w:val="28"/>
        </w:rPr>
        <w:t xml:space="preserve">РАЗДЕЛ 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w:t>
      </w:r>
      <w:r w:rsidRPr="008049D8">
        <w:rPr>
          <w:rFonts w:ascii="Times New Roman" w:hAnsi="Times New Roman" w:cs="Times New Roman"/>
          <w:b/>
          <w:color w:val="000000" w:themeColor="text1"/>
          <w:sz w:val="28"/>
          <w:szCs w:val="28"/>
        </w:rPr>
        <w:t>РАЗВИТИЯ ТРАНСПОРТНОЙ ИНФРАСТРУКТУРЫ</w:t>
      </w:r>
    </w:p>
    <w:p w:rsidR="001B3259" w:rsidRPr="008049D8" w:rsidRDefault="001B3259" w:rsidP="008049D8">
      <w:pPr>
        <w:autoSpaceDE w:val="0"/>
        <w:autoSpaceDN w:val="0"/>
        <w:adjustRightInd w:val="0"/>
        <w:spacing w:after="0" w:line="360" w:lineRule="auto"/>
        <w:ind w:firstLine="851"/>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Прикубанском сельском поселении, мероприятия по обеспечению безопасности дорожного движения (приобретение и установка дорожных знаков). </w:t>
      </w:r>
    </w:p>
    <w:p w:rsidR="001B3259" w:rsidRPr="008049D8" w:rsidRDefault="001B3259" w:rsidP="008049D8">
      <w:pPr>
        <w:autoSpaceDE w:val="0"/>
        <w:autoSpaceDN w:val="0"/>
        <w:adjustRightInd w:val="0"/>
        <w:spacing w:after="0" w:line="360" w:lineRule="auto"/>
        <w:ind w:firstLine="851"/>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lastRenderedPageBreak/>
        <w:t>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w:t>
      </w: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b/>
          <w:bCs/>
          <w:sz w:val="24"/>
          <w:szCs w:val="24"/>
        </w:rPr>
      </w:pP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b/>
          <w:sz w:val="28"/>
          <w:szCs w:val="28"/>
        </w:rPr>
      </w:pPr>
      <w:r w:rsidRPr="00A348D5">
        <w:rPr>
          <w:rFonts w:ascii="Times New Roman" w:eastAsia="Calibri" w:hAnsi="Times New Roman" w:cs="Times New Roman"/>
          <w:b/>
          <w:sz w:val="28"/>
          <w:szCs w:val="28"/>
        </w:rPr>
        <w:t>Мероприятия по развитию транспортной инфраструктуры по видам</w:t>
      </w: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b/>
          <w:sz w:val="28"/>
          <w:szCs w:val="28"/>
        </w:rPr>
      </w:pPr>
      <w:r w:rsidRPr="00A348D5">
        <w:rPr>
          <w:rFonts w:ascii="Times New Roman" w:eastAsia="Calibri" w:hAnsi="Times New Roman" w:cs="Times New Roman"/>
          <w:b/>
          <w:sz w:val="28"/>
          <w:szCs w:val="28"/>
        </w:rPr>
        <w:t>транспорта</w:t>
      </w: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sz w:val="28"/>
          <w:szCs w:val="28"/>
        </w:rPr>
      </w:pPr>
    </w:p>
    <w:p w:rsidR="001B3259" w:rsidRPr="00A348D5" w:rsidRDefault="001B3259" w:rsidP="008049D8">
      <w:pPr>
        <w:autoSpaceDE w:val="0"/>
        <w:autoSpaceDN w:val="0"/>
        <w:adjustRightInd w:val="0"/>
        <w:spacing w:after="0" w:line="360" w:lineRule="auto"/>
        <w:ind w:firstLine="709"/>
        <w:jc w:val="both"/>
        <w:rPr>
          <w:rFonts w:ascii="Times New Roman" w:eastAsia="Calibri" w:hAnsi="Times New Roman" w:cs="Times New Roman"/>
          <w:sz w:val="28"/>
          <w:szCs w:val="28"/>
        </w:rPr>
      </w:pPr>
      <w:r w:rsidRPr="00A348D5">
        <w:rPr>
          <w:rFonts w:ascii="Times New Roman" w:eastAsia="Calibri" w:hAnsi="Times New Roman" w:cs="Times New Roman"/>
          <w:sz w:val="28"/>
          <w:szCs w:val="28"/>
        </w:rPr>
        <w:t>Внесение изменений в структуру транспортной инфраструктуры по видам транспорта не планируется.</w:t>
      </w: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sz w:val="28"/>
          <w:szCs w:val="28"/>
        </w:rPr>
      </w:pP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b/>
          <w:sz w:val="28"/>
          <w:szCs w:val="28"/>
        </w:rPr>
      </w:pPr>
      <w:r w:rsidRPr="00A348D5">
        <w:rPr>
          <w:rFonts w:ascii="Times New Roman" w:eastAsia="Calibri" w:hAnsi="Times New Roman" w:cs="Times New Roman"/>
          <w:b/>
          <w:sz w:val="28"/>
          <w:szCs w:val="28"/>
        </w:rPr>
        <w:t>Мероприятия по развитию транспорта общего пользования, созданию</w:t>
      </w: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b/>
          <w:sz w:val="28"/>
          <w:szCs w:val="28"/>
        </w:rPr>
      </w:pPr>
      <w:r w:rsidRPr="00A348D5">
        <w:rPr>
          <w:rFonts w:ascii="Times New Roman" w:eastAsia="Calibri" w:hAnsi="Times New Roman" w:cs="Times New Roman"/>
          <w:b/>
          <w:sz w:val="28"/>
          <w:szCs w:val="28"/>
        </w:rPr>
        <w:t>транспортно-пересадочных узлов</w:t>
      </w:r>
    </w:p>
    <w:p w:rsidR="001B3259" w:rsidRPr="00A348D5" w:rsidRDefault="001B3259" w:rsidP="008049D8">
      <w:pPr>
        <w:autoSpaceDE w:val="0"/>
        <w:autoSpaceDN w:val="0"/>
        <w:adjustRightInd w:val="0"/>
        <w:spacing w:after="0" w:line="240" w:lineRule="auto"/>
        <w:jc w:val="center"/>
        <w:rPr>
          <w:rFonts w:ascii="Times New Roman" w:eastAsia="Calibri" w:hAnsi="Times New Roman" w:cs="Times New Roman"/>
          <w:sz w:val="28"/>
          <w:szCs w:val="2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31"/>
        <w:gridCol w:w="2157"/>
        <w:gridCol w:w="2361"/>
        <w:gridCol w:w="2951"/>
      </w:tblGrid>
      <w:tr w:rsidR="001B3259" w:rsidRPr="008049D8" w:rsidTr="007A2BB4">
        <w:tc>
          <w:tcPr>
            <w:tcW w:w="1150" w:type="pct"/>
            <w:shd w:val="clear" w:color="auto" w:fill="A8D08D" w:themeFill="accent6" w:themeFillTint="99"/>
            <w:vAlign w:val="center"/>
          </w:tcPr>
          <w:p w:rsidR="001B3259" w:rsidRPr="008049D8" w:rsidRDefault="001B3259"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Наименование мероприятия</w:t>
            </w:r>
          </w:p>
        </w:tc>
        <w:tc>
          <w:tcPr>
            <w:tcW w:w="1112" w:type="pct"/>
            <w:shd w:val="clear" w:color="auto" w:fill="A8D08D" w:themeFill="accent6" w:themeFillTint="99"/>
            <w:vAlign w:val="center"/>
          </w:tcPr>
          <w:p w:rsidR="001B3259" w:rsidRPr="008049D8" w:rsidRDefault="001B3259"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Характеристики</w:t>
            </w:r>
          </w:p>
        </w:tc>
        <w:tc>
          <w:tcPr>
            <w:tcW w:w="1217" w:type="pct"/>
            <w:shd w:val="clear" w:color="auto" w:fill="A8D08D" w:themeFill="accent6" w:themeFillTint="99"/>
            <w:vAlign w:val="center"/>
          </w:tcPr>
          <w:p w:rsidR="001B3259" w:rsidRPr="008049D8" w:rsidRDefault="001B3259"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Расположение</w:t>
            </w:r>
          </w:p>
        </w:tc>
        <w:tc>
          <w:tcPr>
            <w:tcW w:w="1520" w:type="pct"/>
            <w:shd w:val="clear" w:color="auto" w:fill="A8D08D" w:themeFill="accent6" w:themeFillTint="99"/>
            <w:vAlign w:val="center"/>
          </w:tcPr>
          <w:p w:rsidR="001B3259" w:rsidRPr="008049D8" w:rsidRDefault="001B3259"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Финансирование</w:t>
            </w:r>
          </w:p>
          <w:p w:rsidR="001B3259" w:rsidRPr="008049D8" w:rsidRDefault="001B3259"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(сумма, из какого бюджета)</w:t>
            </w:r>
          </w:p>
        </w:tc>
      </w:tr>
      <w:tr w:rsidR="001B3259" w:rsidRPr="008049D8" w:rsidTr="007A2BB4">
        <w:tc>
          <w:tcPr>
            <w:tcW w:w="5000" w:type="pct"/>
            <w:gridSpan w:val="4"/>
            <w:shd w:val="clear" w:color="auto" w:fill="A8D08D" w:themeFill="accent6" w:themeFillTint="99"/>
          </w:tcPr>
          <w:p w:rsidR="001B3259" w:rsidRPr="008049D8" w:rsidRDefault="001B3259" w:rsidP="008049D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8049D8">
              <w:rPr>
                <w:rFonts w:ascii="Times New Roman" w:eastAsia="Times New Roman" w:hAnsi="Times New Roman" w:cs="Times New Roman"/>
                <w:b/>
                <w:color w:val="000000" w:themeColor="text1"/>
                <w:sz w:val="24"/>
                <w:szCs w:val="24"/>
                <w:lang w:eastAsia="ru-RU"/>
              </w:rPr>
              <w:t>2020 год</w:t>
            </w:r>
          </w:p>
        </w:tc>
      </w:tr>
      <w:tr w:rsidR="001B3259" w:rsidRPr="008049D8" w:rsidTr="007A2BB4">
        <w:trPr>
          <w:trHeight w:val="984"/>
        </w:trPr>
        <w:tc>
          <w:tcPr>
            <w:tcW w:w="1150" w:type="pct"/>
            <w:shd w:val="clear" w:color="auto" w:fill="E2EFD9" w:themeFill="accent6" w:themeFillTint="33"/>
          </w:tcPr>
          <w:p w:rsidR="001B3259" w:rsidRPr="008049D8" w:rsidRDefault="001B3259" w:rsidP="008049D8">
            <w:pPr>
              <w:spacing w:after="0"/>
              <w:rPr>
                <w:rFonts w:ascii="Times New Roman" w:hAnsi="Times New Roman" w:cs="Times New Roman"/>
                <w:sz w:val="24"/>
              </w:rPr>
            </w:pPr>
            <w:r w:rsidRPr="008049D8">
              <w:rPr>
                <w:rFonts w:ascii="Times New Roman" w:hAnsi="Times New Roman" w:cs="Times New Roman"/>
                <w:sz w:val="24"/>
              </w:rPr>
              <w:t xml:space="preserve">Реконструкция остановки </w:t>
            </w:r>
          </w:p>
        </w:tc>
        <w:tc>
          <w:tcPr>
            <w:tcW w:w="1112"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rPr>
            </w:pPr>
            <w:r w:rsidRPr="008049D8">
              <w:rPr>
                <w:rFonts w:ascii="Times New Roman" w:hAnsi="Times New Roman" w:cs="Times New Roman"/>
                <w:sz w:val="24"/>
              </w:rPr>
              <w:t>1 шт.</w:t>
            </w:r>
          </w:p>
        </w:tc>
        <w:tc>
          <w:tcPr>
            <w:tcW w:w="1217" w:type="pct"/>
            <w:shd w:val="clear" w:color="auto" w:fill="E2EFD9" w:themeFill="accent6" w:themeFillTint="33"/>
            <w:vAlign w:val="center"/>
          </w:tcPr>
          <w:p w:rsidR="001B3259" w:rsidRPr="008049D8" w:rsidRDefault="001B3259" w:rsidP="008049D8">
            <w:pPr>
              <w:spacing w:after="0"/>
              <w:jc w:val="center"/>
            </w:pPr>
            <w:r w:rsidRPr="008049D8">
              <w:rPr>
                <w:rFonts w:ascii="Times New Roman" w:eastAsia="Calibri" w:hAnsi="Times New Roman" w:cs="Times New Roman"/>
                <w:color w:val="000000" w:themeColor="text1"/>
                <w:sz w:val="24"/>
                <w:szCs w:val="28"/>
              </w:rPr>
              <w:t xml:space="preserve">Прикубанского сельского поселения  </w:t>
            </w:r>
            <w:r w:rsidRPr="008049D8">
              <w:rPr>
                <w:rFonts w:ascii="Times New Roman" w:hAnsi="Times New Roman" w:cs="Times New Roman"/>
                <w:sz w:val="24"/>
              </w:rPr>
              <w:t xml:space="preserve">ул. </w:t>
            </w:r>
            <w:proofErr w:type="gramStart"/>
            <w:r w:rsidRPr="008049D8">
              <w:rPr>
                <w:rFonts w:ascii="Times New Roman" w:hAnsi="Times New Roman" w:cs="Times New Roman"/>
                <w:sz w:val="24"/>
              </w:rPr>
              <w:t>Садовая</w:t>
            </w:r>
            <w:proofErr w:type="gramEnd"/>
          </w:p>
        </w:tc>
        <w:tc>
          <w:tcPr>
            <w:tcW w:w="1520" w:type="pct"/>
            <w:shd w:val="clear" w:color="auto" w:fill="E2EFD9" w:themeFill="accent6" w:themeFillTint="33"/>
            <w:vAlign w:val="center"/>
          </w:tcPr>
          <w:p w:rsidR="001B3259" w:rsidRPr="008049D8" w:rsidRDefault="001B3259" w:rsidP="008049D8">
            <w:pPr>
              <w:spacing w:after="0"/>
              <w:jc w:val="center"/>
            </w:pPr>
            <w:r w:rsidRPr="008049D8">
              <w:rPr>
                <w:rFonts w:ascii="Times New Roman" w:hAnsi="Times New Roman" w:cs="Times New Roman"/>
                <w:sz w:val="24"/>
                <w:szCs w:val="24"/>
              </w:rPr>
              <w:t>Бюджет МО-</w:t>
            </w:r>
            <w:r w:rsidRPr="008049D8">
              <w:t>120,0</w:t>
            </w:r>
          </w:p>
        </w:tc>
      </w:tr>
    </w:tbl>
    <w:p w:rsidR="001B3259" w:rsidRPr="008049D8" w:rsidRDefault="001B3259" w:rsidP="008049D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1B3259" w:rsidRPr="008049D8" w:rsidRDefault="001B3259"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8049D8">
        <w:rPr>
          <w:rFonts w:ascii="Times New Roman" w:eastAsia="Calibri" w:hAnsi="Times New Roman" w:cs="Times New Roman"/>
          <w:b/>
          <w:color w:val="000000" w:themeColor="text1"/>
          <w:sz w:val="28"/>
          <w:szCs w:val="28"/>
        </w:rPr>
        <w:t xml:space="preserve">Мероприятия по развитию инфраструктуры </w:t>
      </w:r>
      <w:proofErr w:type="gramStart"/>
      <w:r w:rsidRPr="008049D8">
        <w:rPr>
          <w:rFonts w:ascii="Times New Roman" w:eastAsia="Calibri" w:hAnsi="Times New Roman" w:cs="Times New Roman"/>
          <w:b/>
          <w:color w:val="000000" w:themeColor="text1"/>
          <w:sz w:val="28"/>
          <w:szCs w:val="28"/>
        </w:rPr>
        <w:t>для</w:t>
      </w:r>
      <w:proofErr w:type="gramEnd"/>
      <w:r w:rsidRPr="008049D8">
        <w:rPr>
          <w:rFonts w:ascii="Times New Roman" w:eastAsia="Calibri" w:hAnsi="Times New Roman" w:cs="Times New Roman"/>
          <w:b/>
          <w:color w:val="000000" w:themeColor="text1"/>
          <w:sz w:val="28"/>
          <w:szCs w:val="28"/>
        </w:rPr>
        <w:t xml:space="preserve"> легкового</w:t>
      </w:r>
    </w:p>
    <w:p w:rsidR="001B3259" w:rsidRPr="008049D8" w:rsidRDefault="001B3259"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8049D8">
        <w:rPr>
          <w:rFonts w:ascii="Times New Roman" w:eastAsia="Calibri" w:hAnsi="Times New Roman" w:cs="Times New Roman"/>
          <w:b/>
          <w:color w:val="000000" w:themeColor="text1"/>
          <w:sz w:val="28"/>
          <w:szCs w:val="28"/>
        </w:rPr>
        <w:t>автомобильного транспорта, включая развитие единого парковочного</w:t>
      </w:r>
    </w:p>
    <w:p w:rsidR="001B3259" w:rsidRPr="008049D8" w:rsidRDefault="001B3259"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8049D8">
        <w:rPr>
          <w:rFonts w:ascii="Times New Roman" w:eastAsia="Calibri" w:hAnsi="Times New Roman" w:cs="Times New Roman"/>
          <w:b/>
          <w:color w:val="000000" w:themeColor="text1"/>
          <w:sz w:val="28"/>
          <w:szCs w:val="28"/>
        </w:rPr>
        <w:t>пространства</w:t>
      </w:r>
    </w:p>
    <w:p w:rsidR="001B3259" w:rsidRPr="008049D8" w:rsidRDefault="001B3259"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p>
    <w:p w:rsidR="001B3259" w:rsidRPr="008049D8" w:rsidRDefault="001B3259"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t>Планируемые мероприятия в Прикубанско</w:t>
      </w:r>
      <w:r w:rsidR="007A2BB4" w:rsidRPr="008049D8">
        <w:rPr>
          <w:rFonts w:ascii="Times New Roman" w:eastAsia="Calibri" w:hAnsi="Times New Roman" w:cs="Times New Roman"/>
          <w:color w:val="000000" w:themeColor="text1"/>
          <w:sz w:val="28"/>
          <w:szCs w:val="28"/>
        </w:rPr>
        <w:t>м</w:t>
      </w:r>
      <w:r w:rsidRPr="008049D8">
        <w:rPr>
          <w:rFonts w:ascii="Times New Roman" w:eastAsia="Calibri" w:hAnsi="Times New Roman" w:cs="Times New Roman"/>
          <w:color w:val="000000" w:themeColor="text1"/>
          <w:sz w:val="28"/>
          <w:szCs w:val="28"/>
        </w:rPr>
        <w:t xml:space="preserve"> сельско</w:t>
      </w:r>
      <w:r w:rsidR="007A2BB4" w:rsidRPr="008049D8">
        <w:rPr>
          <w:rFonts w:ascii="Times New Roman" w:eastAsia="Calibri" w:hAnsi="Times New Roman" w:cs="Times New Roman"/>
          <w:color w:val="000000" w:themeColor="text1"/>
          <w:sz w:val="28"/>
          <w:szCs w:val="28"/>
        </w:rPr>
        <w:t>м</w:t>
      </w:r>
      <w:r w:rsidRPr="008049D8">
        <w:rPr>
          <w:rFonts w:ascii="Times New Roman" w:eastAsia="Calibri" w:hAnsi="Times New Roman" w:cs="Times New Roman"/>
          <w:color w:val="000000" w:themeColor="text1"/>
          <w:sz w:val="28"/>
          <w:szCs w:val="28"/>
        </w:rPr>
        <w:t xml:space="preserve"> поселени</w:t>
      </w:r>
      <w:r w:rsidR="007A2BB4" w:rsidRPr="008049D8">
        <w:rPr>
          <w:rFonts w:ascii="Times New Roman" w:eastAsia="Calibri" w:hAnsi="Times New Roman" w:cs="Times New Roman"/>
          <w:color w:val="000000" w:themeColor="text1"/>
          <w:sz w:val="28"/>
          <w:szCs w:val="28"/>
        </w:rPr>
        <w:t>и</w:t>
      </w:r>
      <w:r w:rsidRPr="008049D8">
        <w:rPr>
          <w:rFonts w:ascii="Times New Roman" w:eastAsia="Calibri" w:hAnsi="Times New Roman" w:cs="Times New Roman"/>
          <w:color w:val="000000" w:themeColor="text1"/>
          <w:sz w:val="28"/>
          <w:szCs w:val="28"/>
        </w:rPr>
        <w:t xml:space="preserve">  не планируется.</w:t>
      </w:r>
    </w:p>
    <w:p w:rsidR="001B3259" w:rsidRPr="008049D8" w:rsidRDefault="001B3259" w:rsidP="008049D8">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1B3259" w:rsidRPr="008049D8" w:rsidRDefault="001B3259"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8049D8">
        <w:rPr>
          <w:rFonts w:ascii="Times New Roman" w:eastAsia="Calibri" w:hAnsi="Times New Roman" w:cs="Times New Roman"/>
          <w:b/>
          <w:color w:val="000000" w:themeColor="text1"/>
          <w:sz w:val="28"/>
          <w:szCs w:val="28"/>
        </w:rPr>
        <w:t xml:space="preserve">Мероприятия по развитию инфраструктуры пешеходного и велосипедного передвижения </w:t>
      </w:r>
    </w:p>
    <w:p w:rsidR="001B3259" w:rsidRPr="008049D8" w:rsidRDefault="001B3259" w:rsidP="008049D8">
      <w:pPr>
        <w:autoSpaceDE w:val="0"/>
        <w:autoSpaceDN w:val="0"/>
        <w:adjustRightInd w:val="0"/>
        <w:spacing w:after="0" w:line="360" w:lineRule="auto"/>
        <w:ind w:firstLine="708"/>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t>В целях развития инфраструктуры пешеходного передвижения в Прикубанско</w:t>
      </w:r>
      <w:r w:rsidR="007A2BB4" w:rsidRPr="008049D8">
        <w:rPr>
          <w:rFonts w:ascii="Times New Roman" w:eastAsia="Calibri" w:hAnsi="Times New Roman" w:cs="Times New Roman"/>
          <w:color w:val="000000" w:themeColor="text1"/>
          <w:sz w:val="28"/>
          <w:szCs w:val="28"/>
        </w:rPr>
        <w:t>м</w:t>
      </w:r>
      <w:r w:rsidRPr="008049D8">
        <w:rPr>
          <w:rFonts w:ascii="Times New Roman" w:eastAsia="Calibri" w:hAnsi="Times New Roman" w:cs="Times New Roman"/>
          <w:color w:val="000000" w:themeColor="text1"/>
          <w:sz w:val="28"/>
          <w:szCs w:val="28"/>
        </w:rPr>
        <w:t xml:space="preserve"> сельско</w:t>
      </w:r>
      <w:r w:rsidR="007A2BB4" w:rsidRPr="008049D8">
        <w:rPr>
          <w:rFonts w:ascii="Times New Roman" w:eastAsia="Calibri" w:hAnsi="Times New Roman" w:cs="Times New Roman"/>
          <w:color w:val="000000" w:themeColor="text1"/>
          <w:sz w:val="28"/>
          <w:szCs w:val="28"/>
        </w:rPr>
        <w:t>м</w:t>
      </w:r>
      <w:r w:rsidRPr="008049D8">
        <w:rPr>
          <w:rFonts w:ascii="Times New Roman" w:eastAsia="Calibri" w:hAnsi="Times New Roman" w:cs="Times New Roman"/>
          <w:color w:val="000000" w:themeColor="text1"/>
          <w:sz w:val="28"/>
          <w:szCs w:val="28"/>
        </w:rPr>
        <w:t xml:space="preserve"> поселени</w:t>
      </w:r>
      <w:r w:rsidR="007A2BB4" w:rsidRPr="008049D8">
        <w:rPr>
          <w:rFonts w:ascii="Times New Roman" w:eastAsia="Calibri" w:hAnsi="Times New Roman" w:cs="Times New Roman"/>
          <w:color w:val="000000" w:themeColor="text1"/>
          <w:sz w:val="28"/>
          <w:szCs w:val="28"/>
        </w:rPr>
        <w:t>и</w:t>
      </w:r>
      <w:r w:rsidRPr="008049D8">
        <w:rPr>
          <w:rFonts w:ascii="Times New Roman" w:eastAsia="Calibri" w:hAnsi="Times New Roman" w:cs="Times New Roman"/>
          <w:color w:val="000000" w:themeColor="text1"/>
          <w:sz w:val="28"/>
          <w:szCs w:val="28"/>
        </w:rPr>
        <w:t xml:space="preserve">  планируются:</w:t>
      </w:r>
    </w:p>
    <w:p w:rsidR="001B3259" w:rsidRDefault="001B3259" w:rsidP="008049D8">
      <w:pPr>
        <w:autoSpaceDE w:val="0"/>
        <w:autoSpaceDN w:val="0"/>
        <w:adjustRightInd w:val="0"/>
        <w:spacing w:after="0" w:line="360" w:lineRule="auto"/>
        <w:ind w:firstLine="709"/>
        <w:jc w:val="both"/>
        <w:rPr>
          <w:rFonts w:ascii="Times New Roman" w:hAnsi="Times New Roman" w:cs="Times New Roman"/>
          <w:sz w:val="28"/>
        </w:rPr>
      </w:pPr>
      <w:r w:rsidRPr="008049D8">
        <w:rPr>
          <w:rFonts w:ascii="Times New Roman" w:eastAsia="Calibri" w:hAnsi="Times New Roman" w:cs="Times New Roman"/>
          <w:color w:val="000000" w:themeColor="text1"/>
          <w:sz w:val="28"/>
          <w:szCs w:val="28"/>
        </w:rPr>
        <w:t xml:space="preserve">- Мероприятия </w:t>
      </w:r>
      <w:proofErr w:type="gramStart"/>
      <w:r w:rsidRPr="008049D8">
        <w:rPr>
          <w:rFonts w:ascii="Times New Roman" w:eastAsia="Calibri" w:hAnsi="Times New Roman" w:cs="Times New Roman"/>
          <w:color w:val="000000" w:themeColor="text1"/>
          <w:sz w:val="28"/>
          <w:szCs w:val="28"/>
        </w:rPr>
        <w:t>по</w:t>
      </w:r>
      <w:proofErr w:type="gramEnd"/>
      <w:r w:rsidRPr="008049D8">
        <w:rPr>
          <w:rFonts w:ascii="Times New Roman" w:eastAsia="Calibri" w:hAnsi="Times New Roman" w:cs="Times New Roman"/>
          <w:color w:val="000000" w:themeColor="text1"/>
          <w:sz w:val="28"/>
          <w:szCs w:val="28"/>
        </w:rPr>
        <w:t xml:space="preserve"> </w:t>
      </w:r>
      <w:proofErr w:type="gramStart"/>
      <w:r w:rsidRPr="008049D8">
        <w:rPr>
          <w:rFonts w:ascii="Times New Roman" w:hAnsi="Times New Roman" w:cs="Times New Roman"/>
          <w:sz w:val="28"/>
        </w:rPr>
        <w:t>реконструкция</w:t>
      </w:r>
      <w:proofErr w:type="gramEnd"/>
      <w:r w:rsidRPr="008049D8">
        <w:rPr>
          <w:rFonts w:ascii="Times New Roman" w:hAnsi="Times New Roman" w:cs="Times New Roman"/>
          <w:sz w:val="28"/>
        </w:rPr>
        <w:t>, ремонту, устройству твёрдого покрытия тротуаров.</w:t>
      </w:r>
    </w:p>
    <w:p w:rsidR="00A348D5" w:rsidRPr="008049D8" w:rsidRDefault="00A348D5" w:rsidP="008049D8">
      <w:pPr>
        <w:autoSpaceDE w:val="0"/>
        <w:autoSpaceDN w:val="0"/>
        <w:adjustRightInd w:val="0"/>
        <w:spacing w:after="0" w:line="360" w:lineRule="auto"/>
        <w:ind w:firstLine="709"/>
        <w:jc w:val="both"/>
        <w:rPr>
          <w:rFonts w:ascii="Times New Roman" w:hAnsi="Times New Roman" w:cs="Times New Roman"/>
          <w:sz w:val="28"/>
        </w:rPr>
      </w:pP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32"/>
        <w:gridCol w:w="2157"/>
        <w:gridCol w:w="2361"/>
        <w:gridCol w:w="3533"/>
      </w:tblGrid>
      <w:tr w:rsidR="001B3259" w:rsidRPr="008049D8" w:rsidTr="001C16C6">
        <w:tc>
          <w:tcPr>
            <w:tcW w:w="5000" w:type="pct"/>
            <w:gridSpan w:val="4"/>
            <w:shd w:val="clear" w:color="auto" w:fill="A8D08D" w:themeFill="accent6" w:themeFillTint="99"/>
          </w:tcPr>
          <w:p w:rsidR="001B3259" w:rsidRPr="008049D8" w:rsidRDefault="001B325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lastRenderedPageBreak/>
              <w:t>2023 год</w:t>
            </w:r>
          </w:p>
        </w:tc>
      </w:tr>
      <w:tr w:rsidR="001B3259" w:rsidRPr="008049D8" w:rsidTr="001C16C6">
        <w:tc>
          <w:tcPr>
            <w:tcW w:w="1085" w:type="pct"/>
            <w:shd w:val="clear" w:color="auto" w:fill="E2EFD9" w:themeFill="accent6" w:themeFillTint="33"/>
          </w:tcPr>
          <w:p w:rsidR="001B3259" w:rsidRPr="008049D8" w:rsidRDefault="001B3259" w:rsidP="008049D8">
            <w:pPr>
              <w:spacing w:after="0"/>
              <w:rPr>
                <w:rFonts w:ascii="Times New Roman" w:hAnsi="Times New Roman" w:cs="Times New Roman"/>
                <w:sz w:val="24"/>
              </w:rPr>
            </w:pPr>
            <w:r w:rsidRPr="008049D8">
              <w:rPr>
                <w:rFonts w:ascii="Times New Roman" w:hAnsi="Times New Roman" w:cs="Times New Roman"/>
                <w:sz w:val="24"/>
              </w:rPr>
              <w:t xml:space="preserve">Реконструкция, ремонт, устройство твёрдого покрытия тротуаров </w:t>
            </w:r>
          </w:p>
        </w:tc>
        <w:tc>
          <w:tcPr>
            <w:tcW w:w="1049"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sz w:val="24"/>
              </w:rPr>
            </w:pPr>
            <w:r w:rsidRPr="008049D8">
              <w:rPr>
                <w:rFonts w:ascii="Times New Roman" w:hAnsi="Times New Roman" w:cs="Times New Roman"/>
                <w:sz w:val="24"/>
              </w:rPr>
              <w:t>200 м.</w:t>
            </w:r>
          </w:p>
        </w:tc>
        <w:tc>
          <w:tcPr>
            <w:tcW w:w="1148" w:type="pct"/>
            <w:shd w:val="clear" w:color="auto" w:fill="E2EFD9" w:themeFill="accent6" w:themeFillTint="33"/>
          </w:tcPr>
          <w:p w:rsidR="001B3259" w:rsidRPr="008049D8" w:rsidRDefault="001B3259" w:rsidP="008049D8">
            <w:pPr>
              <w:spacing w:after="0"/>
            </w:pPr>
            <w:r w:rsidRPr="008049D8">
              <w:rPr>
                <w:rFonts w:ascii="Times New Roman" w:eastAsia="Calibri" w:hAnsi="Times New Roman" w:cs="Times New Roman"/>
                <w:color w:val="000000" w:themeColor="text1"/>
                <w:sz w:val="24"/>
                <w:szCs w:val="28"/>
              </w:rPr>
              <w:t xml:space="preserve">Прикубанское сельское поселение </w:t>
            </w:r>
            <w:r w:rsidRPr="008049D8">
              <w:rPr>
                <w:rFonts w:ascii="Times New Roman" w:hAnsi="Times New Roman" w:cs="Times New Roman"/>
                <w:sz w:val="24"/>
              </w:rPr>
              <w:t>(часть тротуара по ул. Садовая, правая сторона)</w:t>
            </w:r>
            <w:r w:rsidRPr="008049D8">
              <w:rPr>
                <w:rFonts w:ascii="Times New Roman" w:eastAsia="Calibri" w:hAnsi="Times New Roman" w:cs="Times New Roman"/>
                <w:color w:val="000000" w:themeColor="text1"/>
                <w:sz w:val="24"/>
                <w:szCs w:val="28"/>
              </w:rPr>
              <w:t xml:space="preserve">  </w:t>
            </w:r>
          </w:p>
        </w:tc>
        <w:tc>
          <w:tcPr>
            <w:tcW w:w="1718"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650,0</w:t>
            </w:r>
          </w:p>
        </w:tc>
      </w:tr>
      <w:tr w:rsidR="001B3259" w:rsidRPr="008049D8" w:rsidTr="001C16C6">
        <w:tc>
          <w:tcPr>
            <w:tcW w:w="5000" w:type="pct"/>
            <w:gridSpan w:val="4"/>
            <w:shd w:val="clear" w:color="auto" w:fill="A8D08D" w:themeFill="accent6" w:themeFillTint="99"/>
          </w:tcPr>
          <w:p w:rsidR="001B3259" w:rsidRPr="008049D8" w:rsidRDefault="001B325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2024 год</w:t>
            </w:r>
          </w:p>
        </w:tc>
      </w:tr>
      <w:tr w:rsidR="001B3259" w:rsidRPr="008049D8" w:rsidTr="001C16C6">
        <w:tc>
          <w:tcPr>
            <w:tcW w:w="1085" w:type="pct"/>
            <w:shd w:val="clear" w:color="auto" w:fill="E2EFD9" w:themeFill="accent6" w:themeFillTint="33"/>
          </w:tcPr>
          <w:p w:rsidR="001B3259" w:rsidRPr="008049D8" w:rsidRDefault="001B3259"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тротуаров</w:t>
            </w:r>
          </w:p>
        </w:tc>
        <w:tc>
          <w:tcPr>
            <w:tcW w:w="1049"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sz w:val="24"/>
              </w:rPr>
            </w:pPr>
            <w:r w:rsidRPr="008049D8">
              <w:rPr>
                <w:rFonts w:ascii="Times New Roman" w:hAnsi="Times New Roman" w:cs="Times New Roman"/>
                <w:sz w:val="24"/>
              </w:rPr>
              <w:t>200 м</w:t>
            </w:r>
          </w:p>
        </w:tc>
        <w:tc>
          <w:tcPr>
            <w:tcW w:w="1148" w:type="pct"/>
            <w:shd w:val="clear" w:color="auto" w:fill="E2EFD9" w:themeFill="accent6" w:themeFillTint="33"/>
          </w:tcPr>
          <w:p w:rsidR="001B3259" w:rsidRPr="008049D8" w:rsidRDefault="001B3259" w:rsidP="008049D8">
            <w:pPr>
              <w:spacing w:after="0"/>
              <w:rPr>
                <w:rFonts w:ascii="Times New Roman" w:eastAsia="Calibri" w:hAnsi="Times New Roman" w:cs="Times New Roman"/>
                <w:color w:val="000000" w:themeColor="text1"/>
                <w:sz w:val="24"/>
                <w:szCs w:val="28"/>
              </w:rPr>
            </w:pPr>
            <w:r w:rsidRPr="008049D8">
              <w:rPr>
                <w:rFonts w:ascii="Times New Roman" w:eastAsia="Calibri" w:hAnsi="Times New Roman" w:cs="Times New Roman"/>
                <w:color w:val="000000" w:themeColor="text1"/>
                <w:sz w:val="24"/>
                <w:szCs w:val="28"/>
              </w:rPr>
              <w:t xml:space="preserve">Прикубанское сельское поселение </w:t>
            </w:r>
            <w:r w:rsidRPr="008049D8">
              <w:rPr>
                <w:rFonts w:ascii="Times New Roman" w:hAnsi="Times New Roman" w:cs="Times New Roman"/>
                <w:sz w:val="24"/>
              </w:rPr>
              <w:t>(часть тротуара по ул. Садовая, правая сторона)</w:t>
            </w:r>
          </w:p>
        </w:tc>
        <w:tc>
          <w:tcPr>
            <w:tcW w:w="1718"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700,0</w:t>
            </w:r>
          </w:p>
        </w:tc>
      </w:tr>
      <w:tr w:rsidR="001B3259" w:rsidRPr="008049D8" w:rsidTr="001C16C6">
        <w:tc>
          <w:tcPr>
            <w:tcW w:w="5000" w:type="pct"/>
            <w:gridSpan w:val="4"/>
            <w:shd w:val="clear" w:color="auto" w:fill="A8D08D" w:themeFill="accent6" w:themeFillTint="99"/>
          </w:tcPr>
          <w:p w:rsidR="001B3259" w:rsidRPr="008049D8" w:rsidRDefault="001B3259"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2025 год</w:t>
            </w:r>
          </w:p>
        </w:tc>
      </w:tr>
      <w:tr w:rsidR="001B3259" w:rsidRPr="008049D8" w:rsidTr="001C16C6">
        <w:tc>
          <w:tcPr>
            <w:tcW w:w="1085" w:type="pct"/>
            <w:shd w:val="clear" w:color="auto" w:fill="E2EFD9" w:themeFill="accent6" w:themeFillTint="33"/>
          </w:tcPr>
          <w:p w:rsidR="001B3259" w:rsidRPr="008049D8" w:rsidRDefault="001B3259"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тротуаров</w:t>
            </w:r>
          </w:p>
        </w:tc>
        <w:tc>
          <w:tcPr>
            <w:tcW w:w="1049"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sz w:val="24"/>
              </w:rPr>
            </w:pPr>
            <w:r w:rsidRPr="008049D8">
              <w:rPr>
                <w:rFonts w:ascii="Times New Roman" w:hAnsi="Times New Roman" w:cs="Times New Roman"/>
                <w:sz w:val="24"/>
              </w:rPr>
              <w:t>200 м</w:t>
            </w:r>
          </w:p>
        </w:tc>
        <w:tc>
          <w:tcPr>
            <w:tcW w:w="1148" w:type="pct"/>
            <w:shd w:val="clear" w:color="auto" w:fill="E2EFD9" w:themeFill="accent6" w:themeFillTint="33"/>
          </w:tcPr>
          <w:p w:rsidR="001B3259" w:rsidRPr="008049D8" w:rsidRDefault="001B3259" w:rsidP="008049D8">
            <w:pPr>
              <w:spacing w:after="0"/>
              <w:rPr>
                <w:rFonts w:ascii="Times New Roman" w:eastAsia="Calibri" w:hAnsi="Times New Roman" w:cs="Times New Roman"/>
                <w:color w:val="000000" w:themeColor="text1"/>
                <w:sz w:val="24"/>
                <w:szCs w:val="28"/>
              </w:rPr>
            </w:pPr>
            <w:r w:rsidRPr="008049D8">
              <w:rPr>
                <w:rFonts w:ascii="Times New Roman" w:eastAsia="Calibri" w:hAnsi="Times New Roman" w:cs="Times New Roman"/>
                <w:color w:val="000000" w:themeColor="text1"/>
                <w:sz w:val="24"/>
                <w:szCs w:val="28"/>
              </w:rPr>
              <w:t xml:space="preserve">Прикубанское сельское поселение </w:t>
            </w:r>
            <w:r w:rsidRPr="008049D8">
              <w:rPr>
                <w:rFonts w:ascii="Times New Roman" w:hAnsi="Times New Roman" w:cs="Times New Roman"/>
                <w:sz w:val="24"/>
              </w:rPr>
              <w:t>(часть тротуара по ул. Садовая, левая сторона)</w:t>
            </w:r>
          </w:p>
        </w:tc>
        <w:tc>
          <w:tcPr>
            <w:tcW w:w="1718" w:type="pct"/>
            <w:shd w:val="clear" w:color="auto" w:fill="E2EFD9" w:themeFill="accent6" w:themeFillTint="33"/>
            <w:vAlign w:val="center"/>
          </w:tcPr>
          <w:p w:rsidR="001B3259" w:rsidRPr="008049D8" w:rsidRDefault="001B3259" w:rsidP="008049D8">
            <w:pPr>
              <w:spacing w:after="0"/>
              <w:jc w:val="center"/>
              <w:rPr>
                <w:rFonts w:ascii="Times New Roman" w:hAnsi="Times New Roman" w:cs="Times New Roman"/>
                <w:sz w:val="24"/>
                <w:szCs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700,0</w:t>
            </w:r>
          </w:p>
        </w:tc>
      </w:tr>
    </w:tbl>
    <w:p w:rsidR="001B3259" w:rsidRPr="00A348D5" w:rsidRDefault="001B3259" w:rsidP="008049D8">
      <w:pPr>
        <w:autoSpaceDE w:val="0"/>
        <w:autoSpaceDN w:val="0"/>
        <w:adjustRightInd w:val="0"/>
        <w:spacing w:after="0" w:line="240" w:lineRule="auto"/>
        <w:jc w:val="both"/>
        <w:rPr>
          <w:rFonts w:ascii="Times New Roman" w:eastAsia="Calibri" w:hAnsi="Times New Roman" w:cs="Times New Roman"/>
          <w:sz w:val="28"/>
          <w:szCs w:val="28"/>
        </w:rPr>
      </w:pPr>
    </w:p>
    <w:p w:rsidR="007A2BB4" w:rsidRPr="00A348D5" w:rsidRDefault="007A2BB4" w:rsidP="008049D8">
      <w:pPr>
        <w:autoSpaceDE w:val="0"/>
        <w:autoSpaceDN w:val="0"/>
        <w:adjustRightInd w:val="0"/>
        <w:spacing w:after="0" w:line="240" w:lineRule="auto"/>
        <w:jc w:val="center"/>
        <w:rPr>
          <w:rFonts w:ascii="Times New Roman" w:eastAsia="Calibri" w:hAnsi="Times New Roman" w:cs="Times New Roman"/>
          <w:b/>
          <w:sz w:val="28"/>
          <w:szCs w:val="28"/>
        </w:rPr>
      </w:pPr>
      <w:r w:rsidRPr="00A348D5">
        <w:rPr>
          <w:rFonts w:ascii="Times New Roman" w:eastAsia="Calibri" w:hAnsi="Times New Roman" w:cs="Times New Roman"/>
          <w:b/>
          <w:sz w:val="28"/>
          <w:szCs w:val="28"/>
        </w:rPr>
        <w:t>Мероприятия по развитию инфраструктуры для грузового транспорта,</w:t>
      </w:r>
    </w:p>
    <w:p w:rsidR="007A2BB4" w:rsidRPr="00A348D5" w:rsidRDefault="007A2BB4" w:rsidP="008049D8">
      <w:pPr>
        <w:autoSpaceDE w:val="0"/>
        <w:autoSpaceDN w:val="0"/>
        <w:adjustRightInd w:val="0"/>
        <w:spacing w:after="0" w:line="240" w:lineRule="auto"/>
        <w:jc w:val="center"/>
        <w:rPr>
          <w:rFonts w:ascii="Times New Roman" w:eastAsia="Calibri" w:hAnsi="Times New Roman" w:cs="Times New Roman"/>
          <w:b/>
          <w:sz w:val="28"/>
          <w:szCs w:val="28"/>
        </w:rPr>
      </w:pPr>
      <w:r w:rsidRPr="00A348D5">
        <w:rPr>
          <w:rFonts w:ascii="Times New Roman" w:eastAsia="Calibri" w:hAnsi="Times New Roman" w:cs="Times New Roman"/>
          <w:b/>
          <w:sz w:val="28"/>
          <w:szCs w:val="28"/>
        </w:rPr>
        <w:t>транспортных средств коммунальных и дорожных служб</w:t>
      </w:r>
    </w:p>
    <w:p w:rsidR="007A2BB4" w:rsidRPr="00A348D5" w:rsidRDefault="007A2BB4" w:rsidP="008049D8">
      <w:pPr>
        <w:autoSpaceDE w:val="0"/>
        <w:autoSpaceDN w:val="0"/>
        <w:adjustRightInd w:val="0"/>
        <w:spacing w:after="0" w:line="240" w:lineRule="auto"/>
        <w:jc w:val="center"/>
        <w:rPr>
          <w:rFonts w:ascii="Times New Roman" w:eastAsia="Calibri" w:hAnsi="Times New Roman" w:cs="Times New Roman"/>
          <w:b/>
          <w:bCs/>
          <w:sz w:val="24"/>
          <w:szCs w:val="24"/>
        </w:rPr>
      </w:pP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348D5">
        <w:rPr>
          <w:rFonts w:ascii="Times New Roman" w:eastAsia="Calibri" w:hAnsi="Times New Roman" w:cs="Times New Roman"/>
          <w:sz w:val="28"/>
          <w:szCs w:val="28"/>
        </w:rPr>
        <w:t xml:space="preserve">На расчетный срок не планируются </w:t>
      </w:r>
      <w:r w:rsidRPr="008049D8">
        <w:rPr>
          <w:rFonts w:ascii="Times New Roman" w:eastAsia="Calibri" w:hAnsi="Times New Roman" w:cs="Times New Roman"/>
          <w:color w:val="000000" w:themeColor="text1"/>
          <w:sz w:val="28"/>
          <w:szCs w:val="28"/>
        </w:rPr>
        <w:t>мероприятия по развитию инфраструктуры для грузового транспорта, транспорта средств коммунальных и дорожных служб.</w:t>
      </w: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p>
    <w:p w:rsidR="007A2BB4" w:rsidRPr="008049D8" w:rsidRDefault="007A2BB4"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8049D8">
        <w:rPr>
          <w:rFonts w:ascii="Times New Roman" w:eastAsia="Calibri" w:hAnsi="Times New Roman" w:cs="Times New Roman"/>
          <w:b/>
          <w:color w:val="000000" w:themeColor="text1"/>
          <w:sz w:val="28"/>
          <w:szCs w:val="28"/>
        </w:rPr>
        <w:t>Мероприятия по развитию сети автомобильных дорог общего</w:t>
      </w:r>
    </w:p>
    <w:p w:rsidR="007A2BB4" w:rsidRPr="008049D8" w:rsidRDefault="007A2BB4" w:rsidP="008049D8">
      <w:pPr>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8049D8">
        <w:rPr>
          <w:rFonts w:ascii="Times New Roman" w:eastAsia="Calibri" w:hAnsi="Times New Roman" w:cs="Times New Roman"/>
          <w:b/>
          <w:color w:val="000000" w:themeColor="text1"/>
          <w:sz w:val="28"/>
          <w:szCs w:val="28"/>
        </w:rPr>
        <w:t xml:space="preserve">пользования местного значения Прикубанского сельского поселения </w:t>
      </w:r>
    </w:p>
    <w:p w:rsidR="007A2BB4" w:rsidRPr="008049D8" w:rsidRDefault="007A2BB4" w:rsidP="008049D8">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t>В целях развития сети дорог Прикубанского сельского поселения  планируются:</w:t>
      </w: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t xml:space="preserve">- Мероприятия по ежегодному ремонту автомобильных дорог общего пользования местного значения. </w:t>
      </w:r>
    </w:p>
    <w:p w:rsidR="007A2BB4" w:rsidRPr="008049D8" w:rsidRDefault="007A2BB4" w:rsidP="008049D8">
      <w:pPr>
        <w:autoSpaceDE w:val="0"/>
        <w:autoSpaceDN w:val="0"/>
        <w:adjustRightInd w:val="0"/>
        <w:spacing w:after="0" w:line="360" w:lineRule="auto"/>
        <w:ind w:firstLine="709"/>
        <w:jc w:val="both"/>
        <w:rPr>
          <w:rFonts w:ascii="Times New Roman" w:hAnsi="Times New Roman" w:cs="Times New Roman"/>
          <w:sz w:val="28"/>
        </w:rPr>
      </w:pPr>
      <w:r w:rsidRPr="008049D8">
        <w:rPr>
          <w:rFonts w:ascii="Times New Roman" w:eastAsia="Calibri" w:hAnsi="Times New Roman" w:cs="Times New Roman"/>
          <w:color w:val="000000" w:themeColor="text1"/>
          <w:sz w:val="28"/>
          <w:szCs w:val="28"/>
        </w:rPr>
        <w:t xml:space="preserve">- Мероприятия по </w:t>
      </w:r>
      <w:r w:rsidRPr="008049D8">
        <w:rPr>
          <w:rFonts w:ascii="Times New Roman" w:hAnsi="Times New Roman" w:cs="Times New Roman"/>
          <w:sz w:val="28"/>
        </w:rPr>
        <w:t>реконструкции, ремонту, устройству твёрдого покрытия дорог.</w:t>
      </w: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36"/>
          <w:szCs w:val="28"/>
        </w:rPr>
      </w:pPr>
      <w:r w:rsidRPr="008049D8">
        <w:rPr>
          <w:rFonts w:ascii="Times New Roman" w:eastAsia="Calibri" w:hAnsi="Times New Roman" w:cs="Times New Roman"/>
          <w:color w:val="000000" w:themeColor="text1"/>
          <w:sz w:val="28"/>
          <w:szCs w:val="28"/>
        </w:rPr>
        <w:t xml:space="preserve">- Мероприятия по </w:t>
      </w:r>
      <w:r w:rsidRPr="008049D8">
        <w:rPr>
          <w:rFonts w:ascii="Times New Roman" w:hAnsi="Times New Roman" w:cs="Times New Roman"/>
          <w:sz w:val="28"/>
        </w:rPr>
        <w:t>ремонту улично-дорожной сети.</w:t>
      </w: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lastRenderedPageBreak/>
        <w:t xml:space="preserve">- Мероприятия по </w:t>
      </w:r>
      <w:r w:rsidRPr="008049D8">
        <w:rPr>
          <w:rFonts w:ascii="Times New Roman" w:hAnsi="Times New Roman" w:cs="Times New Roman"/>
          <w:sz w:val="28"/>
          <w:szCs w:val="24"/>
        </w:rPr>
        <w:t>реконструкции и ремонту уличного наружного освещения автомобильных дорог.</w:t>
      </w:r>
    </w:p>
    <w:p w:rsidR="007A2BB4" w:rsidRPr="00A348D5" w:rsidRDefault="007A2BB4" w:rsidP="008049D8">
      <w:pPr>
        <w:widowControl w:val="0"/>
        <w:autoSpaceDE w:val="0"/>
        <w:autoSpaceDN w:val="0"/>
        <w:spacing w:after="0" w:line="240" w:lineRule="auto"/>
        <w:ind w:firstLine="709"/>
        <w:jc w:val="both"/>
        <w:rPr>
          <w:rFonts w:ascii="Times New Roman" w:eastAsia="Calibri" w:hAnsi="Times New Roman" w:cs="Times New Roman"/>
          <w:sz w:val="28"/>
          <w:szCs w:val="28"/>
        </w:rPr>
      </w:pPr>
    </w:p>
    <w:p w:rsidR="007A2BB4" w:rsidRPr="008049D8" w:rsidRDefault="007A2BB4" w:rsidP="008049D8">
      <w:pPr>
        <w:spacing w:after="0" w:line="240" w:lineRule="auto"/>
        <w:ind w:firstLine="709"/>
        <w:jc w:val="center"/>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Мероприятия по развитию сети дорог</w:t>
      </w:r>
    </w:p>
    <w:p w:rsidR="007A2BB4" w:rsidRPr="008049D8" w:rsidRDefault="007A2BB4" w:rsidP="008049D8">
      <w:pPr>
        <w:spacing w:after="0" w:line="240" w:lineRule="auto"/>
        <w:ind w:firstLine="709"/>
        <w:jc w:val="right"/>
        <w:rPr>
          <w:rFonts w:ascii="Times New Roman" w:eastAsia="Times New Roman" w:hAnsi="Times New Roman" w:cs="Times New Roman"/>
          <w:sz w:val="24"/>
          <w:szCs w:val="24"/>
          <w:lang w:eastAsia="ru-RU"/>
        </w:rPr>
      </w:pP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32"/>
        <w:gridCol w:w="2157"/>
        <w:gridCol w:w="2361"/>
        <w:gridCol w:w="3533"/>
      </w:tblGrid>
      <w:tr w:rsidR="007A2BB4" w:rsidRPr="008049D8" w:rsidTr="001C16C6">
        <w:tc>
          <w:tcPr>
            <w:tcW w:w="1085" w:type="pct"/>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Наименование мероприятия</w:t>
            </w:r>
          </w:p>
        </w:tc>
        <w:tc>
          <w:tcPr>
            <w:tcW w:w="1049" w:type="pct"/>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Характеристики</w:t>
            </w:r>
          </w:p>
        </w:tc>
        <w:tc>
          <w:tcPr>
            <w:tcW w:w="1148" w:type="pct"/>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Расположение</w:t>
            </w:r>
          </w:p>
        </w:tc>
        <w:tc>
          <w:tcPr>
            <w:tcW w:w="1718" w:type="pct"/>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Финансирование</w:t>
            </w:r>
          </w:p>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49D8">
              <w:rPr>
                <w:rFonts w:ascii="Times New Roman" w:eastAsia="Times New Roman" w:hAnsi="Times New Roman" w:cs="Times New Roman"/>
                <w:b/>
                <w:sz w:val="24"/>
                <w:szCs w:val="24"/>
                <w:lang w:eastAsia="ru-RU"/>
              </w:rPr>
              <w:t>(сумма, из какого бюджета)</w:t>
            </w:r>
          </w:p>
        </w:tc>
      </w:tr>
      <w:tr w:rsidR="007A2BB4" w:rsidRPr="008049D8" w:rsidTr="001C16C6">
        <w:tc>
          <w:tcPr>
            <w:tcW w:w="5000" w:type="pct"/>
            <w:gridSpan w:val="4"/>
            <w:shd w:val="clear" w:color="auto" w:fill="A8D08D" w:themeFill="accent6" w:themeFillTint="99"/>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8049D8">
              <w:rPr>
                <w:rFonts w:ascii="Times New Roman" w:eastAsia="Times New Roman" w:hAnsi="Times New Roman" w:cs="Times New Roman"/>
                <w:b/>
                <w:color w:val="000000" w:themeColor="text1"/>
                <w:sz w:val="24"/>
                <w:szCs w:val="24"/>
                <w:lang w:eastAsia="ru-RU"/>
              </w:rPr>
              <w:t>2018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10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900,0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20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дорог и тротуаров (часть ул. Мира)</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150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450,0</w:t>
            </w:r>
          </w:p>
        </w:tc>
      </w:tr>
      <w:tr w:rsidR="007A2BB4" w:rsidRPr="008049D8" w:rsidTr="001C16C6">
        <w:tc>
          <w:tcPr>
            <w:tcW w:w="5000" w:type="pct"/>
            <w:gridSpan w:val="4"/>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8049D8">
              <w:rPr>
                <w:rFonts w:ascii="Times New Roman" w:eastAsia="Times New Roman" w:hAnsi="Times New Roman" w:cs="Times New Roman"/>
                <w:b/>
                <w:color w:val="000000" w:themeColor="text1"/>
                <w:sz w:val="24"/>
                <w:szCs w:val="24"/>
                <w:lang w:eastAsia="ru-RU"/>
              </w:rPr>
              <w:t>2019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900,0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дорог и тротуаров (часть ул. Мира)</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400,0</w:t>
            </w:r>
          </w:p>
        </w:tc>
      </w:tr>
      <w:tr w:rsidR="007A2BB4" w:rsidRPr="008049D8" w:rsidTr="001C16C6">
        <w:tc>
          <w:tcPr>
            <w:tcW w:w="5000" w:type="pct"/>
            <w:gridSpan w:val="4"/>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8049D8">
              <w:rPr>
                <w:rFonts w:ascii="Times New Roman" w:eastAsia="Times New Roman" w:hAnsi="Times New Roman" w:cs="Times New Roman"/>
                <w:b/>
                <w:color w:val="000000" w:themeColor="text1"/>
                <w:sz w:val="24"/>
                <w:szCs w:val="24"/>
                <w:lang w:eastAsia="ru-RU"/>
              </w:rPr>
              <w:t>2020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 xml:space="preserve">Реконструкция и ремонт уличного наружного освещения </w:t>
            </w:r>
            <w:r w:rsidRPr="008049D8">
              <w:rPr>
                <w:rFonts w:ascii="Times New Roman" w:hAnsi="Times New Roman" w:cs="Times New Roman"/>
                <w:sz w:val="24"/>
              </w:rPr>
              <w:lastRenderedPageBreak/>
              <w:t>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lastRenderedPageBreak/>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900,0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lastRenderedPageBreak/>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20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дорог и тротуаров (часть ул. Мичурина)</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300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500,0</w:t>
            </w:r>
          </w:p>
        </w:tc>
      </w:tr>
      <w:tr w:rsidR="007A2BB4" w:rsidRPr="008049D8" w:rsidTr="001C16C6">
        <w:tc>
          <w:tcPr>
            <w:tcW w:w="5000" w:type="pct"/>
            <w:gridSpan w:val="4"/>
            <w:shd w:val="clear" w:color="auto" w:fill="A8D08D" w:themeFill="accent6" w:themeFillTint="99"/>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8049D8">
              <w:rPr>
                <w:rFonts w:ascii="Times New Roman" w:eastAsia="Times New Roman" w:hAnsi="Times New Roman" w:cs="Times New Roman"/>
                <w:b/>
                <w:color w:val="000000" w:themeColor="text1"/>
                <w:sz w:val="24"/>
                <w:szCs w:val="24"/>
                <w:lang w:eastAsia="ru-RU"/>
              </w:rPr>
              <w:t>2021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800,0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20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дорог и тротуаров (часть ул. Мичурина)</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400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700,0</w:t>
            </w:r>
          </w:p>
        </w:tc>
      </w:tr>
      <w:tr w:rsidR="007A2BB4" w:rsidRPr="008049D8" w:rsidTr="001C16C6">
        <w:tc>
          <w:tcPr>
            <w:tcW w:w="5000" w:type="pct"/>
            <w:gridSpan w:val="4"/>
            <w:shd w:val="clear" w:color="auto" w:fill="A8D08D" w:themeFill="accent6" w:themeFillTint="99"/>
            <w:vAlign w:val="center"/>
          </w:tcPr>
          <w:p w:rsidR="007A2BB4" w:rsidRPr="008049D8" w:rsidRDefault="007A2BB4" w:rsidP="008049D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8049D8">
              <w:rPr>
                <w:rFonts w:ascii="Times New Roman" w:eastAsia="Times New Roman" w:hAnsi="Times New Roman" w:cs="Times New Roman"/>
                <w:b/>
                <w:color w:val="000000" w:themeColor="text1"/>
                <w:sz w:val="24"/>
                <w:szCs w:val="24"/>
                <w:lang w:eastAsia="ru-RU"/>
              </w:rPr>
              <w:t>2022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950,0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ремонт, устройство твёрдого покрытия дорог и тротуаров (часть ул. Мичурина, Терешковой)</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300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650,0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lastRenderedPageBreak/>
              <w:t>2023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950,0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2024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950,0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szCs w:val="24"/>
              </w:rPr>
            </w:pPr>
            <w:r w:rsidRPr="008049D8">
              <w:rPr>
                <w:rFonts w:ascii="Times New Roman" w:hAnsi="Times New Roman" w:cs="Times New Roman"/>
                <w:b/>
                <w:sz w:val="24"/>
                <w:szCs w:val="24"/>
              </w:rPr>
              <w:t>2025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1000,0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2026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1000,0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 xml:space="preserve">Реконструкция, ремонт, устройство твёрдого покрытия дорог и тротуаров </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300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700,0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lastRenderedPageBreak/>
              <w:t>2027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Реконструкция и ремонт уличного наружного освещения автомобильных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 xml:space="preserve">10 км. </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1000,0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Грейдирование дорог</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25 км.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350,0</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 xml:space="preserve">Реконструкция, ремонт, устройство твёрдого покрытия дорог и тротуаров </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350 м.</w:t>
            </w:r>
          </w:p>
        </w:tc>
        <w:tc>
          <w:tcPr>
            <w:tcW w:w="1148" w:type="pct"/>
            <w:shd w:val="clear" w:color="auto" w:fill="E2EFD9" w:themeFill="accent6" w:themeFillTint="33"/>
          </w:tcPr>
          <w:p w:rsidR="007A2BB4" w:rsidRPr="008049D8" w:rsidRDefault="007A2BB4" w:rsidP="008049D8">
            <w:pPr>
              <w:spacing w:after="0"/>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800,0</w:t>
            </w:r>
          </w:p>
        </w:tc>
      </w:tr>
    </w:tbl>
    <w:p w:rsidR="007A2BB4" w:rsidRPr="008049D8" w:rsidRDefault="007A2BB4" w:rsidP="008049D8">
      <w:pPr>
        <w:spacing w:after="0" w:line="240" w:lineRule="auto"/>
        <w:jc w:val="right"/>
        <w:rPr>
          <w:rFonts w:ascii="Times New Roman" w:eastAsia="Times New Roman" w:hAnsi="Times New Roman" w:cs="Times New Roman"/>
          <w:sz w:val="24"/>
          <w:szCs w:val="24"/>
          <w:lang w:eastAsia="ru-RU"/>
        </w:rPr>
      </w:pPr>
    </w:p>
    <w:p w:rsidR="007A2BB4" w:rsidRPr="008049D8" w:rsidRDefault="007A2BB4" w:rsidP="008049D8">
      <w:pPr>
        <w:spacing w:after="0" w:line="240" w:lineRule="auto"/>
        <w:jc w:val="center"/>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Мероприятия по развитию инфраструктуры объектов автомобильного транспорта</w:t>
      </w:r>
    </w:p>
    <w:p w:rsidR="007A2BB4" w:rsidRPr="008049D8" w:rsidRDefault="007A2BB4" w:rsidP="008049D8">
      <w:pPr>
        <w:spacing w:after="0" w:line="240" w:lineRule="auto"/>
        <w:jc w:val="center"/>
        <w:rPr>
          <w:rFonts w:ascii="Times New Roman" w:eastAsia="Times New Roman" w:hAnsi="Times New Roman" w:cs="Times New Roman"/>
          <w:b/>
          <w:sz w:val="28"/>
          <w:szCs w:val="28"/>
          <w:lang w:eastAsia="ru-RU"/>
        </w:rPr>
      </w:pPr>
    </w:p>
    <w:p w:rsidR="007A2BB4" w:rsidRPr="008049D8" w:rsidRDefault="007A2BB4" w:rsidP="008049D8">
      <w:pPr>
        <w:spacing w:after="0" w:line="360" w:lineRule="auto"/>
        <w:ind w:firstLine="708"/>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Мероприятия по развитию инфраструктуры объектов автомобильного транспорта не планируются.</w:t>
      </w:r>
    </w:p>
    <w:p w:rsidR="007A2BB4" w:rsidRPr="008049D8" w:rsidRDefault="007A2BB4" w:rsidP="008049D8">
      <w:pPr>
        <w:spacing w:after="0" w:line="240" w:lineRule="auto"/>
        <w:rPr>
          <w:rFonts w:ascii="Times New Roman" w:eastAsia="Times New Roman" w:hAnsi="Times New Roman" w:cs="Times New Roman"/>
          <w:b/>
          <w:sz w:val="28"/>
          <w:szCs w:val="28"/>
          <w:lang w:eastAsia="ru-RU"/>
        </w:rPr>
      </w:pPr>
    </w:p>
    <w:p w:rsidR="007A2BB4" w:rsidRPr="008049D8" w:rsidRDefault="007A2BB4" w:rsidP="008049D8">
      <w:pPr>
        <w:spacing w:after="0" w:line="240" w:lineRule="auto"/>
        <w:ind w:firstLine="709"/>
        <w:jc w:val="center"/>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7A2BB4" w:rsidRPr="008049D8" w:rsidRDefault="007A2BB4" w:rsidP="008049D8">
      <w:pPr>
        <w:spacing w:after="0" w:line="240" w:lineRule="auto"/>
        <w:ind w:firstLine="709"/>
        <w:jc w:val="center"/>
        <w:rPr>
          <w:rFonts w:ascii="Times New Roman" w:eastAsia="Times New Roman" w:hAnsi="Times New Roman" w:cs="Times New Roman"/>
          <w:b/>
          <w:sz w:val="24"/>
          <w:szCs w:val="24"/>
          <w:lang w:eastAsia="ru-RU"/>
        </w:rPr>
      </w:pPr>
    </w:p>
    <w:p w:rsidR="007A2BB4" w:rsidRPr="008049D8" w:rsidRDefault="007A2BB4" w:rsidP="008049D8">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8049D8">
        <w:rPr>
          <w:rFonts w:ascii="Times New Roman" w:eastAsia="Calibri" w:hAnsi="Times New Roman" w:cs="Times New Roman"/>
          <w:color w:val="000000" w:themeColor="text1"/>
          <w:sz w:val="28"/>
          <w:szCs w:val="28"/>
        </w:rPr>
        <w:t xml:space="preserve">В целях </w:t>
      </w:r>
      <w:r w:rsidRPr="008049D8">
        <w:rPr>
          <w:rFonts w:ascii="Times New Roman" w:eastAsia="Times New Roman" w:hAnsi="Times New Roman" w:cs="Times New Roman"/>
          <w:sz w:val="28"/>
          <w:szCs w:val="28"/>
          <w:lang w:eastAsia="ru-RU"/>
        </w:rPr>
        <w:t xml:space="preserve">повышения безопасности дорожного движения </w:t>
      </w:r>
      <w:r w:rsidRPr="008049D8">
        <w:rPr>
          <w:rFonts w:ascii="Times New Roman" w:eastAsia="Calibri" w:hAnsi="Times New Roman" w:cs="Times New Roman"/>
          <w:color w:val="000000" w:themeColor="text1"/>
          <w:sz w:val="28"/>
          <w:szCs w:val="28"/>
        </w:rPr>
        <w:t>муниципального образования Прикубанского сельского поселения  планируются:</w:t>
      </w:r>
    </w:p>
    <w:p w:rsidR="007A2BB4" w:rsidRPr="008049D8" w:rsidRDefault="007A2BB4" w:rsidP="008049D8">
      <w:pPr>
        <w:spacing w:after="0" w:line="360" w:lineRule="auto"/>
        <w:jc w:val="both"/>
        <w:rPr>
          <w:rFonts w:ascii="Times New Roman" w:eastAsia="Calibri" w:hAnsi="Times New Roman" w:cs="Times New Roman"/>
          <w:color w:val="000000" w:themeColor="text1"/>
          <w:sz w:val="28"/>
          <w:szCs w:val="28"/>
        </w:rPr>
      </w:pPr>
      <w:r w:rsidRPr="008049D8">
        <w:rPr>
          <w:rFonts w:ascii="Times New Roman" w:hAnsi="Times New Roman" w:cs="Times New Roman"/>
          <w:sz w:val="28"/>
          <w:szCs w:val="24"/>
        </w:rPr>
        <w:t xml:space="preserve"> - Размещение дорожных знаков и указателей на улицах населённых пунктов </w:t>
      </w:r>
      <w:r w:rsidRPr="008049D8">
        <w:rPr>
          <w:rFonts w:ascii="Times New Roman" w:eastAsia="Calibri" w:hAnsi="Times New Roman" w:cs="Times New Roman"/>
          <w:color w:val="000000" w:themeColor="text1"/>
          <w:sz w:val="28"/>
          <w:szCs w:val="28"/>
        </w:rPr>
        <w:t>муниципального образования Прикубанское сельское поселение.</w:t>
      </w: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32"/>
        <w:gridCol w:w="2157"/>
        <w:gridCol w:w="2361"/>
        <w:gridCol w:w="3533"/>
      </w:tblGrid>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2018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2019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 xml:space="preserve">Размещение дорожных знаков и указателей на улицах населённых </w:t>
            </w:r>
            <w:r w:rsidRPr="008049D8">
              <w:rPr>
                <w:rFonts w:ascii="Times New Roman" w:hAnsi="Times New Roman" w:cs="Times New Roman"/>
                <w:sz w:val="24"/>
              </w:rPr>
              <w:lastRenderedPageBreak/>
              <w:t>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lastRenderedPageBreak/>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lastRenderedPageBreak/>
              <w:t>2020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2021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2022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2023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2024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2025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2026 год</w:t>
            </w:r>
          </w:p>
        </w:tc>
      </w:tr>
      <w:tr w:rsidR="007A2BB4" w:rsidRPr="008049D8" w:rsidTr="001C16C6">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lastRenderedPageBreak/>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r w:rsidR="007A2BB4" w:rsidRPr="008049D8" w:rsidTr="001C16C6">
        <w:tc>
          <w:tcPr>
            <w:tcW w:w="5000" w:type="pct"/>
            <w:gridSpan w:val="4"/>
            <w:shd w:val="clear" w:color="auto" w:fill="A8D08D" w:themeFill="accent6" w:themeFillTint="99"/>
          </w:tcPr>
          <w:p w:rsidR="007A2BB4" w:rsidRPr="008049D8" w:rsidRDefault="007A2BB4" w:rsidP="008049D8">
            <w:pPr>
              <w:spacing w:after="0"/>
              <w:jc w:val="center"/>
              <w:rPr>
                <w:rFonts w:ascii="Times New Roman" w:hAnsi="Times New Roman" w:cs="Times New Roman"/>
                <w:b/>
                <w:sz w:val="24"/>
              </w:rPr>
            </w:pPr>
            <w:r w:rsidRPr="008049D8">
              <w:rPr>
                <w:rFonts w:ascii="Times New Roman" w:hAnsi="Times New Roman" w:cs="Times New Roman"/>
                <w:b/>
                <w:sz w:val="24"/>
              </w:rPr>
              <w:t>2027 год</w:t>
            </w:r>
          </w:p>
        </w:tc>
      </w:tr>
      <w:tr w:rsidR="007A2BB4" w:rsidRPr="008049D8" w:rsidTr="001C16C6">
        <w:trPr>
          <w:trHeight w:val="707"/>
        </w:trPr>
        <w:tc>
          <w:tcPr>
            <w:tcW w:w="1085" w:type="pct"/>
            <w:shd w:val="clear" w:color="auto" w:fill="E2EFD9" w:themeFill="accent6" w:themeFillTint="33"/>
          </w:tcPr>
          <w:p w:rsidR="007A2BB4" w:rsidRPr="008049D8" w:rsidRDefault="007A2BB4" w:rsidP="008049D8">
            <w:pPr>
              <w:spacing w:after="0"/>
              <w:rPr>
                <w:rFonts w:ascii="Times New Roman" w:hAnsi="Times New Roman" w:cs="Times New Roman"/>
                <w:sz w:val="24"/>
              </w:rPr>
            </w:pPr>
            <w:r w:rsidRPr="008049D8">
              <w:rPr>
                <w:rFonts w:ascii="Times New Roman" w:hAnsi="Times New Roman" w:cs="Times New Roman"/>
                <w:sz w:val="24"/>
              </w:rPr>
              <w:t>Размещение дорожных знаков и указателей на улицах населённых пунктов</w:t>
            </w:r>
          </w:p>
        </w:tc>
        <w:tc>
          <w:tcPr>
            <w:tcW w:w="1049"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rPr>
              <w:t>16 шт.</w:t>
            </w:r>
          </w:p>
        </w:tc>
        <w:tc>
          <w:tcPr>
            <w:tcW w:w="114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eastAsia="Calibri" w:hAnsi="Times New Roman" w:cs="Times New Roman"/>
                <w:color w:val="000000" w:themeColor="text1"/>
                <w:sz w:val="24"/>
                <w:szCs w:val="28"/>
              </w:rPr>
              <w:t xml:space="preserve">Прикубанского сельского поселения  </w:t>
            </w:r>
          </w:p>
        </w:tc>
        <w:tc>
          <w:tcPr>
            <w:tcW w:w="1718" w:type="pct"/>
            <w:shd w:val="clear" w:color="auto" w:fill="E2EFD9" w:themeFill="accent6" w:themeFillTint="33"/>
            <w:vAlign w:val="center"/>
          </w:tcPr>
          <w:p w:rsidR="007A2BB4" w:rsidRPr="008049D8" w:rsidRDefault="007A2BB4" w:rsidP="008049D8">
            <w:pPr>
              <w:spacing w:after="0"/>
              <w:jc w:val="center"/>
              <w:rPr>
                <w:rFonts w:ascii="Times New Roman" w:hAnsi="Times New Roman" w:cs="Times New Roman"/>
                <w:sz w:val="24"/>
              </w:rPr>
            </w:pPr>
            <w:r w:rsidRPr="008049D8">
              <w:rPr>
                <w:rFonts w:ascii="Times New Roman" w:hAnsi="Times New Roman" w:cs="Times New Roman"/>
                <w:sz w:val="24"/>
                <w:szCs w:val="24"/>
              </w:rPr>
              <w:t>Бюджет МО-</w:t>
            </w:r>
            <w:r w:rsidRPr="008049D8">
              <w:rPr>
                <w:rFonts w:ascii="Times New Roman" w:hAnsi="Times New Roman" w:cs="Times New Roman"/>
                <w:sz w:val="24"/>
              </w:rPr>
              <w:t>50,0</w:t>
            </w:r>
          </w:p>
        </w:tc>
      </w:tr>
    </w:tbl>
    <w:p w:rsidR="007A2BB4" w:rsidRPr="008049D8" w:rsidRDefault="007A2BB4" w:rsidP="008049D8">
      <w:pPr>
        <w:spacing w:after="0" w:line="360" w:lineRule="auto"/>
        <w:jc w:val="both"/>
        <w:rPr>
          <w:rFonts w:ascii="Times New Roman" w:eastAsia="Times New Roman" w:hAnsi="Times New Roman" w:cs="Times New Roman"/>
          <w:sz w:val="28"/>
          <w:szCs w:val="24"/>
          <w:lang w:eastAsia="ru-RU"/>
        </w:rPr>
      </w:pPr>
    </w:p>
    <w:p w:rsidR="007A2BB4" w:rsidRPr="008049D8" w:rsidRDefault="007A2BB4" w:rsidP="008049D8">
      <w:pPr>
        <w:spacing w:after="0" w:line="240" w:lineRule="auto"/>
        <w:ind w:firstLine="709"/>
        <w:rPr>
          <w:rFonts w:ascii="Times New Roman" w:eastAsia="Times New Roman" w:hAnsi="Times New Roman" w:cs="Times New Roman"/>
          <w:sz w:val="28"/>
          <w:szCs w:val="28"/>
          <w:lang w:eastAsia="ru-RU"/>
        </w:rPr>
      </w:pPr>
    </w:p>
    <w:p w:rsidR="007A2BB4" w:rsidRPr="008049D8" w:rsidRDefault="007A2BB4" w:rsidP="008049D8">
      <w:pPr>
        <w:spacing w:after="0" w:line="240" w:lineRule="auto"/>
        <w:ind w:firstLine="709"/>
        <w:jc w:val="center"/>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Мероприятия по внедрению интеллектуальных транспортных систем</w:t>
      </w:r>
    </w:p>
    <w:p w:rsidR="007A2BB4" w:rsidRPr="008049D8" w:rsidRDefault="007A2BB4" w:rsidP="008049D8">
      <w:pPr>
        <w:spacing w:after="0" w:line="240" w:lineRule="auto"/>
        <w:ind w:firstLine="709"/>
        <w:jc w:val="center"/>
        <w:rPr>
          <w:rFonts w:ascii="Times New Roman" w:eastAsia="Times New Roman" w:hAnsi="Times New Roman" w:cs="Times New Roman"/>
          <w:b/>
          <w:sz w:val="28"/>
          <w:szCs w:val="28"/>
          <w:lang w:eastAsia="ru-RU"/>
        </w:rPr>
      </w:pPr>
    </w:p>
    <w:p w:rsidR="007A2BB4" w:rsidRPr="008049D8" w:rsidRDefault="007A2BB4" w:rsidP="008049D8">
      <w:pPr>
        <w:spacing w:after="0" w:line="360" w:lineRule="auto"/>
        <w:ind w:firstLine="709"/>
        <w:jc w:val="both"/>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Данные мероприятия в муниципальном образовании Прикубанского сельского поселения   не планируются.</w:t>
      </w:r>
    </w:p>
    <w:p w:rsidR="007A2BB4" w:rsidRPr="008049D8" w:rsidRDefault="007A2BB4" w:rsidP="008049D8">
      <w:pPr>
        <w:spacing w:after="0" w:line="240" w:lineRule="auto"/>
        <w:rPr>
          <w:rFonts w:ascii="Times New Roman" w:eastAsia="Times New Roman" w:hAnsi="Times New Roman" w:cs="Times New Roman"/>
          <w:sz w:val="28"/>
          <w:szCs w:val="28"/>
          <w:lang w:eastAsia="ru-RU"/>
        </w:rPr>
      </w:pPr>
    </w:p>
    <w:p w:rsidR="007A2BB4" w:rsidRPr="008049D8" w:rsidRDefault="007A2BB4" w:rsidP="008049D8">
      <w:pPr>
        <w:spacing w:after="0" w:line="240" w:lineRule="auto"/>
        <w:jc w:val="center"/>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Мероприятия по снижению негативного воздействия транспорта на окружающую среду и здоровье населения</w:t>
      </w:r>
    </w:p>
    <w:p w:rsidR="007A2BB4" w:rsidRPr="008049D8" w:rsidRDefault="007A2BB4" w:rsidP="008049D8">
      <w:pPr>
        <w:spacing w:after="0" w:line="240" w:lineRule="auto"/>
        <w:jc w:val="center"/>
        <w:rPr>
          <w:rFonts w:ascii="Times New Roman" w:eastAsia="Times New Roman" w:hAnsi="Times New Roman" w:cs="Times New Roman"/>
          <w:b/>
          <w:sz w:val="28"/>
          <w:szCs w:val="28"/>
          <w:lang w:eastAsia="ru-RU"/>
        </w:rPr>
      </w:pPr>
    </w:p>
    <w:p w:rsidR="007A2BB4" w:rsidRPr="008049D8" w:rsidRDefault="007A2BB4" w:rsidP="008049D8">
      <w:pPr>
        <w:spacing w:after="0" w:line="360" w:lineRule="auto"/>
        <w:ind w:firstLine="709"/>
        <w:rPr>
          <w:rFonts w:ascii="Times New Roman" w:eastAsia="Times New Roman" w:hAnsi="Times New Roman" w:cs="Times New Roman"/>
          <w:sz w:val="28"/>
          <w:szCs w:val="28"/>
          <w:lang w:eastAsia="ru-RU"/>
        </w:rPr>
      </w:pPr>
      <w:r w:rsidRPr="008049D8">
        <w:rPr>
          <w:rFonts w:ascii="Times New Roman" w:eastAsia="Times New Roman" w:hAnsi="Times New Roman" w:cs="Times New Roman"/>
          <w:sz w:val="28"/>
          <w:szCs w:val="28"/>
          <w:lang w:eastAsia="ru-RU"/>
        </w:rPr>
        <w:t>Данные мероприятия в муниципальном образовании Прикубанского сельского поселения   не планируются.</w:t>
      </w:r>
    </w:p>
    <w:p w:rsidR="007A2BB4" w:rsidRPr="008049D8" w:rsidRDefault="007A2BB4" w:rsidP="008049D8">
      <w:pPr>
        <w:spacing w:after="0" w:line="240" w:lineRule="auto"/>
        <w:jc w:val="center"/>
        <w:rPr>
          <w:rFonts w:ascii="Times New Roman" w:eastAsia="Times New Roman" w:hAnsi="Times New Roman" w:cs="Times New Roman"/>
          <w:b/>
          <w:sz w:val="28"/>
          <w:szCs w:val="28"/>
          <w:lang w:eastAsia="ru-RU"/>
        </w:rPr>
      </w:pPr>
      <w:r w:rsidRPr="008049D8">
        <w:rPr>
          <w:rFonts w:ascii="Times New Roman" w:eastAsia="Times New Roman" w:hAnsi="Times New Roman" w:cs="Times New Roman"/>
          <w:b/>
          <w:sz w:val="28"/>
          <w:szCs w:val="28"/>
          <w:lang w:eastAsia="ru-RU"/>
        </w:rPr>
        <w:t xml:space="preserve">Мероприятия по мониторингу и </w:t>
      </w:r>
      <w:proofErr w:type="gramStart"/>
      <w:r w:rsidRPr="008049D8">
        <w:rPr>
          <w:rFonts w:ascii="Times New Roman" w:eastAsia="Times New Roman" w:hAnsi="Times New Roman" w:cs="Times New Roman"/>
          <w:b/>
          <w:sz w:val="28"/>
          <w:szCs w:val="28"/>
          <w:lang w:eastAsia="ru-RU"/>
        </w:rPr>
        <w:t>контролю за</w:t>
      </w:r>
      <w:proofErr w:type="gramEnd"/>
      <w:r w:rsidRPr="008049D8">
        <w:rPr>
          <w:rFonts w:ascii="Times New Roman" w:eastAsia="Times New Roman" w:hAnsi="Times New Roman" w:cs="Times New Roman"/>
          <w:b/>
          <w:sz w:val="28"/>
          <w:szCs w:val="28"/>
          <w:lang w:eastAsia="ru-RU"/>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7A2BB4" w:rsidRPr="008049D8" w:rsidRDefault="007A2BB4" w:rsidP="008049D8">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8"/>
        <w:gridCol w:w="2481"/>
        <w:gridCol w:w="3175"/>
      </w:tblGrid>
      <w:tr w:rsidR="007A2BB4" w:rsidRPr="008049D8" w:rsidTr="001C16C6">
        <w:trPr>
          <w:trHeight w:val="470"/>
        </w:trPr>
        <w:tc>
          <w:tcPr>
            <w:tcW w:w="2130" w:type="pct"/>
            <w:shd w:val="clear" w:color="auto" w:fill="A8D08D" w:themeFill="accent6" w:themeFillTint="99"/>
            <w:hideMark/>
          </w:tcPr>
          <w:p w:rsidR="007A2BB4" w:rsidRPr="008049D8" w:rsidRDefault="007A2BB4" w:rsidP="008049D8">
            <w:pPr>
              <w:spacing w:after="0" w:line="240" w:lineRule="auto"/>
              <w:jc w:val="center"/>
              <w:rPr>
                <w:rFonts w:ascii="Times New Roman" w:eastAsia="Times New Roman" w:hAnsi="Times New Roman" w:cs="Times New Roman"/>
                <w:b/>
                <w:sz w:val="24"/>
                <w:szCs w:val="20"/>
                <w:lang w:eastAsia="ru-RU"/>
              </w:rPr>
            </w:pPr>
            <w:r w:rsidRPr="008049D8">
              <w:rPr>
                <w:rFonts w:ascii="Times New Roman" w:eastAsia="Times New Roman" w:hAnsi="Times New Roman" w:cs="Times New Roman"/>
                <w:b/>
                <w:sz w:val="24"/>
                <w:szCs w:val="20"/>
                <w:lang w:eastAsia="ru-RU"/>
              </w:rPr>
              <w:t>Наименование мероприятия</w:t>
            </w:r>
          </w:p>
        </w:tc>
        <w:tc>
          <w:tcPr>
            <w:tcW w:w="1259" w:type="pct"/>
            <w:shd w:val="clear" w:color="auto" w:fill="A8D08D" w:themeFill="accent6" w:themeFillTint="99"/>
            <w:hideMark/>
          </w:tcPr>
          <w:p w:rsidR="007A2BB4" w:rsidRPr="008049D8" w:rsidRDefault="007A2BB4" w:rsidP="008049D8">
            <w:pPr>
              <w:spacing w:after="0" w:line="240" w:lineRule="auto"/>
              <w:jc w:val="center"/>
              <w:rPr>
                <w:rFonts w:ascii="Times New Roman" w:eastAsia="Times New Roman" w:hAnsi="Times New Roman" w:cs="Times New Roman"/>
                <w:b/>
                <w:sz w:val="24"/>
                <w:szCs w:val="20"/>
                <w:lang w:eastAsia="ru-RU"/>
              </w:rPr>
            </w:pPr>
            <w:r w:rsidRPr="008049D8">
              <w:rPr>
                <w:rFonts w:ascii="Times New Roman" w:eastAsia="Times New Roman" w:hAnsi="Times New Roman" w:cs="Times New Roman"/>
                <w:b/>
                <w:sz w:val="24"/>
                <w:szCs w:val="20"/>
                <w:lang w:eastAsia="ru-RU"/>
              </w:rPr>
              <w:t>Планируемые сроки</w:t>
            </w:r>
          </w:p>
        </w:tc>
        <w:tc>
          <w:tcPr>
            <w:tcW w:w="1611" w:type="pct"/>
            <w:shd w:val="clear" w:color="auto" w:fill="A8D08D" w:themeFill="accent6" w:themeFillTint="99"/>
          </w:tcPr>
          <w:p w:rsidR="007A2BB4" w:rsidRPr="008049D8" w:rsidRDefault="007A2BB4" w:rsidP="008049D8">
            <w:pPr>
              <w:spacing w:after="0" w:line="240" w:lineRule="auto"/>
              <w:jc w:val="center"/>
              <w:rPr>
                <w:rFonts w:ascii="Times New Roman" w:eastAsia="Times New Roman" w:hAnsi="Times New Roman" w:cs="Times New Roman"/>
                <w:b/>
                <w:sz w:val="24"/>
                <w:szCs w:val="20"/>
                <w:lang w:eastAsia="ru-RU"/>
              </w:rPr>
            </w:pPr>
            <w:r w:rsidRPr="008049D8">
              <w:rPr>
                <w:rFonts w:ascii="Times New Roman" w:eastAsia="Times New Roman" w:hAnsi="Times New Roman" w:cs="Times New Roman"/>
                <w:b/>
                <w:sz w:val="24"/>
                <w:szCs w:val="20"/>
                <w:lang w:eastAsia="ru-RU"/>
              </w:rPr>
              <w:t xml:space="preserve">Финансирование, тыс. </w:t>
            </w:r>
            <w:proofErr w:type="spellStart"/>
            <w:r w:rsidRPr="008049D8">
              <w:rPr>
                <w:rFonts w:ascii="Times New Roman" w:eastAsia="Times New Roman" w:hAnsi="Times New Roman" w:cs="Times New Roman"/>
                <w:b/>
                <w:sz w:val="24"/>
                <w:szCs w:val="20"/>
                <w:lang w:eastAsia="ru-RU"/>
              </w:rPr>
              <w:t>руб</w:t>
            </w:r>
            <w:proofErr w:type="spellEnd"/>
          </w:p>
        </w:tc>
      </w:tr>
      <w:tr w:rsidR="007A2BB4" w:rsidRPr="008049D8" w:rsidTr="001C16C6">
        <w:trPr>
          <w:trHeight w:val="20"/>
        </w:trPr>
        <w:tc>
          <w:tcPr>
            <w:tcW w:w="2130" w:type="pct"/>
            <w:shd w:val="clear" w:color="auto" w:fill="E2EFD9" w:themeFill="accent6" w:themeFillTint="33"/>
            <w:hideMark/>
          </w:tcPr>
          <w:p w:rsidR="007A2BB4" w:rsidRPr="008049D8" w:rsidRDefault="007A2BB4" w:rsidP="008049D8">
            <w:pPr>
              <w:spacing w:after="0" w:line="240" w:lineRule="auto"/>
              <w:rPr>
                <w:rFonts w:ascii="Times New Roman" w:eastAsia="Times New Roman" w:hAnsi="Times New Roman" w:cs="Times New Roman"/>
                <w:sz w:val="24"/>
                <w:szCs w:val="20"/>
                <w:lang w:eastAsia="ru-RU"/>
              </w:rPr>
            </w:pPr>
            <w:r w:rsidRPr="008049D8">
              <w:rPr>
                <w:rFonts w:ascii="Times New Roman" w:eastAsia="Times New Roman" w:hAnsi="Times New Roman" w:cs="Times New Roman"/>
                <w:sz w:val="24"/>
                <w:szCs w:val="20"/>
                <w:lang w:eastAsia="ru-RU"/>
              </w:rPr>
              <w:t xml:space="preserve">Проведение опросов по удовлетворенности транспортным комплексом, оценка населения качеством предоставляемых услуг транспортным комплексом, уровнем развития транспортной инфраструктуры </w:t>
            </w:r>
          </w:p>
        </w:tc>
        <w:tc>
          <w:tcPr>
            <w:tcW w:w="1259" w:type="pct"/>
            <w:shd w:val="clear" w:color="auto" w:fill="E2EFD9" w:themeFill="accent6" w:themeFillTint="33"/>
            <w:vAlign w:val="center"/>
            <w:hideMark/>
          </w:tcPr>
          <w:p w:rsidR="007A2BB4" w:rsidRPr="008049D8" w:rsidRDefault="007A2BB4" w:rsidP="008049D8">
            <w:pPr>
              <w:spacing w:after="0" w:line="240" w:lineRule="auto"/>
              <w:jc w:val="center"/>
              <w:rPr>
                <w:rFonts w:ascii="Times New Roman" w:eastAsia="Times New Roman" w:hAnsi="Times New Roman" w:cs="Times New Roman"/>
                <w:sz w:val="24"/>
                <w:szCs w:val="24"/>
                <w:lang w:eastAsia="ru-RU"/>
              </w:rPr>
            </w:pPr>
            <w:r w:rsidRPr="008049D8">
              <w:rPr>
                <w:rFonts w:ascii="Times New Roman" w:eastAsia="Times New Roman" w:hAnsi="Times New Roman" w:cs="Times New Roman"/>
                <w:sz w:val="24"/>
                <w:szCs w:val="20"/>
                <w:lang w:eastAsia="ru-RU"/>
              </w:rPr>
              <w:t>2017-2031</w:t>
            </w:r>
          </w:p>
        </w:tc>
        <w:tc>
          <w:tcPr>
            <w:tcW w:w="1611" w:type="pct"/>
            <w:shd w:val="clear" w:color="auto" w:fill="E2EFD9" w:themeFill="accent6" w:themeFillTint="33"/>
            <w:vAlign w:val="center"/>
          </w:tcPr>
          <w:p w:rsidR="007A2BB4" w:rsidRPr="008049D8" w:rsidRDefault="007A2BB4" w:rsidP="008049D8">
            <w:pPr>
              <w:spacing w:after="0" w:line="240" w:lineRule="auto"/>
              <w:jc w:val="center"/>
              <w:rPr>
                <w:rFonts w:ascii="Times New Roman" w:eastAsia="Times New Roman" w:hAnsi="Times New Roman" w:cs="Times New Roman"/>
                <w:sz w:val="24"/>
                <w:szCs w:val="20"/>
                <w:lang w:eastAsia="ru-RU"/>
              </w:rPr>
            </w:pPr>
            <w:r w:rsidRPr="008049D8">
              <w:rPr>
                <w:rFonts w:ascii="Times New Roman" w:eastAsia="Times New Roman" w:hAnsi="Times New Roman" w:cs="Times New Roman"/>
                <w:sz w:val="24"/>
                <w:szCs w:val="20"/>
                <w:lang w:eastAsia="ru-RU"/>
              </w:rPr>
              <w:t>0,00</w:t>
            </w:r>
          </w:p>
        </w:tc>
      </w:tr>
    </w:tbl>
    <w:p w:rsidR="00860CB6" w:rsidRPr="008049D8" w:rsidRDefault="00860CB6"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60CB6" w:rsidRPr="008049D8" w:rsidRDefault="00860CB6"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60CB6" w:rsidRPr="008049D8" w:rsidRDefault="00860CB6"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860CB6" w:rsidRPr="008049D8" w:rsidRDefault="00860CB6" w:rsidP="008049D8">
      <w:pPr>
        <w:spacing w:after="0" w:line="276" w:lineRule="auto"/>
        <w:jc w:val="center"/>
        <w:rPr>
          <w:rFonts w:ascii="Times New Roman" w:eastAsia="Times New Roman" w:hAnsi="Times New Roman" w:cs="Times New Roman"/>
          <w:b/>
          <w:bCs/>
          <w:color w:val="000000" w:themeColor="text1"/>
          <w:sz w:val="28"/>
          <w:szCs w:val="28"/>
          <w:lang w:eastAsia="ru-RU"/>
        </w:rPr>
      </w:pPr>
    </w:p>
    <w:p w:rsidR="001C16C6" w:rsidRPr="008049D8" w:rsidRDefault="001C16C6" w:rsidP="008049D8">
      <w:pPr>
        <w:spacing w:after="0" w:line="276" w:lineRule="auto"/>
        <w:jc w:val="center"/>
        <w:rPr>
          <w:rFonts w:ascii="Times New Roman" w:hAnsi="Times New Roman" w:cs="Times New Roman"/>
          <w:b/>
          <w:sz w:val="28"/>
          <w:szCs w:val="28"/>
        </w:rPr>
      </w:pPr>
      <w:r w:rsidRPr="008049D8">
        <w:rPr>
          <w:rFonts w:ascii="Times New Roman" w:eastAsia="Times New Roman" w:hAnsi="Times New Roman" w:cs="Times New Roman"/>
          <w:b/>
          <w:bCs/>
          <w:color w:val="000000" w:themeColor="text1"/>
          <w:sz w:val="28"/>
          <w:szCs w:val="28"/>
          <w:lang w:eastAsia="ru-RU"/>
        </w:rPr>
        <w:lastRenderedPageBreak/>
        <w:t xml:space="preserve">РАЗДЕЛ 5.  </w:t>
      </w:r>
      <w:r w:rsidRPr="008049D8">
        <w:rPr>
          <w:rFonts w:ascii="Times New Roman" w:hAnsi="Times New Roman" w:cs="Times New Roman"/>
          <w:b/>
          <w:sz w:val="28"/>
          <w:szCs w:val="28"/>
        </w:rPr>
        <w:t>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1C16C6" w:rsidRPr="008049D8" w:rsidRDefault="001C16C6" w:rsidP="008049D8">
      <w:pPr>
        <w:spacing w:after="0" w:line="360" w:lineRule="auto"/>
        <w:jc w:val="right"/>
        <w:rPr>
          <w:rFonts w:ascii="Times New Roman" w:hAnsi="Times New Roman" w:cs="Times New Roman"/>
          <w:sz w:val="28"/>
          <w:szCs w:val="28"/>
        </w:rPr>
      </w:pPr>
      <w:r w:rsidRPr="008049D8">
        <w:rPr>
          <w:rFonts w:ascii="Times New Roman" w:hAnsi="Times New Roman" w:cs="Times New Roman"/>
          <w:b/>
          <w:sz w:val="28"/>
          <w:szCs w:val="28"/>
        </w:rPr>
        <w:t xml:space="preserve">   </w:t>
      </w:r>
      <w:r w:rsidRPr="008049D8">
        <w:rPr>
          <w:rFonts w:ascii="Times New Roman" w:hAnsi="Times New Roman" w:cs="Times New Roman"/>
          <w:sz w:val="28"/>
          <w:szCs w:val="28"/>
        </w:rPr>
        <w:t>Таблица 10</w:t>
      </w:r>
    </w:p>
    <w:tbl>
      <w:tblPr>
        <w:tblStyle w:val="a4"/>
        <w:tblW w:w="10031" w:type="dxa"/>
        <w:shd w:val="clear" w:color="auto" w:fill="FFFFFF" w:themeFill="background1"/>
        <w:tblLayout w:type="fixed"/>
        <w:tblLook w:val="04A0"/>
      </w:tblPr>
      <w:tblGrid>
        <w:gridCol w:w="2694"/>
        <w:gridCol w:w="1682"/>
        <w:gridCol w:w="1152"/>
        <w:gridCol w:w="1101"/>
        <w:gridCol w:w="1134"/>
        <w:gridCol w:w="1134"/>
        <w:gridCol w:w="1134"/>
      </w:tblGrid>
      <w:tr w:rsidR="001C16C6" w:rsidRPr="008049D8" w:rsidTr="001C16C6">
        <w:tc>
          <w:tcPr>
            <w:tcW w:w="4376" w:type="dxa"/>
            <w:gridSpan w:val="2"/>
            <w:vMerge w:val="restart"/>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Мероприятия</w:t>
            </w:r>
          </w:p>
        </w:tc>
        <w:tc>
          <w:tcPr>
            <w:tcW w:w="4521" w:type="dxa"/>
            <w:gridSpan w:val="4"/>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Финансирование на 2017-2030  гг.,</w:t>
            </w:r>
          </w:p>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 xml:space="preserve">тыс. </w:t>
            </w:r>
            <w:proofErr w:type="spellStart"/>
            <w:r w:rsidRPr="008049D8">
              <w:rPr>
                <w:rFonts w:ascii="Times New Roman" w:hAnsi="Times New Roman" w:cs="Times New Roman"/>
                <w:b/>
                <w:sz w:val="24"/>
                <w:szCs w:val="24"/>
              </w:rPr>
              <w:t>руб</w:t>
            </w:r>
            <w:proofErr w:type="spellEnd"/>
          </w:p>
        </w:tc>
        <w:tc>
          <w:tcPr>
            <w:tcW w:w="1134" w:type="dxa"/>
            <w:vMerge w:val="restart"/>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 xml:space="preserve">Итого, тыс. </w:t>
            </w:r>
            <w:proofErr w:type="spellStart"/>
            <w:r w:rsidRPr="008049D8">
              <w:rPr>
                <w:rFonts w:ascii="Times New Roman" w:hAnsi="Times New Roman" w:cs="Times New Roman"/>
                <w:b/>
                <w:sz w:val="24"/>
                <w:szCs w:val="24"/>
              </w:rPr>
              <w:t>руб</w:t>
            </w:r>
            <w:proofErr w:type="spellEnd"/>
          </w:p>
        </w:tc>
      </w:tr>
      <w:tr w:rsidR="001C16C6" w:rsidRPr="008049D8" w:rsidTr="001C16C6">
        <w:tc>
          <w:tcPr>
            <w:tcW w:w="4376" w:type="dxa"/>
            <w:gridSpan w:val="2"/>
            <w:vMerge/>
            <w:shd w:val="clear" w:color="auto" w:fill="FFFFFF" w:themeFill="background1"/>
            <w:vAlign w:val="center"/>
          </w:tcPr>
          <w:p w:rsidR="001C16C6" w:rsidRPr="008049D8" w:rsidRDefault="001C16C6" w:rsidP="008049D8">
            <w:pPr>
              <w:jc w:val="center"/>
              <w:rPr>
                <w:rFonts w:ascii="Times New Roman" w:hAnsi="Times New Roman" w:cs="Times New Roman"/>
                <w:b/>
                <w:sz w:val="24"/>
                <w:szCs w:val="24"/>
              </w:rPr>
            </w:pPr>
          </w:p>
        </w:tc>
        <w:tc>
          <w:tcPr>
            <w:tcW w:w="1152" w:type="dxa"/>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proofErr w:type="spellStart"/>
            <w:r w:rsidRPr="008049D8">
              <w:rPr>
                <w:rFonts w:ascii="Times New Roman" w:hAnsi="Times New Roman" w:cs="Times New Roman"/>
                <w:b/>
                <w:sz w:val="24"/>
                <w:szCs w:val="24"/>
              </w:rPr>
              <w:t>Фед</w:t>
            </w:r>
            <w:proofErr w:type="spellEnd"/>
            <w:r w:rsidRPr="008049D8">
              <w:rPr>
                <w:rFonts w:ascii="Times New Roman" w:hAnsi="Times New Roman" w:cs="Times New Roman"/>
                <w:b/>
                <w:sz w:val="24"/>
                <w:szCs w:val="24"/>
              </w:rPr>
              <w:t>. бюджет</w:t>
            </w:r>
          </w:p>
        </w:tc>
        <w:tc>
          <w:tcPr>
            <w:tcW w:w="1101" w:type="dxa"/>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Областной бюджет</w:t>
            </w:r>
          </w:p>
        </w:tc>
        <w:tc>
          <w:tcPr>
            <w:tcW w:w="1134" w:type="dxa"/>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Бюджет МО</w:t>
            </w:r>
          </w:p>
        </w:tc>
        <w:tc>
          <w:tcPr>
            <w:tcW w:w="1134" w:type="dxa"/>
            <w:shd w:val="clear" w:color="auto" w:fill="A8D08D" w:themeFill="accent6" w:themeFillTint="99"/>
            <w:vAlign w:val="center"/>
          </w:tcPr>
          <w:p w:rsidR="001C16C6" w:rsidRPr="008049D8" w:rsidRDefault="001C16C6" w:rsidP="008049D8">
            <w:pPr>
              <w:jc w:val="center"/>
              <w:rPr>
                <w:rFonts w:ascii="Times New Roman" w:hAnsi="Times New Roman" w:cs="Times New Roman"/>
                <w:b/>
                <w:sz w:val="24"/>
                <w:szCs w:val="24"/>
              </w:rPr>
            </w:pPr>
            <w:proofErr w:type="spellStart"/>
            <w:r w:rsidRPr="008049D8">
              <w:rPr>
                <w:rFonts w:ascii="Times New Roman" w:hAnsi="Times New Roman" w:cs="Times New Roman"/>
                <w:b/>
                <w:sz w:val="24"/>
                <w:szCs w:val="24"/>
              </w:rPr>
              <w:t>Внебюд</w:t>
            </w:r>
            <w:proofErr w:type="spellEnd"/>
            <w:r w:rsidRPr="008049D8">
              <w:rPr>
                <w:rFonts w:ascii="Times New Roman" w:hAnsi="Times New Roman" w:cs="Times New Roman"/>
                <w:b/>
                <w:sz w:val="24"/>
                <w:szCs w:val="24"/>
              </w:rPr>
              <w:t>.</w:t>
            </w:r>
          </w:p>
        </w:tc>
        <w:tc>
          <w:tcPr>
            <w:tcW w:w="1134" w:type="dxa"/>
            <w:vMerge/>
            <w:shd w:val="clear" w:color="auto" w:fill="FFFFFF" w:themeFill="background1"/>
            <w:vAlign w:val="center"/>
          </w:tcPr>
          <w:p w:rsidR="001C16C6" w:rsidRPr="008049D8" w:rsidRDefault="001C16C6" w:rsidP="008049D8">
            <w:pPr>
              <w:jc w:val="center"/>
              <w:rPr>
                <w:rFonts w:ascii="Times New Roman" w:hAnsi="Times New Roman" w:cs="Times New Roman"/>
                <w:b/>
                <w:sz w:val="24"/>
                <w:szCs w:val="24"/>
                <w:highlight w:val="yellow"/>
              </w:rPr>
            </w:pP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Мероприятия по развитию транспортной инфраструктуры:</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0,00</w:t>
            </w: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Авиационный транспорт</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0,00</w:t>
            </w: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Речной транспорт</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0,00</w:t>
            </w: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Мероприятия по развитию транспорта общего пользования, созданию транспортн</w:t>
            </w:r>
            <w:proofErr w:type="gramStart"/>
            <w:r w:rsidRPr="008049D8">
              <w:rPr>
                <w:rFonts w:ascii="Times New Roman" w:hAnsi="Times New Roman" w:cs="Times New Roman"/>
                <w:sz w:val="24"/>
                <w:szCs w:val="24"/>
              </w:rPr>
              <w:t>о-</w:t>
            </w:r>
            <w:proofErr w:type="gramEnd"/>
            <w:r w:rsidRPr="008049D8">
              <w:rPr>
                <w:rFonts w:ascii="Times New Roman" w:hAnsi="Times New Roman" w:cs="Times New Roman"/>
                <w:sz w:val="24"/>
                <w:szCs w:val="24"/>
              </w:rPr>
              <w:t xml:space="preserve"> пересадочных узлов</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120,00</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120,00</w:t>
            </w:r>
          </w:p>
        </w:tc>
      </w:tr>
      <w:tr w:rsidR="001C16C6" w:rsidRPr="008049D8" w:rsidTr="001C16C6">
        <w:trPr>
          <w:trHeight w:val="685"/>
        </w:trPr>
        <w:tc>
          <w:tcPr>
            <w:tcW w:w="2694" w:type="dxa"/>
            <w:vMerge w:val="restart"/>
            <w:shd w:val="clear" w:color="auto" w:fill="E2EFD9" w:themeFill="accent6" w:themeFillTint="33"/>
          </w:tcPr>
          <w:p w:rsidR="001C16C6" w:rsidRPr="008049D8" w:rsidRDefault="001C16C6" w:rsidP="008049D8">
            <w:pPr>
              <w:rPr>
                <w:rFonts w:ascii="Times New Roman" w:hAnsi="Times New Roman" w:cs="Times New Roman"/>
                <w:sz w:val="24"/>
                <w:szCs w:val="24"/>
              </w:rPr>
            </w:pPr>
            <w:r w:rsidRPr="008049D8">
              <w:rPr>
                <w:rFonts w:ascii="Times New Roman" w:hAnsi="Times New Roman" w:cs="Times New Roman"/>
                <w:sz w:val="24"/>
                <w:szCs w:val="24"/>
              </w:rPr>
              <w:t xml:space="preserve">Мероприятия по развитию сети дорог в </w:t>
            </w:r>
            <w:r w:rsidRPr="008049D8">
              <w:rPr>
                <w:rFonts w:ascii="Times New Roman" w:eastAsia="Times New Roman" w:hAnsi="Times New Roman" w:cs="Times New Roman"/>
                <w:sz w:val="24"/>
                <w:szCs w:val="28"/>
                <w:lang w:eastAsia="ru-RU"/>
              </w:rPr>
              <w:t>муниципальном образовании Прикубанское сельское поселение</w:t>
            </w:r>
            <w:proofErr w:type="gramStart"/>
            <w:r w:rsidRPr="008049D8">
              <w:rPr>
                <w:rFonts w:ascii="Times New Roman" w:eastAsia="Times New Roman" w:hAnsi="Times New Roman" w:cs="Times New Roman"/>
                <w:sz w:val="24"/>
                <w:szCs w:val="28"/>
                <w:lang w:eastAsia="ru-RU"/>
              </w:rPr>
              <w:t xml:space="preserve"> </w:t>
            </w:r>
            <w:r w:rsidRPr="008049D8">
              <w:rPr>
                <w:rFonts w:ascii="Times New Roman" w:hAnsi="Times New Roman" w:cs="Times New Roman"/>
                <w:szCs w:val="24"/>
              </w:rPr>
              <w:t>,</w:t>
            </w:r>
            <w:proofErr w:type="gramEnd"/>
            <w:r w:rsidRPr="008049D8">
              <w:rPr>
                <w:rFonts w:ascii="Times New Roman" w:hAnsi="Times New Roman" w:cs="Times New Roman"/>
                <w:szCs w:val="24"/>
              </w:rPr>
              <w:t xml:space="preserve"> </w:t>
            </w:r>
            <w:r w:rsidRPr="008049D8">
              <w:rPr>
                <w:rFonts w:ascii="Times New Roman" w:hAnsi="Times New Roman" w:cs="Times New Roman"/>
                <w:sz w:val="24"/>
                <w:szCs w:val="24"/>
              </w:rPr>
              <w:t>в. т.ч</w:t>
            </w:r>
          </w:p>
        </w:tc>
        <w:tc>
          <w:tcPr>
            <w:tcW w:w="168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строительство дорог</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r>
      <w:tr w:rsidR="001C16C6" w:rsidRPr="008049D8" w:rsidTr="001C16C6">
        <w:trPr>
          <w:trHeight w:val="685"/>
        </w:trPr>
        <w:tc>
          <w:tcPr>
            <w:tcW w:w="2694" w:type="dxa"/>
            <w:vMerge/>
            <w:shd w:val="clear" w:color="auto" w:fill="E2EFD9" w:themeFill="accent6" w:themeFillTint="33"/>
          </w:tcPr>
          <w:p w:rsidR="001C16C6" w:rsidRPr="008049D8" w:rsidRDefault="001C16C6" w:rsidP="008049D8">
            <w:pPr>
              <w:rPr>
                <w:rFonts w:ascii="Times New Roman" w:hAnsi="Times New Roman" w:cs="Times New Roman"/>
                <w:b/>
                <w:sz w:val="24"/>
                <w:szCs w:val="24"/>
              </w:rPr>
            </w:pPr>
          </w:p>
        </w:tc>
        <w:tc>
          <w:tcPr>
            <w:tcW w:w="168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ремонт дорог</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860CB6" w:rsidP="008049D8">
            <w:pPr>
              <w:jc w:val="center"/>
              <w:rPr>
                <w:rFonts w:ascii="Times New Roman" w:hAnsi="Times New Roman" w:cs="Times New Roman"/>
                <w:sz w:val="24"/>
                <w:szCs w:val="24"/>
              </w:rPr>
            </w:pPr>
            <w:r w:rsidRPr="008049D8">
              <w:rPr>
                <w:rFonts w:ascii="Times New Roman" w:hAnsi="Times New Roman" w:cs="Times New Roman"/>
                <w:sz w:val="24"/>
                <w:szCs w:val="24"/>
              </w:rPr>
              <w:t>18950,0</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860CB6" w:rsidP="008049D8">
            <w:pPr>
              <w:jc w:val="center"/>
              <w:rPr>
                <w:rFonts w:ascii="Times New Roman" w:hAnsi="Times New Roman" w:cs="Times New Roman"/>
                <w:sz w:val="24"/>
                <w:szCs w:val="24"/>
              </w:rPr>
            </w:pPr>
            <w:r w:rsidRPr="008049D8">
              <w:rPr>
                <w:rFonts w:ascii="Times New Roman" w:hAnsi="Times New Roman" w:cs="Times New Roman"/>
                <w:sz w:val="24"/>
                <w:szCs w:val="24"/>
              </w:rPr>
              <w:t>18950,0</w:t>
            </w: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5</w:t>
            </w:r>
            <w:r w:rsidR="00860CB6" w:rsidRPr="008049D8">
              <w:rPr>
                <w:rFonts w:ascii="Times New Roman" w:hAnsi="Times New Roman" w:cs="Times New Roman"/>
                <w:sz w:val="24"/>
                <w:szCs w:val="24"/>
              </w:rPr>
              <w:t>0</w:t>
            </w:r>
            <w:r w:rsidRPr="008049D8">
              <w:rPr>
                <w:rFonts w:ascii="Times New Roman" w:hAnsi="Times New Roman" w:cs="Times New Roman"/>
                <w:sz w:val="24"/>
                <w:szCs w:val="24"/>
              </w:rPr>
              <w:t>0,00</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5</w:t>
            </w:r>
            <w:r w:rsidR="00860CB6" w:rsidRPr="008049D8">
              <w:rPr>
                <w:rFonts w:ascii="Times New Roman" w:hAnsi="Times New Roman" w:cs="Times New Roman"/>
                <w:sz w:val="24"/>
                <w:szCs w:val="24"/>
              </w:rPr>
              <w:t>0</w:t>
            </w:r>
            <w:r w:rsidRPr="008049D8">
              <w:rPr>
                <w:rFonts w:ascii="Times New Roman" w:hAnsi="Times New Roman" w:cs="Times New Roman"/>
                <w:sz w:val="24"/>
                <w:szCs w:val="24"/>
              </w:rPr>
              <w:t>0,00</w:t>
            </w: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Мероприятия по обустройству автомобильной стоянки</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r>
      <w:tr w:rsidR="001C16C6" w:rsidRPr="008049D8" w:rsidTr="001C16C6">
        <w:tc>
          <w:tcPr>
            <w:tcW w:w="4376" w:type="dxa"/>
            <w:gridSpan w:val="2"/>
            <w:shd w:val="clear" w:color="auto" w:fill="E2EFD9" w:themeFill="accent6" w:themeFillTint="33"/>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Мероприятия по мониторингу</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r w:rsidRPr="008049D8">
              <w:rPr>
                <w:rFonts w:ascii="Times New Roman" w:hAnsi="Times New Roman" w:cs="Times New Roman"/>
                <w:sz w:val="24"/>
                <w:szCs w:val="24"/>
              </w:rPr>
              <w:t>-</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sz w:val="24"/>
                <w:szCs w:val="24"/>
              </w:rPr>
            </w:pPr>
          </w:p>
        </w:tc>
      </w:tr>
      <w:tr w:rsidR="001C16C6" w:rsidRPr="008049D8" w:rsidTr="001C16C6">
        <w:trPr>
          <w:trHeight w:val="697"/>
        </w:trPr>
        <w:tc>
          <w:tcPr>
            <w:tcW w:w="4376" w:type="dxa"/>
            <w:gridSpan w:val="2"/>
            <w:shd w:val="clear" w:color="auto" w:fill="E2EFD9" w:themeFill="accent6" w:themeFillTint="33"/>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Всего:</w:t>
            </w:r>
          </w:p>
        </w:tc>
        <w:tc>
          <w:tcPr>
            <w:tcW w:w="1152" w:type="dxa"/>
            <w:shd w:val="clear" w:color="auto" w:fill="E2EFD9" w:themeFill="accent6" w:themeFillTint="33"/>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0,00</w:t>
            </w:r>
          </w:p>
        </w:tc>
        <w:tc>
          <w:tcPr>
            <w:tcW w:w="1101" w:type="dxa"/>
            <w:shd w:val="clear" w:color="auto" w:fill="E2EFD9" w:themeFill="accent6" w:themeFillTint="33"/>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0,0</w:t>
            </w:r>
          </w:p>
        </w:tc>
        <w:tc>
          <w:tcPr>
            <w:tcW w:w="1134" w:type="dxa"/>
            <w:shd w:val="clear" w:color="auto" w:fill="E2EFD9" w:themeFill="accent6" w:themeFillTint="33"/>
            <w:vAlign w:val="center"/>
          </w:tcPr>
          <w:p w:rsidR="001C16C6" w:rsidRPr="008049D8" w:rsidRDefault="00860CB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19570,0</w:t>
            </w:r>
          </w:p>
        </w:tc>
        <w:tc>
          <w:tcPr>
            <w:tcW w:w="1134" w:type="dxa"/>
            <w:shd w:val="clear" w:color="auto" w:fill="E2EFD9" w:themeFill="accent6" w:themeFillTint="33"/>
            <w:vAlign w:val="center"/>
          </w:tcPr>
          <w:p w:rsidR="001C16C6" w:rsidRPr="008049D8" w:rsidRDefault="001C16C6" w:rsidP="008049D8">
            <w:pPr>
              <w:jc w:val="center"/>
              <w:rPr>
                <w:rFonts w:ascii="Times New Roman" w:hAnsi="Times New Roman" w:cs="Times New Roman"/>
                <w:b/>
                <w:sz w:val="24"/>
                <w:szCs w:val="24"/>
              </w:rPr>
            </w:pPr>
            <w:r w:rsidRPr="008049D8">
              <w:rPr>
                <w:rFonts w:ascii="Times New Roman" w:hAnsi="Times New Roman" w:cs="Times New Roman"/>
                <w:b/>
                <w:sz w:val="24"/>
                <w:szCs w:val="24"/>
              </w:rPr>
              <w:t>0,00</w:t>
            </w:r>
          </w:p>
        </w:tc>
        <w:tc>
          <w:tcPr>
            <w:tcW w:w="1134" w:type="dxa"/>
            <w:shd w:val="clear" w:color="auto" w:fill="E2EFD9" w:themeFill="accent6" w:themeFillTint="33"/>
            <w:vAlign w:val="center"/>
          </w:tcPr>
          <w:p w:rsidR="001C16C6" w:rsidRPr="008049D8" w:rsidRDefault="00860CB6" w:rsidP="008049D8">
            <w:pPr>
              <w:rPr>
                <w:rFonts w:ascii="Times New Roman" w:hAnsi="Times New Roman" w:cs="Times New Roman"/>
                <w:b/>
                <w:sz w:val="24"/>
                <w:szCs w:val="24"/>
              </w:rPr>
            </w:pPr>
            <w:r w:rsidRPr="008049D8">
              <w:rPr>
                <w:rFonts w:ascii="Times New Roman" w:hAnsi="Times New Roman" w:cs="Times New Roman"/>
                <w:b/>
                <w:sz w:val="24"/>
                <w:szCs w:val="24"/>
              </w:rPr>
              <w:t>19570,0</w:t>
            </w:r>
          </w:p>
        </w:tc>
      </w:tr>
    </w:tbl>
    <w:p w:rsidR="001C16C6" w:rsidRPr="008049D8" w:rsidRDefault="001C16C6" w:rsidP="008049D8">
      <w:pPr>
        <w:spacing w:after="0" w:line="360" w:lineRule="auto"/>
        <w:jc w:val="center"/>
        <w:rPr>
          <w:rFonts w:ascii="Times New Roman" w:hAnsi="Times New Roman" w:cs="Times New Roman"/>
          <w:b/>
          <w:sz w:val="28"/>
          <w:szCs w:val="28"/>
        </w:rPr>
      </w:pPr>
    </w:p>
    <w:p w:rsidR="001C16C6" w:rsidRPr="008049D8" w:rsidRDefault="001C16C6" w:rsidP="008049D8">
      <w:pPr>
        <w:pStyle w:val="a5"/>
        <w:shd w:val="clear" w:color="auto" w:fill="FFFFFF"/>
        <w:spacing w:before="0" w:beforeAutospacing="0" w:after="0" w:afterAutospacing="0"/>
        <w:jc w:val="center"/>
        <w:rPr>
          <w:b/>
          <w:color w:val="000000" w:themeColor="text1"/>
          <w:sz w:val="28"/>
          <w:szCs w:val="28"/>
        </w:rPr>
      </w:pPr>
    </w:p>
    <w:p w:rsidR="001C16C6" w:rsidRPr="008049D8" w:rsidRDefault="001C16C6" w:rsidP="008049D8">
      <w:pPr>
        <w:pStyle w:val="a5"/>
        <w:shd w:val="clear" w:color="auto" w:fill="FFFFFF"/>
        <w:spacing w:before="0" w:beforeAutospacing="0" w:after="0" w:afterAutospacing="0"/>
        <w:jc w:val="center"/>
        <w:rPr>
          <w:b/>
          <w:color w:val="000000" w:themeColor="text1"/>
          <w:sz w:val="28"/>
          <w:szCs w:val="28"/>
        </w:rPr>
      </w:pPr>
    </w:p>
    <w:p w:rsidR="001C16C6" w:rsidRPr="008049D8" w:rsidRDefault="001C16C6" w:rsidP="008049D8">
      <w:pPr>
        <w:pStyle w:val="a5"/>
        <w:shd w:val="clear" w:color="auto" w:fill="FFFFFF"/>
        <w:spacing w:before="0" w:beforeAutospacing="0" w:after="0" w:afterAutospacing="0"/>
        <w:rPr>
          <w:b/>
          <w:color w:val="000000" w:themeColor="text1"/>
          <w:sz w:val="28"/>
          <w:szCs w:val="28"/>
        </w:rPr>
      </w:pPr>
    </w:p>
    <w:p w:rsidR="001C16C6" w:rsidRPr="008049D8" w:rsidRDefault="001C16C6" w:rsidP="008049D8">
      <w:pPr>
        <w:pStyle w:val="a5"/>
        <w:shd w:val="clear" w:color="auto" w:fill="FFFFFF"/>
        <w:spacing w:before="0" w:beforeAutospacing="0" w:after="0" w:afterAutospacing="0"/>
        <w:rPr>
          <w:b/>
          <w:color w:val="000000" w:themeColor="text1"/>
          <w:sz w:val="28"/>
          <w:szCs w:val="28"/>
        </w:rPr>
        <w:sectPr w:rsidR="001C16C6" w:rsidRPr="008049D8" w:rsidSect="008049D8">
          <w:headerReference w:type="default" r:id="rId8"/>
          <w:pgSz w:w="11906" w:h="16838"/>
          <w:pgMar w:top="1134" w:right="567" w:bottom="964" w:left="1701" w:header="709" w:footer="709" w:gutter="0"/>
          <w:cols w:space="708"/>
          <w:docGrid w:linePitch="360"/>
        </w:sectPr>
      </w:pPr>
    </w:p>
    <w:p w:rsidR="001C16C6" w:rsidRPr="008049D8" w:rsidRDefault="001C16C6" w:rsidP="008049D8">
      <w:pPr>
        <w:pStyle w:val="a5"/>
        <w:shd w:val="clear" w:color="auto" w:fill="FFFFFF"/>
        <w:spacing w:before="0" w:beforeAutospacing="0" w:after="0" w:afterAutospacing="0" w:line="276" w:lineRule="auto"/>
        <w:jc w:val="center"/>
        <w:rPr>
          <w:b/>
          <w:color w:val="000000" w:themeColor="text1"/>
          <w:sz w:val="28"/>
          <w:szCs w:val="28"/>
        </w:rPr>
      </w:pPr>
      <w:r w:rsidRPr="008049D8">
        <w:rPr>
          <w:b/>
          <w:color w:val="000000" w:themeColor="text1"/>
          <w:sz w:val="28"/>
          <w:szCs w:val="28"/>
        </w:rPr>
        <w:lastRenderedPageBreak/>
        <w:t xml:space="preserve">РАЗДЕЛ 6. </w:t>
      </w:r>
      <w:r w:rsidRPr="008049D8">
        <w:rPr>
          <w:rFonts w:eastAsia="Calibri"/>
          <w:b/>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1C16C6" w:rsidRPr="008049D8" w:rsidRDefault="001C16C6" w:rsidP="008049D8">
      <w:pPr>
        <w:pStyle w:val="a5"/>
        <w:shd w:val="clear" w:color="auto" w:fill="FFFFFF"/>
        <w:spacing w:before="0" w:beforeAutospacing="0" w:after="0" w:afterAutospacing="0" w:line="360" w:lineRule="auto"/>
        <w:ind w:firstLine="708"/>
        <w:jc w:val="right"/>
        <w:rPr>
          <w:sz w:val="28"/>
          <w:szCs w:val="28"/>
        </w:rPr>
      </w:pPr>
      <w:r w:rsidRPr="008049D8">
        <w:rPr>
          <w:sz w:val="28"/>
          <w:szCs w:val="28"/>
        </w:rPr>
        <w:t>Таблица 11</w:t>
      </w:r>
    </w:p>
    <w:tbl>
      <w:tblPr>
        <w:tblStyle w:val="a4"/>
        <w:tblW w:w="15134" w:type="dxa"/>
        <w:shd w:val="clear" w:color="auto" w:fill="FFFFFF" w:themeFill="background1"/>
        <w:tblLook w:val="04A0"/>
      </w:tblPr>
      <w:tblGrid>
        <w:gridCol w:w="3508"/>
        <w:gridCol w:w="3680"/>
        <w:gridCol w:w="1247"/>
        <w:gridCol w:w="988"/>
        <w:gridCol w:w="1079"/>
        <w:gridCol w:w="1196"/>
        <w:gridCol w:w="1091"/>
        <w:gridCol w:w="1083"/>
        <w:gridCol w:w="1262"/>
      </w:tblGrid>
      <w:tr w:rsidR="001C16C6" w:rsidRPr="008049D8" w:rsidTr="001C16C6">
        <w:tc>
          <w:tcPr>
            <w:tcW w:w="3525"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Мероприятия</w:t>
            </w:r>
          </w:p>
        </w:tc>
        <w:tc>
          <w:tcPr>
            <w:tcW w:w="3695"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Наименование индикатора</w:t>
            </w:r>
          </w:p>
        </w:tc>
        <w:tc>
          <w:tcPr>
            <w:tcW w:w="1190"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2017 (Базовый год)</w:t>
            </w:r>
          </w:p>
        </w:tc>
        <w:tc>
          <w:tcPr>
            <w:tcW w:w="991"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2018</w:t>
            </w:r>
          </w:p>
        </w:tc>
        <w:tc>
          <w:tcPr>
            <w:tcW w:w="1083"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2019</w:t>
            </w:r>
          </w:p>
        </w:tc>
        <w:tc>
          <w:tcPr>
            <w:tcW w:w="1201"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2020</w:t>
            </w:r>
          </w:p>
        </w:tc>
        <w:tc>
          <w:tcPr>
            <w:tcW w:w="1095"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2021</w:t>
            </w:r>
          </w:p>
        </w:tc>
        <w:tc>
          <w:tcPr>
            <w:tcW w:w="1087"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2022</w:t>
            </w:r>
          </w:p>
        </w:tc>
        <w:tc>
          <w:tcPr>
            <w:tcW w:w="1267" w:type="dxa"/>
            <w:shd w:val="clear" w:color="auto" w:fill="A8D08D" w:themeFill="accent6" w:themeFillTint="99"/>
          </w:tcPr>
          <w:p w:rsidR="001C16C6" w:rsidRPr="008049D8" w:rsidRDefault="001C16C6" w:rsidP="008049D8">
            <w:pPr>
              <w:pStyle w:val="a5"/>
              <w:spacing w:before="0" w:beforeAutospacing="0" w:after="0" w:afterAutospacing="0" w:line="276" w:lineRule="auto"/>
              <w:jc w:val="center"/>
              <w:rPr>
                <w:b/>
                <w:color w:val="000000" w:themeColor="text1"/>
              </w:rPr>
            </w:pPr>
            <w:r w:rsidRPr="008049D8">
              <w:rPr>
                <w:b/>
                <w:color w:val="000000" w:themeColor="text1"/>
              </w:rPr>
              <w:t>2023-2031</w:t>
            </w:r>
          </w:p>
        </w:tc>
      </w:tr>
      <w:tr w:rsidR="001C16C6" w:rsidRPr="008049D8" w:rsidTr="001C16C6">
        <w:tc>
          <w:tcPr>
            <w:tcW w:w="3525" w:type="dxa"/>
            <w:vMerge w:val="restart"/>
            <w:shd w:val="clear" w:color="auto" w:fill="E2EFD9" w:themeFill="accent6" w:themeFillTint="33"/>
            <w:vAlign w:val="center"/>
          </w:tcPr>
          <w:p w:rsidR="001C16C6" w:rsidRPr="008049D8" w:rsidRDefault="001C16C6" w:rsidP="008049D8">
            <w:pPr>
              <w:pStyle w:val="a5"/>
              <w:spacing w:before="0" w:beforeAutospacing="0" w:after="0" w:afterAutospacing="0"/>
              <w:rPr>
                <w:b/>
                <w:color w:val="000000" w:themeColor="text1"/>
              </w:rPr>
            </w:pPr>
            <w:r w:rsidRPr="008049D8">
              <w:t>а) мероприятия по развитию транспорта общего пользования, созданию транспортн</w:t>
            </w:r>
            <w:proofErr w:type="gramStart"/>
            <w:r w:rsidRPr="008049D8">
              <w:t>о-</w:t>
            </w:r>
            <w:proofErr w:type="gramEnd"/>
            <w:r w:rsidRPr="008049D8">
              <w:t xml:space="preserve"> пересадочных узлов</w:t>
            </w:r>
          </w:p>
        </w:tc>
        <w:tc>
          <w:tcPr>
            <w:tcW w:w="3695" w:type="dxa"/>
            <w:shd w:val="clear" w:color="auto" w:fill="E2EFD9" w:themeFill="accent6" w:themeFillTint="33"/>
          </w:tcPr>
          <w:p w:rsidR="001C16C6" w:rsidRPr="008049D8" w:rsidRDefault="001C16C6" w:rsidP="008049D8">
            <w:pPr>
              <w:pStyle w:val="a5"/>
              <w:spacing w:before="0" w:beforeAutospacing="0" w:after="0" w:afterAutospacing="0" w:line="276" w:lineRule="auto"/>
              <w:jc w:val="both"/>
              <w:rPr>
                <w:b/>
                <w:color w:val="000000" w:themeColor="text1"/>
              </w:rPr>
            </w:pPr>
            <w:r w:rsidRPr="008049D8">
              <w:t>Число транспортно-пересадочных узлов</w:t>
            </w:r>
          </w:p>
        </w:tc>
        <w:tc>
          <w:tcPr>
            <w:tcW w:w="1190"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r>
      <w:tr w:rsidR="001C16C6" w:rsidRPr="008049D8" w:rsidTr="001C16C6">
        <w:tc>
          <w:tcPr>
            <w:tcW w:w="3525" w:type="dxa"/>
            <w:vMerge/>
            <w:shd w:val="clear" w:color="auto" w:fill="E2EFD9" w:themeFill="accent6" w:themeFillTint="33"/>
          </w:tcPr>
          <w:p w:rsidR="001C16C6" w:rsidRPr="008049D8" w:rsidRDefault="001C16C6" w:rsidP="008049D8">
            <w:pPr>
              <w:pStyle w:val="a5"/>
              <w:spacing w:before="0" w:beforeAutospacing="0" w:after="0" w:afterAutospacing="0" w:line="276" w:lineRule="auto"/>
              <w:rPr>
                <w:b/>
                <w:color w:val="000000" w:themeColor="text1"/>
              </w:rPr>
            </w:pPr>
          </w:p>
        </w:tc>
        <w:tc>
          <w:tcPr>
            <w:tcW w:w="36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rPr>
                <w:b/>
                <w:color w:val="000000" w:themeColor="text1"/>
              </w:rPr>
            </w:pPr>
            <w:r w:rsidRPr="008049D8">
              <w:t xml:space="preserve">Количество рейсов автомобильного транспорта в год, </w:t>
            </w:r>
            <w:proofErr w:type="spellStart"/>
            <w:proofErr w:type="gramStart"/>
            <w:r w:rsidRPr="008049D8">
              <w:t>ед</w:t>
            </w:r>
            <w:proofErr w:type="spellEnd"/>
            <w:proofErr w:type="gramEnd"/>
          </w:p>
        </w:tc>
        <w:tc>
          <w:tcPr>
            <w:tcW w:w="1190"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4745</w:t>
            </w:r>
          </w:p>
        </w:tc>
      </w:tr>
      <w:tr w:rsidR="001C16C6" w:rsidRPr="008049D8" w:rsidTr="001C16C6">
        <w:tc>
          <w:tcPr>
            <w:tcW w:w="3525" w:type="dxa"/>
            <w:vMerge/>
            <w:shd w:val="clear" w:color="auto" w:fill="E2EFD9" w:themeFill="accent6" w:themeFillTint="33"/>
          </w:tcPr>
          <w:p w:rsidR="001C16C6" w:rsidRPr="008049D8" w:rsidRDefault="001C16C6" w:rsidP="008049D8">
            <w:pPr>
              <w:pStyle w:val="a5"/>
              <w:spacing w:before="0" w:beforeAutospacing="0" w:after="0" w:afterAutospacing="0" w:line="276" w:lineRule="auto"/>
              <w:rPr>
                <w:b/>
                <w:color w:val="000000" w:themeColor="text1"/>
              </w:rPr>
            </w:pPr>
          </w:p>
        </w:tc>
        <w:tc>
          <w:tcPr>
            <w:tcW w:w="36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rPr>
                <w:b/>
                <w:color w:val="000000" w:themeColor="text1"/>
              </w:rPr>
            </w:pPr>
            <w:r w:rsidRPr="008049D8">
              <w:t>Число остановочных площадок</w:t>
            </w:r>
          </w:p>
        </w:tc>
        <w:tc>
          <w:tcPr>
            <w:tcW w:w="1190"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991"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083"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201"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095"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087"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c>
          <w:tcPr>
            <w:tcW w:w="1267"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6</w:t>
            </w:r>
          </w:p>
        </w:tc>
      </w:tr>
      <w:tr w:rsidR="001C16C6" w:rsidRPr="008049D8" w:rsidTr="001C16C6">
        <w:tc>
          <w:tcPr>
            <w:tcW w:w="3525" w:type="dxa"/>
            <w:shd w:val="clear" w:color="auto" w:fill="E2EFD9" w:themeFill="accent6" w:themeFillTint="33"/>
          </w:tcPr>
          <w:p w:rsidR="001C16C6" w:rsidRPr="008049D8" w:rsidRDefault="001C16C6" w:rsidP="008049D8">
            <w:pPr>
              <w:pStyle w:val="a5"/>
              <w:spacing w:before="0" w:beforeAutospacing="0" w:after="0" w:afterAutospacing="0" w:line="276" w:lineRule="auto"/>
              <w:rPr>
                <w:b/>
                <w:color w:val="000000" w:themeColor="text1"/>
              </w:rPr>
            </w:pPr>
            <w:r w:rsidRPr="008049D8">
              <w:t>б) мероприятия по развитию инфраструктуры для легкового автомобильного транспорта, включая развитие единого парковочного пространства</w:t>
            </w:r>
          </w:p>
        </w:tc>
        <w:tc>
          <w:tcPr>
            <w:tcW w:w="36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rPr>
                <w:b/>
                <w:color w:val="000000" w:themeColor="text1"/>
              </w:rPr>
            </w:pPr>
            <w:r w:rsidRPr="008049D8">
              <w:t>Парковочное пространство, мест</w:t>
            </w:r>
          </w:p>
        </w:tc>
        <w:tc>
          <w:tcPr>
            <w:tcW w:w="1190"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991"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83"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201"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95"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087"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0</w:t>
            </w:r>
          </w:p>
        </w:tc>
        <w:tc>
          <w:tcPr>
            <w:tcW w:w="1267" w:type="dxa"/>
            <w:shd w:val="clear" w:color="auto" w:fill="E2EFD9" w:themeFill="accent6" w:themeFillTint="33"/>
            <w:vAlign w:val="center"/>
          </w:tcPr>
          <w:p w:rsidR="001C16C6" w:rsidRPr="008049D8" w:rsidRDefault="001C16C6" w:rsidP="008049D8">
            <w:pPr>
              <w:spacing w:line="360" w:lineRule="auto"/>
              <w:jc w:val="center"/>
              <w:outlineLvl w:val="2"/>
              <w:rPr>
                <w:rFonts w:ascii="Times New Roman" w:hAnsi="Times New Roman" w:cs="Times New Roman"/>
                <w:sz w:val="24"/>
                <w:szCs w:val="24"/>
              </w:rPr>
            </w:pPr>
            <w:r w:rsidRPr="008049D8">
              <w:rPr>
                <w:rFonts w:ascii="Times New Roman" w:hAnsi="Times New Roman" w:cs="Times New Roman"/>
                <w:sz w:val="24"/>
                <w:szCs w:val="24"/>
              </w:rPr>
              <w:t>23</w:t>
            </w:r>
          </w:p>
        </w:tc>
      </w:tr>
      <w:tr w:rsidR="001C16C6" w:rsidRPr="008049D8" w:rsidTr="001C16C6">
        <w:tc>
          <w:tcPr>
            <w:tcW w:w="3525" w:type="dxa"/>
            <w:shd w:val="clear" w:color="auto" w:fill="E2EFD9" w:themeFill="accent6" w:themeFillTint="33"/>
          </w:tcPr>
          <w:p w:rsidR="001C16C6" w:rsidRPr="008049D8" w:rsidRDefault="001C16C6" w:rsidP="008049D8">
            <w:pPr>
              <w:pStyle w:val="a5"/>
              <w:spacing w:before="0" w:beforeAutospacing="0" w:after="0" w:afterAutospacing="0" w:line="276" w:lineRule="auto"/>
              <w:rPr>
                <w:b/>
                <w:color w:val="000000" w:themeColor="text1"/>
              </w:rPr>
            </w:pPr>
            <w:r w:rsidRPr="008049D8">
              <w:t>в) мероприятия по развитию инфраструктуры для грузового транспорта, транспортных средств коммунальных и дорожных служб;</w:t>
            </w:r>
          </w:p>
        </w:tc>
        <w:tc>
          <w:tcPr>
            <w:tcW w:w="36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rPr>
                <w:b/>
                <w:color w:val="000000" w:themeColor="text1"/>
              </w:rPr>
            </w:pPr>
            <w:r w:rsidRPr="008049D8">
              <w:t>Число мест стоянок большегрузного транспорта</w:t>
            </w:r>
          </w:p>
        </w:tc>
        <w:tc>
          <w:tcPr>
            <w:tcW w:w="1190"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r>
      <w:tr w:rsidR="001C16C6" w:rsidRPr="008049D8" w:rsidTr="001C16C6">
        <w:tc>
          <w:tcPr>
            <w:tcW w:w="3525" w:type="dxa"/>
            <w:shd w:val="clear" w:color="auto" w:fill="E2EFD9" w:themeFill="accent6" w:themeFillTint="33"/>
          </w:tcPr>
          <w:p w:rsidR="001C16C6" w:rsidRPr="008049D8" w:rsidRDefault="001C16C6" w:rsidP="008049D8">
            <w:pPr>
              <w:pStyle w:val="a5"/>
              <w:spacing w:before="0" w:beforeAutospacing="0" w:after="0" w:afterAutospacing="0" w:line="276" w:lineRule="auto"/>
              <w:rPr>
                <w:b/>
                <w:color w:val="000000" w:themeColor="text1"/>
              </w:rPr>
            </w:pPr>
            <w:r w:rsidRPr="008049D8">
              <w:t>г) мероприятия по развитию сети дорог поселения</w:t>
            </w:r>
          </w:p>
        </w:tc>
        <w:tc>
          <w:tcPr>
            <w:tcW w:w="3695" w:type="dxa"/>
            <w:shd w:val="clear" w:color="auto" w:fill="E2EFD9" w:themeFill="accent6" w:themeFillTint="33"/>
          </w:tcPr>
          <w:p w:rsidR="001C16C6" w:rsidRPr="008049D8" w:rsidRDefault="001C16C6" w:rsidP="008049D8">
            <w:pPr>
              <w:pStyle w:val="a5"/>
              <w:spacing w:before="0" w:beforeAutospacing="0" w:after="0" w:afterAutospacing="0" w:line="276" w:lineRule="auto"/>
              <w:jc w:val="both"/>
              <w:rPr>
                <w:b/>
                <w:color w:val="000000" w:themeColor="text1"/>
              </w:rPr>
            </w:pPr>
            <w:r w:rsidRPr="008049D8">
              <w:t xml:space="preserve">Развитие улично-дорожной сети, </w:t>
            </w:r>
            <w:proofErr w:type="gramStart"/>
            <w:r w:rsidRPr="008049D8">
              <w:t>км</w:t>
            </w:r>
            <w:proofErr w:type="gramEnd"/>
          </w:p>
        </w:tc>
        <w:tc>
          <w:tcPr>
            <w:tcW w:w="1190" w:type="dxa"/>
            <w:shd w:val="clear" w:color="auto" w:fill="E2EFD9" w:themeFill="accent6" w:themeFillTint="33"/>
            <w:vAlign w:val="center"/>
          </w:tcPr>
          <w:p w:rsidR="001C16C6" w:rsidRPr="008049D8" w:rsidRDefault="00860CB6" w:rsidP="008049D8">
            <w:pPr>
              <w:pStyle w:val="a5"/>
              <w:spacing w:before="0" w:beforeAutospacing="0" w:after="0" w:afterAutospacing="0" w:line="276" w:lineRule="auto"/>
              <w:jc w:val="center"/>
              <w:rPr>
                <w:color w:val="000000" w:themeColor="text1"/>
              </w:rPr>
            </w:pPr>
            <w:r w:rsidRPr="008049D8">
              <w:rPr>
                <w:color w:val="000000" w:themeColor="text1"/>
              </w:rPr>
              <w:t>0,0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0,15</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0,25</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0,3</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0,4</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0,3</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1,25</w:t>
            </w:r>
          </w:p>
        </w:tc>
      </w:tr>
      <w:tr w:rsidR="001C16C6" w:rsidRPr="008049D8" w:rsidTr="001C16C6">
        <w:tc>
          <w:tcPr>
            <w:tcW w:w="3525" w:type="dxa"/>
            <w:vMerge w:val="restart"/>
            <w:shd w:val="clear" w:color="auto" w:fill="E2EFD9" w:themeFill="accent6" w:themeFillTint="33"/>
          </w:tcPr>
          <w:p w:rsidR="001C16C6" w:rsidRPr="008049D8" w:rsidRDefault="001C16C6" w:rsidP="008049D8">
            <w:pPr>
              <w:pStyle w:val="a5"/>
              <w:spacing w:before="0" w:beforeAutospacing="0" w:after="0" w:afterAutospacing="0" w:line="276" w:lineRule="auto"/>
              <w:rPr>
                <w:b/>
                <w:color w:val="000000" w:themeColor="text1"/>
              </w:rPr>
            </w:pPr>
            <w:proofErr w:type="spellStart"/>
            <w:r w:rsidRPr="008049D8">
              <w:t>д</w:t>
            </w:r>
            <w:proofErr w:type="spellEnd"/>
            <w:r w:rsidRPr="008049D8">
              <w:t xml:space="preserve">) комплексные мероприятия по организации дорожного </w:t>
            </w:r>
            <w:r w:rsidRPr="008049D8">
              <w:lastRenderedPageBreak/>
              <w:t>движения, в том числе мероприятия по повышению безопасности дорожного движения, снижению перегруженности дорог и (или) их участков</w:t>
            </w:r>
          </w:p>
        </w:tc>
        <w:tc>
          <w:tcPr>
            <w:tcW w:w="3695" w:type="dxa"/>
            <w:shd w:val="clear" w:color="auto" w:fill="E2EFD9" w:themeFill="accent6" w:themeFillTint="33"/>
          </w:tcPr>
          <w:p w:rsidR="001C16C6" w:rsidRPr="008049D8" w:rsidRDefault="001C16C6" w:rsidP="008049D8">
            <w:pPr>
              <w:pStyle w:val="a5"/>
              <w:spacing w:before="0" w:beforeAutospacing="0" w:after="0" w:afterAutospacing="0" w:line="276" w:lineRule="auto"/>
              <w:jc w:val="both"/>
              <w:rPr>
                <w:b/>
                <w:color w:val="000000" w:themeColor="text1"/>
              </w:rPr>
            </w:pPr>
            <w:r w:rsidRPr="008049D8">
              <w:lastRenderedPageBreak/>
              <w:t>Число зарегистрированных ДТП</w:t>
            </w:r>
          </w:p>
        </w:tc>
        <w:tc>
          <w:tcPr>
            <w:tcW w:w="1190"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r>
      <w:tr w:rsidR="001C16C6" w:rsidRPr="008049D8" w:rsidTr="001C16C6">
        <w:tc>
          <w:tcPr>
            <w:tcW w:w="3525" w:type="dxa"/>
            <w:vMerge/>
            <w:shd w:val="clear" w:color="auto" w:fill="FFFFFF" w:themeFill="background1"/>
          </w:tcPr>
          <w:p w:rsidR="001C16C6" w:rsidRPr="008049D8" w:rsidRDefault="001C16C6" w:rsidP="008049D8">
            <w:pPr>
              <w:pStyle w:val="a5"/>
              <w:spacing w:before="0" w:beforeAutospacing="0" w:after="0" w:afterAutospacing="0" w:line="276" w:lineRule="auto"/>
              <w:rPr>
                <w:b/>
                <w:color w:val="000000" w:themeColor="text1"/>
              </w:rPr>
            </w:pPr>
          </w:p>
        </w:tc>
        <w:tc>
          <w:tcPr>
            <w:tcW w:w="3695" w:type="dxa"/>
            <w:shd w:val="clear" w:color="auto" w:fill="E2EFD9" w:themeFill="accent6" w:themeFillTint="33"/>
          </w:tcPr>
          <w:p w:rsidR="001C16C6" w:rsidRPr="008049D8" w:rsidRDefault="001C16C6" w:rsidP="008049D8">
            <w:pPr>
              <w:pStyle w:val="a5"/>
              <w:spacing w:before="0" w:beforeAutospacing="0" w:after="0" w:afterAutospacing="0" w:line="276" w:lineRule="auto"/>
              <w:jc w:val="both"/>
              <w:rPr>
                <w:b/>
                <w:color w:val="000000" w:themeColor="text1"/>
              </w:rPr>
            </w:pPr>
            <w:r w:rsidRPr="008049D8">
              <w:t xml:space="preserve">Количество светофорных </w:t>
            </w:r>
            <w:r w:rsidRPr="008049D8">
              <w:lastRenderedPageBreak/>
              <w:t>объектов на УДС, шт.</w:t>
            </w:r>
          </w:p>
        </w:tc>
        <w:tc>
          <w:tcPr>
            <w:tcW w:w="1190"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lastRenderedPageBreak/>
              <w:t>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r>
      <w:tr w:rsidR="001C16C6" w:rsidRPr="008049D8" w:rsidTr="001C16C6">
        <w:tc>
          <w:tcPr>
            <w:tcW w:w="3525" w:type="dxa"/>
            <w:vMerge/>
            <w:shd w:val="clear" w:color="auto" w:fill="FFFFFF" w:themeFill="background1"/>
          </w:tcPr>
          <w:p w:rsidR="001C16C6" w:rsidRPr="008049D8" w:rsidRDefault="001C16C6" w:rsidP="008049D8">
            <w:pPr>
              <w:pStyle w:val="a5"/>
              <w:spacing w:before="0" w:beforeAutospacing="0" w:after="0" w:afterAutospacing="0" w:line="276" w:lineRule="auto"/>
              <w:rPr>
                <w:b/>
                <w:color w:val="000000" w:themeColor="text1"/>
              </w:rPr>
            </w:pPr>
          </w:p>
        </w:tc>
        <w:tc>
          <w:tcPr>
            <w:tcW w:w="3695" w:type="dxa"/>
            <w:shd w:val="clear" w:color="auto" w:fill="E2EFD9" w:themeFill="accent6" w:themeFillTint="33"/>
          </w:tcPr>
          <w:p w:rsidR="001C16C6" w:rsidRPr="008049D8" w:rsidRDefault="001C16C6" w:rsidP="008049D8">
            <w:pPr>
              <w:pStyle w:val="a5"/>
              <w:spacing w:before="0" w:beforeAutospacing="0" w:after="0" w:afterAutospacing="0" w:line="276" w:lineRule="auto"/>
              <w:jc w:val="both"/>
              <w:rPr>
                <w:b/>
                <w:color w:val="000000" w:themeColor="text1"/>
              </w:rPr>
            </w:pPr>
            <w:r w:rsidRPr="008049D8">
              <w:t>Количество нанесенной дорожной разметки, м</w:t>
            </w:r>
            <w:proofErr w:type="gramStart"/>
            <w:r w:rsidRPr="008049D8">
              <w:rPr>
                <w:vertAlign w:val="superscript"/>
              </w:rPr>
              <w:t>2</w:t>
            </w:r>
            <w:proofErr w:type="gramEnd"/>
          </w:p>
        </w:tc>
        <w:tc>
          <w:tcPr>
            <w:tcW w:w="1190" w:type="dxa"/>
            <w:shd w:val="clear" w:color="auto" w:fill="E2EFD9" w:themeFill="accent6" w:themeFillTint="33"/>
            <w:vAlign w:val="center"/>
          </w:tcPr>
          <w:p w:rsidR="001C16C6" w:rsidRPr="008049D8" w:rsidRDefault="00860CB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0</w:t>
            </w:r>
          </w:p>
        </w:tc>
      </w:tr>
      <w:tr w:rsidR="001C16C6" w:rsidRPr="008049D8" w:rsidTr="001C16C6">
        <w:tc>
          <w:tcPr>
            <w:tcW w:w="3525" w:type="dxa"/>
            <w:vMerge/>
            <w:shd w:val="clear" w:color="auto" w:fill="FFFFFF" w:themeFill="background1"/>
          </w:tcPr>
          <w:p w:rsidR="001C16C6" w:rsidRPr="008049D8" w:rsidRDefault="001C16C6" w:rsidP="008049D8">
            <w:pPr>
              <w:pStyle w:val="a5"/>
              <w:spacing w:before="0" w:beforeAutospacing="0" w:after="0" w:afterAutospacing="0" w:line="276" w:lineRule="auto"/>
              <w:rPr>
                <w:b/>
                <w:color w:val="000000" w:themeColor="text1"/>
              </w:rPr>
            </w:pPr>
          </w:p>
        </w:tc>
        <w:tc>
          <w:tcPr>
            <w:tcW w:w="3695" w:type="dxa"/>
            <w:shd w:val="clear" w:color="auto" w:fill="E2EFD9" w:themeFill="accent6" w:themeFillTint="33"/>
          </w:tcPr>
          <w:p w:rsidR="001C16C6" w:rsidRPr="008049D8" w:rsidRDefault="001C16C6" w:rsidP="008049D8">
            <w:pPr>
              <w:pStyle w:val="a5"/>
              <w:spacing w:before="0" w:beforeAutospacing="0" w:after="0" w:afterAutospacing="0" w:line="276" w:lineRule="auto"/>
              <w:jc w:val="both"/>
              <w:rPr>
                <w:b/>
                <w:color w:val="000000" w:themeColor="text1"/>
              </w:rPr>
            </w:pPr>
            <w:r w:rsidRPr="008049D8">
              <w:t xml:space="preserve">Количество установленных дорожных знаков, </w:t>
            </w:r>
            <w:proofErr w:type="spellStart"/>
            <w:proofErr w:type="gramStart"/>
            <w:r w:rsidRPr="008049D8">
              <w:t>ед</w:t>
            </w:r>
            <w:proofErr w:type="spellEnd"/>
            <w:proofErr w:type="gramEnd"/>
          </w:p>
        </w:tc>
        <w:tc>
          <w:tcPr>
            <w:tcW w:w="1190" w:type="dxa"/>
            <w:shd w:val="clear" w:color="auto" w:fill="E2EFD9" w:themeFill="accent6" w:themeFillTint="33"/>
            <w:vAlign w:val="center"/>
          </w:tcPr>
          <w:p w:rsidR="001C16C6" w:rsidRPr="008049D8" w:rsidRDefault="00860CB6" w:rsidP="008049D8">
            <w:pPr>
              <w:pStyle w:val="a5"/>
              <w:spacing w:before="0" w:beforeAutospacing="0" w:after="0" w:afterAutospacing="0" w:line="276" w:lineRule="auto"/>
              <w:jc w:val="center"/>
              <w:rPr>
                <w:color w:val="000000" w:themeColor="text1"/>
              </w:rPr>
            </w:pPr>
            <w:r w:rsidRPr="008049D8">
              <w:rPr>
                <w:color w:val="000000" w:themeColor="text1"/>
              </w:rPr>
              <w:t>0</w:t>
            </w:r>
          </w:p>
        </w:tc>
        <w:tc>
          <w:tcPr>
            <w:tcW w:w="99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16</w:t>
            </w:r>
          </w:p>
        </w:tc>
        <w:tc>
          <w:tcPr>
            <w:tcW w:w="1083"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16</w:t>
            </w:r>
          </w:p>
        </w:tc>
        <w:tc>
          <w:tcPr>
            <w:tcW w:w="1201"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16</w:t>
            </w:r>
          </w:p>
        </w:tc>
        <w:tc>
          <w:tcPr>
            <w:tcW w:w="1095"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16</w:t>
            </w:r>
          </w:p>
        </w:tc>
        <w:tc>
          <w:tcPr>
            <w:tcW w:w="108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16</w:t>
            </w:r>
          </w:p>
        </w:tc>
        <w:tc>
          <w:tcPr>
            <w:tcW w:w="1267" w:type="dxa"/>
            <w:shd w:val="clear" w:color="auto" w:fill="E2EFD9" w:themeFill="accent6" w:themeFillTint="33"/>
            <w:vAlign w:val="center"/>
          </w:tcPr>
          <w:p w:rsidR="001C16C6" w:rsidRPr="008049D8" w:rsidRDefault="001C16C6" w:rsidP="008049D8">
            <w:pPr>
              <w:pStyle w:val="a5"/>
              <w:spacing w:before="0" w:beforeAutospacing="0" w:after="0" w:afterAutospacing="0" w:line="276" w:lineRule="auto"/>
              <w:jc w:val="center"/>
              <w:rPr>
                <w:color w:val="000000" w:themeColor="text1"/>
              </w:rPr>
            </w:pPr>
            <w:r w:rsidRPr="008049D8">
              <w:rPr>
                <w:color w:val="000000" w:themeColor="text1"/>
              </w:rPr>
              <w:t>80</w:t>
            </w:r>
          </w:p>
        </w:tc>
      </w:tr>
    </w:tbl>
    <w:p w:rsidR="001C16C6" w:rsidRPr="008049D8" w:rsidRDefault="001C16C6" w:rsidP="008049D8">
      <w:pPr>
        <w:widowControl w:val="0"/>
        <w:autoSpaceDE w:val="0"/>
        <w:autoSpaceDN w:val="0"/>
        <w:spacing w:after="0" w:line="240" w:lineRule="auto"/>
        <w:ind w:firstLine="709"/>
        <w:jc w:val="both"/>
        <w:rPr>
          <w:rFonts w:ascii="Times New Roman" w:eastAsia="Calibri" w:hAnsi="Times New Roman" w:cs="Times New Roman"/>
          <w:color w:val="0070C0"/>
          <w:sz w:val="28"/>
        </w:rPr>
      </w:pPr>
    </w:p>
    <w:p w:rsidR="001C16C6" w:rsidRPr="008049D8" w:rsidRDefault="001C16C6" w:rsidP="008049D8">
      <w:pPr>
        <w:widowControl w:val="0"/>
        <w:autoSpaceDE w:val="0"/>
        <w:autoSpaceDN w:val="0"/>
        <w:spacing w:after="0" w:line="360" w:lineRule="auto"/>
        <w:ind w:firstLine="709"/>
        <w:jc w:val="both"/>
        <w:rPr>
          <w:rFonts w:ascii="Times New Roman" w:eastAsia="Calibri" w:hAnsi="Times New Roman" w:cs="Times New Roman"/>
          <w:color w:val="000000" w:themeColor="text1"/>
          <w:sz w:val="28"/>
        </w:rPr>
      </w:pPr>
      <w:r w:rsidRPr="008049D8">
        <w:rPr>
          <w:rFonts w:ascii="Times New Roman" w:eastAsia="Calibri" w:hAnsi="Times New Roman" w:cs="Times New Roman"/>
          <w:color w:val="000000" w:themeColor="text1"/>
          <w:sz w:val="28"/>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r w:rsidRPr="008049D8">
        <w:rPr>
          <w:rFonts w:ascii="Times New Roman" w:eastAsia="Times New Roman" w:hAnsi="Times New Roman" w:cs="Times New Roman"/>
          <w:color w:val="000000" w:themeColor="text1"/>
          <w:sz w:val="28"/>
          <w:szCs w:val="28"/>
          <w:lang w:eastAsia="ru-RU"/>
        </w:rPr>
        <w:t xml:space="preserve">Объемы финансирования мероприятий </w:t>
      </w:r>
      <w:r w:rsidRPr="008049D8">
        <w:rPr>
          <w:rFonts w:ascii="Times New Roman" w:eastAsia="Times New Roman" w:hAnsi="Times New Roman" w:cs="Times New Roman"/>
          <w:color w:val="000000" w:themeColor="text1"/>
          <w:spacing w:val="-1"/>
          <w:sz w:val="28"/>
          <w:szCs w:val="28"/>
          <w:lang w:eastAsia="ru-RU"/>
        </w:rPr>
        <w:t xml:space="preserve">Программы ежегодно подлежат уточнению </w:t>
      </w:r>
      <w:r w:rsidRPr="008049D8">
        <w:rPr>
          <w:rFonts w:ascii="Times New Roman" w:eastAsia="Times New Roman" w:hAnsi="Times New Roman" w:cs="Times New Roman"/>
          <w:color w:val="000000" w:themeColor="text1"/>
          <w:sz w:val="28"/>
          <w:szCs w:val="28"/>
          <w:lang w:eastAsia="ru-RU"/>
        </w:rPr>
        <w:t>при формировании бюджета на очередной финансовый год и плановый период.</w:t>
      </w:r>
    </w:p>
    <w:p w:rsidR="001C16C6" w:rsidRPr="00A348D5" w:rsidRDefault="001C16C6" w:rsidP="008049D8">
      <w:pPr>
        <w:widowControl w:val="0"/>
        <w:autoSpaceDE w:val="0"/>
        <w:autoSpaceDN w:val="0"/>
        <w:spacing w:after="0" w:line="240" w:lineRule="auto"/>
        <w:ind w:firstLine="709"/>
        <w:jc w:val="both"/>
        <w:rPr>
          <w:rFonts w:ascii="Times New Roman" w:eastAsia="Calibri" w:hAnsi="Times New Roman" w:cs="Times New Roman"/>
          <w:sz w:val="28"/>
        </w:rPr>
      </w:pPr>
    </w:p>
    <w:p w:rsidR="001C16C6" w:rsidRPr="008049D8" w:rsidRDefault="001C16C6" w:rsidP="008049D8">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1C16C6" w:rsidRPr="008049D8" w:rsidRDefault="001C16C6" w:rsidP="008049D8">
      <w:pPr>
        <w:pStyle w:val="a5"/>
        <w:shd w:val="clear" w:color="auto" w:fill="FFFFFF"/>
        <w:spacing w:before="0" w:beforeAutospacing="0" w:after="0" w:afterAutospacing="0" w:line="276" w:lineRule="auto"/>
        <w:ind w:firstLine="708"/>
        <w:jc w:val="both"/>
        <w:rPr>
          <w:b/>
          <w:color w:val="000000" w:themeColor="text1"/>
          <w:sz w:val="28"/>
          <w:szCs w:val="28"/>
        </w:rPr>
      </w:pPr>
    </w:p>
    <w:p w:rsidR="001C16C6" w:rsidRPr="008049D8" w:rsidRDefault="001C16C6" w:rsidP="008049D8">
      <w:pPr>
        <w:pStyle w:val="a5"/>
        <w:shd w:val="clear" w:color="auto" w:fill="FFFFFF"/>
        <w:spacing w:before="0" w:beforeAutospacing="0" w:after="0" w:afterAutospacing="0" w:line="276" w:lineRule="auto"/>
        <w:ind w:firstLine="708"/>
        <w:jc w:val="both"/>
        <w:rPr>
          <w:b/>
          <w:color w:val="000000" w:themeColor="text1"/>
          <w:sz w:val="28"/>
          <w:szCs w:val="28"/>
        </w:rPr>
      </w:pPr>
    </w:p>
    <w:p w:rsidR="001C16C6" w:rsidRPr="008049D8" w:rsidRDefault="001C16C6" w:rsidP="008049D8">
      <w:pPr>
        <w:pStyle w:val="a5"/>
        <w:shd w:val="clear" w:color="auto" w:fill="FFFFFF"/>
        <w:spacing w:before="0" w:beforeAutospacing="0" w:after="0" w:afterAutospacing="0" w:line="276" w:lineRule="auto"/>
        <w:ind w:firstLine="708"/>
        <w:jc w:val="both"/>
        <w:rPr>
          <w:b/>
          <w:color w:val="000000" w:themeColor="text1"/>
          <w:sz w:val="28"/>
          <w:szCs w:val="28"/>
        </w:rPr>
      </w:pPr>
    </w:p>
    <w:p w:rsidR="001C16C6" w:rsidRPr="008049D8" w:rsidRDefault="001C16C6" w:rsidP="008049D8">
      <w:pPr>
        <w:pStyle w:val="a5"/>
        <w:shd w:val="clear" w:color="auto" w:fill="FFFFFF"/>
        <w:spacing w:before="0" w:beforeAutospacing="0" w:after="0" w:afterAutospacing="0" w:line="276" w:lineRule="auto"/>
        <w:ind w:firstLine="708"/>
        <w:jc w:val="both"/>
        <w:rPr>
          <w:b/>
          <w:color w:val="000000" w:themeColor="text1"/>
          <w:sz w:val="28"/>
          <w:szCs w:val="28"/>
        </w:rPr>
      </w:pPr>
    </w:p>
    <w:p w:rsidR="001C16C6" w:rsidRPr="008049D8" w:rsidRDefault="001C16C6" w:rsidP="008049D8">
      <w:pPr>
        <w:pStyle w:val="a5"/>
        <w:shd w:val="clear" w:color="auto" w:fill="FFFFFF"/>
        <w:spacing w:before="0" w:beforeAutospacing="0" w:after="0" w:afterAutospacing="0" w:line="276" w:lineRule="auto"/>
        <w:rPr>
          <w:b/>
          <w:color w:val="000000" w:themeColor="text1"/>
          <w:sz w:val="28"/>
          <w:szCs w:val="28"/>
        </w:rPr>
        <w:sectPr w:rsidR="001C16C6" w:rsidRPr="008049D8" w:rsidSect="00F03220">
          <w:pgSz w:w="16838" w:h="11906" w:orient="landscape"/>
          <w:pgMar w:top="1701" w:right="1134" w:bottom="851" w:left="1134" w:header="709" w:footer="709" w:gutter="0"/>
          <w:cols w:space="708"/>
          <w:docGrid w:linePitch="360"/>
        </w:sectPr>
      </w:pPr>
    </w:p>
    <w:p w:rsidR="001C16C6" w:rsidRPr="008049D8" w:rsidRDefault="001C16C6" w:rsidP="008049D8">
      <w:pPr>
        <w:pStyle w:val="a5"/>
        <w:shd w:val="clear" w:color="auto" w:fill="FFFFFF"/>
        <w:spacing w:before="0" w:beforeAutospacing="0" w:after="0" w:afterAutospacing="0" w:line="276" w:lineRule="auto"/>
        <w:jc w:val="center"/>
        <w:rPr>
          <w:b/>
          <w:sz w:val="28"/>
          <w:szCs w:val="28"/>
        </w:rPr>
      </w:pPr>
      <w:r w:rsidRPr="008049D8">
        <w:rPr>
          <w:b/>
          <w:color w:val="000000" w:themeColor="text1"/>
          <w:sz w:val="28"/>
          <w:szCs w:val="28"/>
        </w:rPr>
        <w:lastRenderedPageBreak/>
        <w:t xml:space="preserve">РАЗДЕЛ 7. </w:t>
      </w:r>
      <w:r w:rsidRPr="008049D8">
        <w:rPr>
          <w:b/>
          <w:sz w:val="28"/>
          <w:szCs w:val="28"/>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p>
    <w:p w:rsidR="001C16C6" w:rsidRPr="008049D8" w:rsidRDefault="001C16C6" w:rsidP="008049D8">
      <w:pPr>
        <w:pStyle w:val="a5"/>
        <w:shd w:val="clear" w:color="auto" w:fill="FFFFFF"/>
        <w:spacing w:before="0" w:beforeAutospacing="0" w:after="0" w:afterAutospacing="0" w:line="276" w:lineRule="auto"/>
        <w:jc w:val="center"/>
        <w:rPr>
          <w:b/>
          <w:sz w:val="28"/>
          <w:szCs w:val="28"/>
        </w:rPr>
      </w:pPr>
      <w:r w:rsidRPr="008049D8">
        <w:rPr>
          <w:b/>
          <w:sz w:val="28"/>
          <w:szCs w:val="28"/>
        </w:rPr>
        <w:t xml:space="preserve">ПРИКУБАНСКОГО СЕЛЬСКОГО ПОСЕЛЕНИЯ </w:t>
      </w:r>
    </w:p>
    <w:p w:rsidR="001C16C6" w:rsidRPr="008049D8" w:rsidRDefault="001C16C6"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w:t>
      </w:r>
    </w:p>
    <w:p w:rsidR="001C16C6" w:rsidRPr="008049D8" w:rsidRDefault="001C16C6" w:rsidP="008049D8">
      <w:pPr>
        <w:spacing w:after="0" w:line="360" w:lineRule="auto"/>
        <w:ind w:firstLine="567"/>
        <w:jc w:val="both"/>
        <w:rPr>
          <w:rFonts w:ascii="Times New Roman" w:eastAsia="Calibri" w:hAnsi="Times New Roman" w:cs="Times New Roman"/>
          <w:sz w:val="28"/>
          <w:szCs w:val="28"/>
        </w:rPr>
      </w:pPr>
      <w:r w:rsidRPr="008049D8">
        <w:rPr>
          <w:rFonts w:ascii="Times New Roman" w:eastAsia="Calibri" w:hAnsi="Times New Roman" w:cs="Times New Roman"/>
          <w:sz w:val="28"/>
          <w:szCs w:val="28"/>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7A2BB4" w:rsidRPr="008049D8" w:rsidRDefault="007A2BB4" w:rsidP="008049D8">
      <w:pPr>
        <w:spacing w:after="0" w:line="360" w:lineRule="auto"/>
        <w:jc w:val="both"/>
        <w:rPr>
          <w:rFonts w:ascii="Times New Roman" w:eastAsia="Times New Roman" w:hAnsi="Times New Roman" w:cs="Times New Roman"/>
          <w:color w:val="000000" w:themeColor="text1"/>
          <w:sz w:val="28"/>
          <w:szCs w:val="28"/>
          <w:lang w:eastAsia="ru-RU"/>
        </w:rPr>
      </w:pPr>
    </w:p>
    <w:p w:rsidR="007A2BB4" w:rsidRPr="008049D8" w:rsidRDefault="007A2BB4" w:rsidP="008049D8">
      <w:pPr>
        <w:spacing w:after="0" w:line="360" w:lineRule="auto"/>
        <w:jc w:val="both"/>
        <w:rPr>
          <w:rFonts w:ascii="Times New Roman" w:eastAsia="Times New Roman" w:hAnsi="Times New Roman" w:cs="Times New Roman"/>
          <w:b/>
          <w:bCs/>
          <w:color w:val="242424"/>
          <w:sz w:val="28"/>
          <w:szCs w:val="28"/>
          <w:lang w:eastAsia="ru-RU"/>
        </w:rPr>
      </w:pPr>
    </w:p>
    <w:p w:rsidR="006A586F" w:rsidRPr="008049D8" w:rsidRDefault="006A586F" w:rsidP="00A348D5">
      <w:pPr>
        <w:spacing w:after="0" w:line="360" w:lineRule="auto"/>
        <w:rPr>
          <w:rFonts w:ascii="Times New Roman" w:hAnsi="Times New Roman" w:cs="Times New Roman"/>
          <w:sz w:val="28"/>
          <w:szCs w:val="28"/>
        </w:rPr>
      </w:pPr>
    </w:p>
    <w:sectPr w:rsidR="006A586F" w:rsidRPr="008049D8" w:rsidSect="00A348D5">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D9B" w:rsidRDefault="002A1D9B" w:rsidP="00FF4FEB">
      <w:pPr>
        <w:spacing w:after="0" w:line="240" w:lineRule="auto"/>
      </w:pPr>
      <w:r>
        <w:separator/>
      </w:r>
    </w:p>
  </w:endnote>
  <w:endnote w:type="continuationSeparator" w:id="0">
    <w:p w:rsidR="002A1D9B" w:rsidRDefault="002A1D9B" w:rsidP="00FF4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D9B" w:rsidRDefault="002A1D9B" w:rsidP="00FF4FEB">
      <w:pPr>
        <w:spacing w:after="0" w:line="240" w:lineRule="auto"/>
      </w:pPr>
      <w:r>
        <w:separator/>
      </w:r>
    </w:p>
  </w:footnote>
  <w:footnote w:type="continuationSeparator" w:id="0">
    <w:p w:rsidR="002A1D9B" w:rsidRDefault="002A1D9B" w:rsidP="00FF4F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D8" w:rsidRPr="008049D8" w:rsidRDefault="008049D8" w:rsidP="008049D8">
    <w:pPr>
      <w:pStyle w:val="ab"/>
      <w:jc w:val="center"/>
      <w:rPr>
        <w:rFonts w:ascii="Times New Roman" w:hAnsi="Times New Roman" w:cs="Times New Roman"/>
        <w:sz w:val="24"/>
        <w:szCs w:val="24"/>
      </w:rPr>
    </w:pPr>
    <w:r w:rsidRPr="008049D8">
      <w:rPr>
        <w:rFonts w:ascii="Times New Roman" w:hAnsi="Times New Roman" w:cs="Times New Roman"/>
        <w:sz w:val="24"/>
        <w:szCs w:val="24"/>
      </w:rPr>
      <w:fldChar w:fldCharType="begin"/>
    </w:r>
    <w:r w:rsidRPr="008049D8">
      <w:rPr>
        <w:rFonts w:ascii="Times New Roman" w:hAnsi="Times New Roman" w:cs="Times New Roman"/>
        <w:sz w:val="24"/>
        <w:szCs w:val="24"/>
      </w:rPr>
      <w:instrText xml:space="preserve"> PAGE   \* MERGEFORMAT </w:instrText>
    </w:r>
    <w:r w:rsidRPr="008049D8">
      <w:rPr>
        <w:rFonts w:ascii="Times New Roman" w:hAnsi="Times New Roman" w:cs="Times New Roman"/>
        <w:sz w:val="24"/>
        <w:szCs w:val="24"/>
      </w:rPr>
      <w:fldChar w:fldCharType="separate"/>
    </w:r>
    <w:r w:rsidR="00A348D5">
      <w:rPr>
        <w:rFonts w:ascii="Times New Roman" w:hAnsi="Times New Roman" w:cs="Times New Roman"/>
        <w:noProof/>
        <w:sz w:val="24"/>
        <w:szCs w:val="24"/>
      </w:rPr>
      <w:t>42</w:t>
    </w:r>
    <w:r w:rsidRPr="008049D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730E"/>
    <w:multiLevelType w:val="multilevel"/>
    <w:tmpl w:val="4194151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AF57CC9"/>
    <w:multiLevelType w:val="multilevel"/>
    <w:tmpl w:val="018A6764"/>
    <w:lvl w:ilvl="0">
      <w:start w:val="3"/>
      <w:numFmt w:val="decimal"/>
      <w:lvlText w:val="%1."/>
      <w:lvlJc w:val="left"/>
      <w:pPr>
        <w:ind w:left="540" w:hanging="540"/>
      </w:pPr>
      <w:rPr>
        <w:rFonts w:cs="Times New Roman" w:hint="default"/>
      </w:rPr>
    </w:lvl>
    <w:lvl w:ilvl="1">
      <w:start w:val="1"/>
      <w:numFmt w:val="decimal"/>
      <w:lvlText w:val="%1.%2."/>
      <w:lvlJc w:val="left"/>
      <w:pPr>
        <w:ind w:left="1516" w:hanging="720"/>
      </w:pPr>
      <w:rPr>
        <w:rFonts w:cs="Times New Roman" w:hint="default"/>
      </w:rPr>
    </w:lvl>
    <w:lvl w:ilvl="2">
      <w:start w:val="1"/>
      <w:numFmt w:val="decimal"/>
      <w:lvlText w:val="%1.%2.%3."/>
      <w:lvlJc w:val="left"/>
      <w:pPr>
        <w:ind w:left="2672" w:hanging="1080"/>
      </w:pPr>
      <w:rPr>
        <w:rFonts w:cs="Times New Roman" w:hint="default"/>
      </w:rPr>
    </w:lvl>
    <w:lvl w:ilvl="3">
      <w:start w:val="1"/>
      <w:numFmt w:val="decimal"/>
      <w:lvlText w:val="%1.%2.%3.%4."/>
      <w:lvlJc w:val="left"/>
      <w:pPr>
        <w:ind w:left="3828" w:hanging="1440"/>
      </w:pPr>
      <w:rPr>
        <w:rFonts w:cs="Times New Roman" w:hint="default"/>
      </w:rPr>
    </w:lvl>
    <w:lvl w:ilvl="4">
      <w:start w:val="1"/>
      <w:numFmt w:val="decimal"/>
      <w:lvlText w:val="%1.%2.%3.%4.%5."/>
      <w:lvlJc w:val="left"/>
      <w:pPr>
        <w:ind w:left="4624" w:hanging="1440"/>
      </w:pPr>
      <w:rPr>
        <w:rFonts w:cs="Times New Roman" w:hint="default"/>
      </w:rPr>
    </w:lvl>
    <w:lvl w:ilvl="5">
      <w:start w:val="1"/>
      <w:numFmt w:val="decimal"/>
      <w:lvlText w:val="%1.%2.%3.%4.%5.%6."/>
      <w:lvlJc w:val="left"/>
      <w:pPr>
        <w:ind w:left="5780" w:hanging="1800"/>
      </w:pPr>
      <w:rPr>
        <w:rFonts w:cs="Times New Roman" w:hint="default"/>
      </w:rPr>
    </w:lvl>
    <w:lvl w:ilvl="6">
      <w:start w:val="1"/>
      <w:numFmt w:val="decimal"/>
      <w:lvlText w:val="%1.%2.%3.%4.%5.%6.%7."/>
      <w:lvlJc w:val="left"/>
      <w:pPr>
        <w:ind w:left="6936" w:hanging="2160"/>
      </w:pPr>
      <w:rPr>
        <w:rFonts w:cs="Times New Roman" w:hint="default"/>
      </w:rPr>
    </w:lvl>
    <w:lvl w:ilvl="7">
      <w:start w:val="1"/>
      <w:numFmt w:val="decimal"/>
      <w:lvlText w:val="%1.%2.%3.%4.%5.%6.%7.%8."/>
      <w:lvlJc w:val="left"/>
      <w:pPr>
        <w:ind w:left="8092" w:hanging="2520"/>
      </w:pPr>
      <w:rPr>
        <w:rFonts w:cs="Times New Roman" w:hint="default"/>
      </w:rPr>
    </w:lvl>
    <w:lvl w:ilvl="8">
      <w:start w:val="1"/>
      <w:numFmt w:val="decimal"/>
      <w:lvlText w:val="%1.%2.%3.%4.%5.%6.%7.%8.%9."/>
      <w:lvlJc w:val="left"/>
      <w:pPr>
        <w:ind w:left="9248" w:hanging="2880"/>
      </w:pPr>
      <w:rPr>
        <w:rFonts w:cs="Times New Roman" w:hint="default"/>
      </w:rPr>
    </w:lvl>
  </w:abstractNum>
  <w:abstractNum w:abstractNumId="2">
    <w:nsid w:val="1B8A2AE5"/>
    <w:multiLevelType w:val="multilevel"/>
    <w:tmpl w:val="AC9A1FA6"/>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291EFF"/>
    <w:multiLevelType w:val="hybridMultilevel"/>
    <w:tmpl w:val="CBF03DB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29ED2F47"/>
    <w:multiLevelType w:val="multilevel"/>
    <w:tmpl w:val="6930F7F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274498"/>
    <w:multiLevelType w:val="multilevel"/>
    <w:tmpl w:val="9C8A0278"/>
    <w:lvl w:ilvl="0">
      <w:start w:val="1"/>
      <w:numFmt w:val="decimal"/>
      <w:lvlText w:val="%1."/>
      <w:lvlJc w:val="left"/>
      <w:pPr>
        <w:ind w:left="945" w:hanging="360"/>
      </w:pPr>
      <w:rPr>
        <w:rFonts w:hint="default"/>
      </w:rPr>
    </w:lvl>
    <w:lvl w:ilvl="1">
      <w:start w:val="8"/>
      <w:numFmt w:val="decimal"/>
      <w:isLgl/>
      <w:lvlText w:val="%1.%2"/>
      <w:lvlJc w:val="left"/>
      <w:pPr>
        <w:ind w:left="960" w:hanging="375"/>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5" w:hanging="1800"/>
      </w:pPr>
      <w:rPr>
        <w:rFonts w:hint="default"/>
      </w:rPr>
    </w:lvl>
    <w:lvl w:ilvl="8">
      <w:start w:val="1"/>
      <w:numFmt w:val="decimal"/>
      <w:isLgl/>
      <w:lvlText w:val="%1.%2.%3.%4.%5.%6.%7.%8.%9"/>
      <w:lvlJc w:val="left"/>
      <w:pPr>
        <w:ind w:left="2745" w:hanging="2160"/>
      </w:pPr>
      <w:rPr>
        <w:rFonts w:hint="default"/>
      </w:rPr>
    </w:lvl>
  </w:abstractNum>
  <w:abstractNum w:abstractNumId="6">
    <w:nsid w:val="36A339FF"/>
    <w:multiLevelType w:val="hybridMultilevel"/>
    <w:tmpl w:val="1B2A8926"/>
    <w:lvl w:ilvl="0" w:tplc="0D6432F6">
      <w:start w:val="1"/>
      <w:numFmt w:val="bullet"/>
      <w:pStyle w:val="a"/>
      <w:lvlText w:val=""/>
      <w:lvlJc w:val="left"/>
      <w:pPr>
        <w:ind w:left="3054"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3A9D5A66"/>
    <w:multiLevelType w:val="multilevel"/>
    <w:tmpl w:val="7EB8EA98"/>
    <w:lvl w:ilvl="0">
      <w:start w:val="2"/>
      <w:numFmt w:val="decimal"/>
      <w:lvlText w:val="%1."/>
      <w:lvlJc w:val="left"/>
      <w:pPr>
        <w:ind w:left="540" w:hanging="540"/>
      </w:pPr>
      <w:rPr>
        <w:rFonts w:ascii="Times New Roman" w:eastAsia="Times New Roman" w:hAnsi="Times New Roman" w:cs="Arial" w:hint="default"/>
        <w:b/>
        <w:sz w:val="24"/>
      </w:rPr>
    </w:lvl>
    <w:lvl w:ilvl="1">
      <w:start w:val="2"/>
      <w:numFmt w:val="decimal"/>
      <w:lvlText w:val="%1.%2."/>
      <w:lvlJc w:val="left"/>
      <w:pPr>
        <w:ind w:left="970" w:hanging="540"/>
      </w:pPr>
      <w:rPr>
        <w:rFonts w:ascii="Times New Roman" w:eastAsia="Times New Roman" w:hAnsi="Times New Roman" w:cs="Arial" w:hint="default"/>
        <w:b/>
        <w:sz w:val="24"/>
      </w:rPr>
    </w:lvl>
    <w:lvl w:ilvl="2">
      <w:start w:val="1"/>
      <w:numFmt w:val="decimal"/>
      <w:lvlText w:val="%1.%2.%3."/>
      <w:lvlJc w:val="left"/>
      <w:pPr>
        <w:ind w:left="1854" w:hanging="720"/>
      </w:pPr>
      <w:rPr>
        <w:rFonts w:ascii="Times New Roman" w:eastAsia="Times New Roman" w:hAnsi="Times New Roman" w:cs="Arial" w:hint="default"/>
        <w:b/>
        <w:sz w:val="24"/>
      </w:rPr>
    </w:lvl>
    <w:lvl w:ilvl="3">
      <w:start w:val="1"/>
      <w:numFmt w:val="decimal"/>
      <w:lvlText w:val="%1.%2.%3.%4."/>
      <w:lvlJc w:val="left"/>
      <w:pPr>
        <w:ind w:left="2010" w:hanging="720"/>
      </w:pPr>
      <w:rPr>
        <w:rFonts w:ascii="Times New Roman" w:eastAsia="Times New Roman" w:hAnsi="Times New Roman" w:cs="Arial" w:hint="default"/>
        <w:b/>
        <w:sz w:val="24"/>
      </w:rPr>
    </w:lvl>
    <w:lvl w:ilvl="4">
      <w:start w:val="1"/>
      <w:numFmt w:val="decimal"/>
      <w:lvlText w:val="%1.%2.%3.%4.%5."/>
      <w:lvlJc w:val="left"/>
      <w:pPr>
        <w:ind w:left="2800" w:hanging="1080"/>
      </w:pPr>
      <w:rPr>
        <w:rFonts w:ascii="Times New Roman" w:eastAsia="Times New Roman" w:hAnsi="Times New Roman" w:cs="Arial" w:hint="default"/>
        <w:b/>
        <w:sz w:val="24"/>
      </w:rPr>
    </w:lvl>
    <w:lvl w:ilvl="5">
      <w:start w:val="1"/>
      <w:numFmt w:val="decimal"/>
      <w:lvlText w:val="%1.%2.%3.%4.%5.%6."/>
      <w:lvlJc w:val="left"/>
      <w:pPr>
        <w:ind w:left="3230" w:hanging="1080"/>
      </w:pPr>
      <w:rPr>
        <w:rFonts w:ascii="Times New Roman" w:eastAsia="Times New Roman" w:hAnsi="Times New Roman" w:cs="Arial" w:hint="default"/>
        <w:b/>
        <w:sz w:val="24"/>
      </w:rPr>
    </w:lvl>
    <w:lvl w:ilvl="6">
      <w:start w:val="1"/>
      <w:numFmt w:val="decimal"/>
      <w:lvlText w:val="%1.%2.%3.%4.%5.%6.%7."/>
      <w:lvlJc w:val="left"/>
      <w:pPr>
        <w:ind w:left="4020" w:hanging="1440"/>
      </w:pPr>
      <w:rPr>
        <w:rFonts w:ascii="Times New Roman" w:eastAsia="Times New Roman" w:hAnsi="Times New Roman" w:cs="Arial" w:hint="default"/>
        <w:b/>
        <w:sz w:val="24"/>
      </w:rPr>
    </w:lvl>
    <w:lvl w:ilvl="7">
      <w:start w:val="1"/>
      <w:numFmt w:val="decimal"/>
      <w:lvlText w:val="%1.%2.%3.%4.%5.%6.%7.%8."/>
      <w:lvlJc w:val="left"/>
      <w:pPr>
        <w:ind w:left="4450" w:hanging="1440"/>
      </w:pPr>
      <w:rPr>
        <w:rFonts w:ascii="Times New Roman" w:eastAsia="Times New Roman" w:hAnsi="Times New Roman" w:cs="Arial" w:hint="default"/>
        <w:b/>
        <w:sz w:val="24"/>
      </w:rPr>
    </w:lvl>
    <w:lvl w:ilvl="8">
      <w:start w:val="1"/>
      <w:numFmt w:val="decimal"/>
      <w:lvlText w:val="%1.%2.%3.%4.%5.%6.%7.%8.%9."/>
      <w:lvlJc w:val="left"/>
      <w:pPr>
        <w:ind w:left="5240" w:hanging="1800"/>
      </w:pPr>
      <w:rPr>
        <w:rFonts w:ascii="Times New Roman" w:eastAsia="Times New Roman" w:hAnsi="Times New Roman" w:cs="Arial" w:hint="default"/>
        <w:b/>
        <w:sz w:val="24"/>
      </w:rPr>
    </w:lvl>
  </w:abstractNum>
  <w:abstractNum w:abstractNumId="8">
    <w:nsid w:val="42562132"/>
    <w:multiLevelType w:val="multilevel"/>
    <w:tmpl w:val="512C7F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B0B263D"/>
    <w:multiLevelType w:val="hybridMultilevel"/>
    <w:tmpl w:val="5FFCC2B8"/>
    <w:lvl w:ilvl="0" w:tplc="8348F76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61B63D48"/>
    <w:multiLevelType w:val="multilevel"/>
    <w:tmpl w:val="E32249E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952346B"/>
    <w:multiLevelType w:val="hybridMultilevel"/>
    <w:tmpl w:val="97AE696E"/>
    <w:lvl w:ilvl="0" w:tplc="081C9D48">
      <w:start w:val="1"/>
      <w:numFmt w:val="bullet"/>
      <w:lvlText w:val=""/>
      <w:lvlJc w:val="left"/>
      <w:pPr>
        <w:ind w:left="2702" w:hanging="360"/>
      </w:pPr>
      <w:rPr>
        <w:rFonts w:ascii="Symbol" w:hAnsi="Symbol" w:hint="default"/>
      </w:rPr>
    </w:lvl>
    <w:lvl w:ilvl="1" w:tplc="04090003" w:tentative="1">
      <w:start w:val="1"/>
      <w:numFmt w:val="bullet"/>
      <w:lvlText w:val="o"/>
      <w:lvlJc w:val="left"/>
      <w:pPr>
        <w:ind w:left="3422" w:hanging="360"/>
      </w:pPr>
      <w:rPr>
        <w:rFonts w:ascii="Courier New" w:hAnsi="Courier New" w:hint="default"/>
      </w:rPr>
    </w:lvl>
    <w:lvl w:ilvl="2" w:tplc="04090005" w:tentative="1">
      <w:start w:val="1"/>
      <w:numFmt w:val="bullet"/>
      <w:lvlText w:val=""/>
      <w:lvlJc w:val="left"/>
      <w:pPr>
        <w:ind w:left="4142" w:hanging="360"/>
      </w:pPr>
      <w:rPr>
        <w:rFonts w:ascii="Wingdings" w:hAnsi="Wingdings" w:hint="default"/>
      </w:rPr>
    </w:lvl>
    <w:lvl w:ilvl="3" w:tplc="04090001" w:tentative="1">
      <w:start w:val="1"/>
      <w:numFmt w:val="bullet"/>
      <w:lvlText w:val=""/>
      <w:lvlJc w:val="left"/>
      <w:pPr>
        <w:ind w:left="4862" w:hanging="360"/>
      </w:pPr>
      <w:rPr>
        <w:rFonts w:ascii="Symbol" w:hAnsi="Symbol" w:hint="default"/>
      </w:rPr>
    </w:lvl>
    <w:lvl w:ilvl="4" w:tplc="04090003" w:tentative="1">
      <w:start w:val="1"/>
      <w:numFmt w:val="bullet"/>
      <w:lvlText w:val="o"/>
      <w:lvlJc w:val="left"/>
      <w:pPr>
        <w:ind w:left="5582" w:hanging="360"/>
      </w:pPr>
      <w:rPr>
        <w:rFonts w:ascii="Courier New" w:hAnsi="Courier New" w:hint="default"/>
      </w:rPr>
    </w:lvl>
    <w:lvl w:ilvl="5" w:tplc="04090005" w:tentative="1">
      <w:start w:val="1"/>
      <w:numFmt w:val="bullet"/>
      <w:lvlText w:val=""/>
      <w:lvlJc w:val="left"/>
      <w:pPr>
        <w:ind w:left="6302" w:hanging="360"/>
      </w:pPr>
      <w:rPr>
        <w:rFonts w:ascii="Wingdings" w:hAnsi="Wingdings" w:hint="default"/>
      </w:rPr>
    </w:lvl>
    <w:lvl w:ilvl="6" w:tplc="04090001" w:tentative="1">
      <w:start w:val="1"/>
      <w:numFmt w:val="bullet"/>
      <w:lvlText w:val=""/>
      <w:lvlJc w:val="left"/>
      <w:pPr>
        <w:ind w:left="7022" w:hanging="360"/>
      </w:pPr>
      <w:rPr>
        <w:rFonts w:ascii="Symbol" w:hAnsi="Symbol" w:hint="default"/>
      </w:rPr>
    </w:lvl>
    <w:lvl w:ilvl="7" w:tplc="04090003" w:tentative="1">
      <w:start w:val="1"/>
      <w:numFmt w:val="bullet"/>
      <w:lvlText w:val="o"/>
      <w:lvlJc w:val="left"/>
      <w:pPr>
        <w:ind w:left="7742" w:hanging="360"/>
      </w:pPr>
      <w:rPr>
        <w:rFonts w:ascii="Courier New" w:hAnsi="Courier New" w:hint="default"/>
      </w:rPr>
    </w:lvl>
    <w:lvl w:ilvl="8" w:tplc="04090005" w:tentative="1">
      <w:start w:val="1"/>
      <w:numFmt w:val="bullet"/>
      <w:lvlText w:val=""/>
      <w:lvlJc w:val="left"/>
      <w:pPr>
        <w:ind w:left="8462" w:hanging="360"/>
      </w:pPr>
      <w:rPr>
        <w:rFonts w:ascii="Wingdings" w:hAnsi="Wingdings" w:hint="default"/>
      </w:rPr>
    </w:lvl>
  </w:abstractNum>
  <w:abstractNum w:abstractNumId="12">
    <w:nsid w:val="6EBB455C"/>
    <w:multiLevelType w:val="hybridMultilevel"/>
    <w:tmpl w:val="5B924282"/>
    <w:lvl w:ilvl="0" w:tplc="2326C65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nsid w:val="73F836CA"/>
    <w:multiLevelType w:val="multilevel"/>
    <w:tmpl w:val="69BA68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D950C3D"/>
    <w:multiLevelType w:val="hybridMultilevel"/>
    <w:tmpl w:val="220805DE"/>
    <w:lvl w:ilvl="0" w:tplc="5D1C4E0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9A3DC4"/>
    <w:multiLevelType w:val="hybridMultilevel"/>
    <w:tmpl w:val="8E84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4"/>
  </w:num>
  <w:num w:numId="5">
    <w:abstractNumId w:val="8"/>
  </w:num>
  <w:num w:numId="6">
    <w:abstractNumId w:val="11"/>
  </w:num>
  <w:num w:numId="7">
    <w:abstractNumId w:val="6"/>
  </w:num>
  <w:num w:numId="8">
    <w:abstractNumId w:val="1"/>
  </w:num>
  <w:num w:numId="9">
    <w:abstractNumId w:val="7"/>
  </w:num>
  <w:num w:numId="10">
    <w:abstractNumId w:val="12"/>
  </w:num>
  <w:num w:numId="11">
    <w:abstractNumId w:val="15"/>
  </w:num>
  <w:num w:numId="12">
    <w:abstractNumId w:val="9"/>
  </w:num>
  <w:num w:numId="13">
    <w:abstractNumId w:val="5"/>
  </w:num>
  <w:num w:numId="14">
    <w:abstractNumId w:val="4"/>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34CBC"/>
    <w:rsid w:val="000017BD"/>
    <w:rsid w:val="000019F9"/>
    <w:rsid w:val="000026F8"/>
    <w:rsid w:val="00003B10"/>
    <w:rsid w:val="00004289"/>
    <w:rsid w:val="00007EF3"/>
    <w:rsid w:val="000108D3"/>
    <w:rsid w:val="00011115"/>
    <w:rsid w:val="0001115D"/>
    <w:rsid w:val="0001181D"/>
    <w:rsid w:val="00011F17"/>
    <w:rsid w:val="00015B03"/>
    <w:rsid w:val="00016343"/>
    <w:rsid w:val="000177B0"/>
    <w:rsid w:val="0002728B"/>
    <w:rsid w:val="00027A84"/>
    <w:rsid w:val="00033448"/>
    <w:rsid w:val="00033851"/>
    <w:rsid w:val="00035D43"/>
    <w:rsid w:val="000365C8"/>
    <w:rsid w:val="00041309"/>
    <w:rsid w:val="0004303A"/>
    <w:rsid w:val="000435E6"/>
    <w:rsid w:val="00043902"/>
    <w:rsid w:val="00044400"/>
    <w:rsid w:val="000461CC"/>
    <w:rsid w:val="000463C2"/>
    <w:rsid w:val="000467C2"/>
    <w:rsid w:val="000516AD"/>
    <w:rsid w:val="00052109"/>
    <w:rsid w:val="00052226"/>
    <w:rsid w:val="00053B47"/>
    <w:rsid w:val="00054A74"/>
    <w:rsid w:val="0005554E"/>
    <w:rsid w:val="00055FE1"/>
    <w:rsid w:val="000565E0"/>
    <w:rsid w:val="0005661B"/>
    <w:rsid w:val="00060B30"/>
    <w:rsid w:val="00061D99"/>
    <w:rsid w:val="00064C41"/>
    <w:rsid w:val="00065A1F"/>
    <w:rsid w:val="00067AD8"/>
    <w:rsid w:val="00067D6C"/>
    <w:rsid w:val="000741C3"/>
    <w:rsid w:val="0007484F"/>
    <w:rsid w:val="0007510B"/>
    <w:rsid w:val="00080A54"/>
    <w:rsid w:val="0008277B"/>
    <w:rsid w:val="00084E2A"/>
    <w:rsid w:val="000879CC"/>
    <w:rsid w:val="00090446"/>
    <w:rsid w:val="00090A7C"/>
    <w:rsid w:val="00091D6A"/>
    <w:rsid w:val="000930E7"/>
    <w:rsid w:val="00094DC2"/>
    <w:rsid w:val="0009675F"/>
    <w:rsid w:val="000A0BBF"/>
    <w:rsid w:val="000A155A"/>
    <w:rsid w:val="000A4406"/>
    <w:rsid w:val="000A4B4E"/>
    <w:rsid w:val="000A7AE8"/>
    <w:rsid w:val="000B2DC9"/>
    <w:rsid w:val="000B3400"/>
    <w:rsid w:val="000B63BE"/>
    <w:rsid w:val="000B6534"/>
    <w:rsid w:val="000C5A35"/>
    <w:rsid w:val="000C76DB"/>
    <w:rsid w:val="000C7C7F"/>
    <w:rsid w:val="000D02F1"/>
    <w:rsid w:val="000D1CDD"/>
    <w:rsid w:val="000D2393"/>
    <w:rsid w:val="000D275E"/>
    <w:rsid w:val="000D30EB"/>
    <w:rsid w:val="000E086A"/>
    <w:rsid w:val="000E1AD1"/>
    <w:rsid w:val="000E3923"/>
    <w:rsid w:val="000E428A"/>
    <w:rsid w:val="000E5325"/>
    <w:rsid w:val="000F35E2"/>
    <w:rsid w:val="000F4E74"/>
    <w:rsid w:val="0010037E"/>
    <w:rsid w:val="001008F0"/>
    <w:rsid w:val="00101C0A"/>
    <w:rsid w:val="001031EB"/>
    <w:rsid w:val="001044E0"/>
    <w:rsid w:val="00107293"/>
    <w:rsid w:val="00110DE3"/>
    <w:rsid w:val="001113DA"/>
    <w:rsid w:val="001117BD"/>
    <w:rsid w:val="0011697B"/>
    <w:rsid w:val="00116B89"/>
    <w:rsid w:val="0012128A"/>
    <w:rsid w:val="001273A4"/>
    <w:rsid w:val="001324AE"/>
    <w:rsid w:val="001325CD"/>
    <w:rsid w:val="001329E0"/>
    <w:rsid w:val="00141352"/>
    <w:rsid w:val="0014219C"/>
    <w:rsid w:val="00144119"/>
    <w:rsid w:val="0014618B"/>
    <w:rsid w:val="0014653B"/>
    <w:rsid w:val="00146EA4"/>
    <w:rsid w:val="00146F57"/>
    <w:rsid w:val="00147E9F"/>
    <w:rsid w:val="001521B8"/>
    <w:rsid w:val="00156DF9"/>
    <w:rsid w:val="0015785F"/>
    <w:rsid w:val="00161303"/>
    <w:rsid w:val="00161503"/>
    <w:rsid w:val="001633CF"/>
    <w:rsid w:val="001638B3"/>
    <w:rsid w:val="0016422A"/>
    <w:rsid w:val="00164E42"/>
    <w:rsid w:val="00165C32"/>
    <w:rsid w:val="001674D3"/>
    <w:rsid w:val="001710BB"/>
    <w:rsid w:val="001738EB"/>
    <w:rsid w:val="00176BE8"/>
    <w:rsid w:val="0017741C"/>
    <w:rsid w:val="00180DBC"/>
    <w:rsid w:val="001859A3"/>
    <w:rsid w:val="00187F7B"/>
    <w:rsid w:val="00191BFD"/>
    <w:rsid w:val="00193C63"/>
    <w:rsid w:val="00196E75"/>
    <w:rsid w:val="001A1B9B"/>
    <w:rsid w:val="001A290D"/>
    <w:rsid w:val="001A2CA9"/>
    <w:rsid w:val="001A3E5B"/>
    <w:rsid w:val="001A4537"/>
    <w:rsid w:val="001A6E74"/>
    <w:rsid w:val="001A7122"/>
    <w:rsid w:val="001B1B3C"/>
    <w:rsid w:val="001B2FE7"/>
    <w:rsid w:val="001B3259"/>
    <w:rsid w:val="001B3D2D"/>
    <w:rsid w:val="001B56BD"/>
    <w:rsid w:val="001C0213"/>
    <w:rsid w:val="001C0AD4"/>
    <w:rsid w:val="001C0D63"/>
    <w:rsid w:val="001C0FE2"/>
    <w:rsid w:val="001C16C6"/>
    <w:rsid w:val="001C4881"/>
    <w:rsid w:val="001C5BE1"/>
    <w:rsid w:val="001D1901"/>
    <w:rsid w:val="001D32F7"/>
    <w:rsid w:val="001D5234"/>
    <w:rsid w:val="001D53DA"/>
    <w:rsid w:val="001D6635"/>
    <w:rsid w:val="001D7996"/>
    <w:rsid w:val="001E1467"/>
    <w:rsid w:val="001E477D"/>
    <w:rsid w:val="001E4D16"/>
    <w:rsid w:val="001E50A9"/>
    <w:rsid w:val="001F587C"/>
    <w:rsid w:val="001F6AA7"/>
    <w:rsid w:val="001F7A33"/>
    <w:rsid w:val="00203357"/>
    <w:rsid w:val="002042F5"/>
    <w:rsid w:val="00204890"/>
    <w:rsid w:val="00211D92"/>
    <w:rsid w:val="00214C6A"/>
    <w:rsid w:val="00214F0C"/>
    <w:rsid w:val="00215C2E"/>
    <w:rsid w:val="00216332"/>
    <w:rsid w:val="002163F8"/>
    <w:rsid w:val="0021730D"/>
    <w:rsid w:val="00217320"/>
    <w:rsid w:val="00224EAA"/>
    <w:rsid w:val="00230DB8"/>
    <w:rsid w:val="00231F92"/>
    <w:rsid w:val="00233DF2"/>
    <w:rsid w:val="00235845"/>
    <w:rsid w:val="00235CEB"/>
    <w:rsid w:val="002400E2"/>
    <w:rsid w:val="00243B0F"/>
    <w:rsid w:val="002448EE"/>
    <w:rsid w:val="00251475"/>
    <w:rsid w:val="00253534"/>
    <w:rsid w:val="002557BD"/>
    <w:rsid w:val="00262B62"/>
    <w:rsid w:val="00263B20"/>
    <w:rsid w:val="00265F7B"/>
    <w:rsid w:val="00271AF3"/>
    <w:rsid w:val="0027439C"/>
    <w:rsid w:val="00274B88"/>
    <w:rsid w:val="00275D16"/>
    <w:rsid w:val="002777FC"/>
    <w:rsid w:val="002803F2"/>
    <w:rsid w:val="002805E4"/>
    <w:rsid w:val="00281DDA"/>
    <w:rsid w:val="002828ED"/>
    <w:rsid w:val="0028502E"/>
    <w:rsid w:val="00293903"/>
    <w:rsid w:val="002A1B1A"/>
    <w:rsid w:val="002A1D9B"/>
    <w:rsid w:val="002A4120"/>
    <w:rsid w:val="002A63A5"/>
    <w:rsid w:val="002A6D5D"/>
    <w:rsid w:val="002B3A1E"/>
    <w:rsid w:val="002C0E44"/>
    <w:rsid w:val="002C187A"/>
    <w:rsid w:val="002C2F61"/>
    <w:rsid w:val="002D48F0"/>
    <w:rsid w:val="002D6EE4"/>
    <w:rsid w:val="002E18AD"/>
    <w:rsid w:val="002E242C"/>
    <w:rsid w:val="002E29F2"/>
    <w:rsid w:val="002E397F"/>
    <w:rsid w:val="002E52BC"/>
    <w:rsid w:val="002F535B"/>
    <w:rsid w:val="002F56D6"/>
    <w:rsid w:val="002F5909"/>
    <w:rsid w:val="003003BD"/>
    <w:rsid w:val="00301F27"/>
    <w:rsid w:val="0030252D"/>
    <w:rsid w:val="00305A85"/>
    <w:rsid w:val="00310898"/>
    <w:rsid w:val="003108D5"/>
    <w:rsid w:val="00310DCA"/>
    <w:rsid w:val="00311BD7"/>
    <w:rsid w:val="00311EE8"/>
    <w:rsid w:val="00312077"/>
    <w:rsid w:val="0031470F"/>
    <w:rsid w:val="00314B35"/>
    <w:rsid w:val="00315EE6"/>
    <w:rsid w:val="0032079F"/>
    <w:rsid w:val="00320B98"/>
    <w:rsid w:val="00323527"/>
    <w:rsid w:val="00332041"/>
    <w:rsid w:val="003324B3"/>
    <w:rsid w:val="003338B5"/>
    <w:rsid w:val="00335A35"/>
    <w:rsid w:val="00337801"/>
    <w:rsid w:val="00340075"/>
    <w:rsid w:val="00340733"/>
    <w:rsid w:val="00340FE5"/>
    <w:rsid w:val="0034127A"/>
    <w:rsid w:val="00342084"/>
    <w:rsid w:val="00344C54"/>
    <w:rsid w:val="003461ED"/>
    <w:rsid w:val="00346FDA"/>
    <w:rsid w:val="00347C1F"/>
    <w:rsid w:val="00350E3A"/>
    <w:rsid w:val="00350E77"/>
    <w:rsid w:val="00351280"/>
    <w:rsid w:val="0035396D"/>
    <w:rsid w:val="0035405A"/>
    <w:rsid w:val="00355CD3"/>
    <w:rsid w:val="00356989"/>
    <w:rsid w:val="00357211"/>
    <w:rsid w:val="003637E8"/>
    <w:rsid w:val="00363ACE"/>
    <w:rsid w:val="00373352"/>
    <w:rsid w:val="00374AF4"/>
    <w:rsid w:val="00376B3C"/>
    <w:rsid w:val="003777C7"/>
    <w:rsid w:val="00380C44"/>
    <w:rsid w:val="00382264"/>
    <w:rsid w:val="003827C5"/>
    <w:rsid w:val="00383A71"/>
    <w:rsid w:val="00387FEA"/>
    <w:rsid w:val="00390BF1"/>
    <w:rsid w:val="00397CF1"/>
    <w:rsid w:val="003A4994"/>
    <w:rsid w:val="003A4C42"/>
    <w:rsid w:val="003A7213"/>
    <w:rsid w:val="003B0D0B"/>
    <w:rsid w:val="003B3898"/>
    <w:rsid w:val="003B4469"/>
    <w:rsid w:val="003B7F0F"/>
    <w:rsid w:val="003C1165"/>
    <w:rsid w:val="003C1B48"/>
    <w:rsid w:val="003C750B"/>
    <w:rsid w:val="003D277D"/>
    <w:rsid w:val="003D36FE"/>
    <w:rsid w:val="003E02AA"/>
    <w:rsid w:val="003E0B40"/>
    <w:rsid w:val="003E0DCC"/>
    <w:rsid w:val="003E1242"/>
    <w:rsid w:val="003E3088"/>
    <w:rsid w:val="003E316E"/>
    <w:rsid w:val="003E541C"/>
    <w:rsid w:val="003E7126"/>
    <w:rsid w:val="003F1C04"/>
    <w:rsid w:val="003F20A8"/>
    <w:rsid w:val="003F4A70"/>
    <w:rsid w:val="003F5760"/>
    <w:rsid w:val="003F636F"/>
    <w:rsid w:val="003F67C0"/>
    <w:rsid w:val="0040451C"/>
    <w:rsid w:val="00405576"/>
    <w:rsid w:val="0040583D"/>
    <w:rsid w:val="00406A98"/>
    <w:rsid w:val="004076BD"/>
    <w:rsid w:val="00410C0C"/>
    <w:rsid w:val="004117EB"/>
    <w:rsid w:val="00411ED1"/>
    <w:rsid w:val="00413096"/>
    <w:rsid w:val="00414183"/>
    <w:rsid w:val="00414F8B"/>
    <w:rsid w:val="00415C49"/>
    <w:rsid w:val="004274E3"/>
    <w:rsid w:val="00431006"/>
    <w:rsid w:val="004331D2"/>
    <w:rsid w:val="00434975"/>
    <w:rsid w:val="00436288"/>
    <w:rsid w:val="00436FBF"/>
    <w:rsid w:val="00437485"/>
    <w:rsid w:val="00440B3E"/>
    <w:rsid w:val="00441FBD"/>
    <w:rsid w:val="00442D08"/>
    <w:rsid w:val="004455DC"/>
    <w:rsid w:val="0045043C"/>
    <w:rsid w:val="00453B27"/>
    <w:rsid w:val="004545CA"/>
    <w:rsid w:val="0045774A"/>
    <w:rsid w:val="00457B77"/>
    <w:rsid w:val="0046161D"/>
    <w:rsid w:val="00462811"/>
    <w:rsid w:val="00465174"/>
    <w:rsid w:val="004716FD"/>
    <w:rsid w:val="0047214E"/>
    <w:rsid w:val="0047329D"/>
    <w:rsid w:val="0047547C"/>
    <w:rsid w:val="00476A56"/>
    <w:rsid w:val="00476BD1"/>
    <w:rsid w:val="0048006E"/>
    <w:rsid w:val="00481E41"/>
    <w:rsid w:val="0048251B"/>
    <w:rsid w:val="004843D3"/>
    <w:rsid w:val="00484B61"/>
    <w:rsid w:val="00484CCE"/>
    <w:rsid w:val="004879D8"/>
    <w:rsid w:val="00491526"/>
    <w:rsid w:val="00492202"/>
    <w:rsid w:val="00493AF8"/>
    <w:rsid w:val="0049551B"/>
    <w:rsid w:val="00497B93"/>
    <w:rsid w:val="004A4894"/>
    <w:rsid w:val="004A69E1"/>
    <w:rsid w:val="004A7199"/>
    <w:rsid w:val="004B150E"/>
    <w:rsid w:val="004B1CB3"/>
    <w:rsid w:val="004B2CF5"/>
    <w:rsid w:val="004B6667"/>
    <w:rsid w:val="004B7B14"/>
    <w:rsid w:val="004C0572"/>
    <w:rsid w:val="004C08DF"/>
    <w:rsid w:val="004C166C"/>
    <w:rsid w:val="004C203B"/>
    <w:rsid w:val="004C3091"/>
    <w:rsid w:val="004C4023"/>
    <w:rsid w:val="004C6126"/>
    <w:rsid w:val="004C6549"/>
    <w:rsid w:val="004C700A"/>
    <w:rsid w:val="004D19DA"/>
    <w:rsid w:val="004D5D5C"/>
    <w:rsid w:val="004D692E"/>
    <w:rsid w:val="004D7E1C"/>
    <w:rsid w:val="004E0342"/>
    <w:rsid w:val="004E2FDF"/>
    <w:rsid w:val="004E33AD"/>
    <w:rsid w:val="004E396B"/>
    <w:rsid w:val="004E569F"/>
    <w:rsid w:val="004E5F3B"/>
    <w:rsid w:val="004E61CE"/>
    <w:rsid w:val="004F2D91"/>
    <w:rsid w:val="004F2DB7"/>
    <w:rsid w:val="005015D0"/>
    <w:rsid w:val="00502AA4"/>
    <w:rsid w:val="00504DFB"/>
    <w:rsid w:val="00505830"/>
    <w:rsid w:val="00507151"/>
    <w:rsid w:val="005109C4"/>
    <w:rsid w:val="00513097"/>
    <w:rsid w:val="00514CD4"/>
    <w:rsid w:val="00520447"/>
    <w:rsid w:val="00520A21"/>
    <w:rsid w:val="00522EBA"/>
    <w:rsid w:val="0052301B"/>
    <w:rsid w:val="00523626"/>
    <w:rsid w:val="00527E06"/>
    <w:rsid w:val="0053033F"/>
    <w:rsid w:val="0053280D"/>
    <w:rsid w:val="005330CF"/>
    <w:rsid w:val="0053328E"/>
    <w:rsid w:val="00535B30"/>
    <w:rsid w:val="005365FE"/>
    <w:rsid w:val="00536613"/>
    <w:rsid w:val="005408E3"/>
    <w:rsid w:val="00545B10"/>
    <w:rsid w:val="0055257C"/>
    <w:rsid w:val="00554FC2"/>
    <w:rsid w:val="005554C4"/>
    <w:rsid w:val="00557703"/>
    <w:rsid w:val="00557D92"/>
    <w:rsid w:val="00560943"/>
    <w:rsid w:val="0056435E"/>
    <w:rsid w:val="005703B9"/>
    <w:rsid w:val="00571D60"/>
    <w:rsid w:val="00575C55"/>
    <w:rsid w:val="00575FF7"/>
    <w:rsid w:val="00581A4C"/>
    <w:rsid w:val="00583F86"/>
    <w:rsid w:val="00584EBA"/>
    <w:rsid w:val="0059438F"/>
    <w:rsid w:val="0059545B"/>
    <w:rsid w:val="005976C6"/>
    <w:rsid w:val="005A4171"/>
    <w:rsid w:val="005A7734"/>
    <w:rsid w:val="005B08D9"/>
    <w:rsid w:val="005B2D56"/>
    <w:rsid w:val="005B3DB1"/>
    <w:rsid w:val="005B4D9F"/>
    <w:rsid w:val="005B7B0A"/>
    <w:rsid w:val="005C0696"/>
    <w:rsid w:val="005C2AEC"/>
    <w:rsid w:val="005C381B"/>
    <w:rsid w:val="005C3862"/>
    <w:rsid w:val="005C436D"/>
    <w:rsid w:val="005D2164"/>
    <w:rsid w:val="005D488E"/>
    <w:rsid w:val="005D610A"/>
    <w:rsid w:val="005E1A27"/>
    <w:rsid w:val="005E1D2F"/>
    <w:rsid w:val="005E26FB"/>
    <w:rsid w:val="005E2B38"/>
    <w:rsid w:val="005E2DCF"/>
    <w:rsid w:val="005E390F"/>
    <w:rsid w:val="005E4D34"/>
    <w:rsid w:val="005E76C0"/>
    <w:rsid w:val="005E7C43"/>
    <w:rsid w:val="005F09A8"/>
    <w:rsid w:val="005F1A87"/>
    <w:rsid w:val="005F2F56"/>
    <w:rsid w:val="005F3F2D"/>
    <w:rsid w:val="005F4377"/>
    <w:rsid w:val="005F4420"/>
    <w:rsid w:val="005F63B8"/>
    <w:rsid w:val="006009C4"/>
    <w:rsid w:val="0060140A"/>
    <w:rsid w:val="00601442"/>
    <w:rsid w:val="0060255D"/>
    <w:rsid w:val="006047BC"/>
    <w:rsid w:val="00605BD8"/>
    <w:rsid w:val="00607EB4"/>
    <w:rsid w:val="00611FDE"/>
    <w:rsid w:val="00613529"/>
    <w:rsid w:val="00613CAF"/>
    <w:rsid w:val="00616E11"/>
    <w:rsid w:val="00626348"/>
    <w:rsid w:val="0063177F"/>
    <w:rsid w:val="0063266B"/>
    <w:rsid w:val="00634AB7"/>
    <w:rsid w:val="00634CBC"/>
    <w:rsid w:val="00640F40"/>
    <w:rsid w:val="006421D2"/>
    <w:rsid w:val="0064289D"/>
    <w:rsid w:val="00643FF5"/>
    <w:rsid w:val="006455EC"/>
    <w:rsid w:val="00646F35"/>
    <w:rsid w:val="006611D1"/>
    <w:rsid w:val="0066146B"/>
    <w:rsid w:val="00662E6C"/>
    <w:rsid w:val="006635D1"/>
    <w:rsid w:val="00663EDF"/>
    <w:rsid w:val="00664CEE"/>
    <w:rsid w:val="00670E54"/>
    <w:rsid w:val="00672A6E"/>
    <w:rsid w:val="00675E17"/>
    <w:rsid w:val="0067759C"/>
    <w:rsid w:val="00680095"/>
    <w:rsid w:val="0068186E"/>
    <w:rsid w:val="0068223F"/>
    <w:rsid w:val="00683148"/>
    <w:rsid w:val="00683D92"/>
    <w:rsid w:val="0068475D"/>
    <w:rsid w:val="0068494C"/>
    <w:rsid w:val="0068659C"/>
    <w:rsid w:val="00690835"/>
    <w:rsid w:val="00691AA9"/>
    <w:rsid w:val="00694B10"/>
    <w:rsid w:val="006A310C"/>
    <w:rsid w:val="006A586F"/>
    <w:rsid w:val="006A73B3"/>
    <w:rsid w:val="006B0ED0"/>
    <w:rsid w:val="006B1DAF"/>
    <w:rsid w:val="006B298C"/>
    <w:rsid w:val="006B3D3A"/>
    <w:rsid w:val="006B43DC"/>
    <w:rsid w:val="006B68FF"/>
    <w:rsid w:val="006B71E3"/>
    <w:rsid w:val="006B7E50"/>
    <w:rsid w:val="006C0BA8"/>
    <w:rsid w:val="006C110F"/>
    <w:rsid w:val="006C2311"/>
    <w:rsid w:val="006C2F5D"/>
    <w:rsid w:val="006C4B79"/>
    <w:rsid w:val="006C6C91"/>
    <w:rsid w:val="006D0D36"/>
    <w:rsid w:val="006D2EBF"/>
    <w:rsid w:val="006D5A42"/>
    <w:rsid w:val="006D6307"/>
    <w:rsid w:val="006E0DC7"/>
    <w:rsid w:val="006E2F4C"/>
    <w:rsid w:val="006E3F09"/>
    <w:rsid w:val="006E7435"/>
    <w:rsid w:val="006F33B4"/>
    <w:rsid w:val="006F59FF"/>
    <w:rsid w:val="007003CB"/>
    <w:rsid w:val="00700CDA"/>
    <w:rsid w:val="00702536"/>
    <w:rsid w:val="007037FA"/>
    <w:rsid w:val="00704884"/>
    <w:rsid w:val="0070600E"/>
    <w:rsid w:val="007061BC"/>
    <w:rsid w:val="0071020A"/>
    <w:rsid w:val="00710AF6"/>
    <w:rsid w:val="00713610"/>
    <w:rsid w:val="00714925"/>
    <w:rsid w:val="0072199C"/>
    <w:rsid w:val="007254AC"/>
    <w:rsid w:val="00725861"/>
    <w:rsid w:val="00726FC7"/>
    <w:rsid w:val="00731CB8"/>
    <w:rsid w:val="00732F97"/>
    <w:rsid w:val="00734A17"/>
    <w:rsid w:val="00737638"/>
    <w:rsid w:val="00737BEA"/>
    <w:rsid w:val="00747C24"/>
    <w:rsid w:val="0075111F"/>
    <w:rsid w:val="007516C9"/>
    <w:rsid w:val="0075441D"/>
    <w:rsid w:val="007553DB"/>
    <w:rsid w:val="007614D1"/>
    <w:rsid w:val="007642CD"/>
    <w:rsid w:val="00765318"/>
    <w:rsid w:val="00766DE0"/>
    <w:rsid w:val="0077009A"/>
    <w:rsid w:val="00774D28"/>
    <w:rsid w:val="007759AF"/>
    <w:rsid w:val="00775D4F"/>
    <w:rsid w:val="00775DBE"/>
    <w:rsid w:val="0077781C"/>
    <w:rsid w:val="00782777"/>
    <w:rsid w:val="0078612B"/>
    <w:rsid w:val="00790E85"/>
    <w:rsid w:val="007967CD"/>
    <w:rsid w:val="00796E31"/>
    <w:rsid w:val="007A2BB4"/>
    <w:rsid w:val="007A7F34"/>
    <w:rsid w:val="007B2344"/>
    <w:rsid w:val="007B2AB7"/>
    <w:rsid w:val="007B2C8D"/>
    <w:rsid w:val="007B31FC"/>
    <w:rsid w:val="007B73BC"/>
    <w:rsid w:val="007C038C"/>
    <w:rsid w:val="007C174A"/>
    <w:rsid w:val="007C6065"/>
    <w:rsid w:val="007C786E"/>
    <w:rsid w:val="007D2A0E"/>
    <w:rsid w:val="007D2B4E"/>
    <w:rsid w:val="007D306D"/>
    <w:rsid w:val="007D46FC"/>
    <w:rsid w:val="007D5F8A"/>
    <w:rsid w:val="007D71D6"/>
    <w:rsid w:val="007E0D85"/>
    <w:rsid w:val="007E4331"/>
    <w:rsid w:val="007E65A8"/>
    <w:rsid w:val="007E6A75"/>
    <w:rsid w:val="007E6E61"/>
    <w:rsid w:val="007E7935"/>
    <w:rsid w:val="007E7DA1"/>
    <w:rsid w:val="007F4513"/>
    <w:rsid w:val="007F4C44"/>
    <w:rsid w:val="007F59FD"/>
    <w:rsid w:val="007F735F"/>
    <w:rsid w:val="007F7CB6"/>
    <w:rsid w:val="00800034"/>
    <w:rsid w:val="00800667"/>
    <w:rsid w:val="008011D4"/>
    <w:rsid w:val="008033D0"/>
    <w:rsid w:val="0080492B"/>
    <w:rsid w:val="008049D2"/>
    <w:rsid w:val="008049D8"/>
    <w:rsid w:val="00805EA6"/>
    <w:rsid w:val="00806F83"/>
    <w:rsid w:val="0081036D"/>
    <w:rsid w:val="00810D34"/>
    <w:rsid w:val="008112D4"/>
    <w:rsid w:val="0081149C"/>
    <w:rsid w:val="008139B6"/>
    <w:rsid w:val="00813B40"/>
    <w:rsid w:val="00816D31"/>
    <w:rsid w:val="008219A1"/>
    <w:rsid w:val="00821A67"/>
    <w:rsid w:val="008226EB"/>
    <w:rsid w:val="00826058"/>
    <w:rsid w:val="00826630"/>
    <w:rsid w:val="00826894"/>
    <w:rsid w:val="00826905"/>
    <w:rsid w:val="0082770F"/>
    <w:rsid w:val="008305DD"/>
    <w:rsid w:val="008324E2"/>
    <w:rsid w:val="0083291F"/>
    <w:rsid w:val="00834378"/>
    <w:rsid w:val="008352A7"/>
    <w:rsid w:val="0084021B"/>
    <w:rsid w:val="00843A5F"/>
    <w:rsid w:val="00844E14"/>
    <w:rsid w:val="00846F5C"/>
    <w:rsid w:val="0085061D"/>
    <w:rsid w:val="0085161D"/>
    <w:rsid w:val="00852630"/>
    <w:rsid w:val="00852B27"/>
    <w:rsid w:val="00853452"/>
    <w:rsid w:val="00853811"/>
    <w:rsid w:val="0085454E"/>
    <w:rsid w:val="00856436"/>
    <w:rsid w:val="00857090"/>
    <w:rsid w:val="00860086"/>
    <w:rsid w:val="00860CB6"/>
    <w:rsid w:val="00861B17"/>
    <w:rsid w:val="00862798"/>
    <w:rsid w:val="00865625"/>
    <w:rsid w:val="008701EC"/>
    <w:rsid w:val="00870808"/>
    <w:rsid w:val="00872169"/>
    <w:rsid w:val="00875FDE"/>
    <w:rsid w:val="00877B2D"/>
    <w:rsid w:val="00877E60"/>
    <w:rsid w:val="0088059F"/>
    <w:rsid w:val="00883407"/>
    <w:rsid w:val="00884A38"/>
    <w:rsid w:val="00884BF2"/>
    <w:rsid w:val="00886BA2"/>
    <w:rsid w:val="00887FE5"/>
    <w:rsid w:val="008906AE"/>
    <w:rsid w:val="00892288"/>
    <w:rsid w:val="008956B4"/>
    <w:rsid w:val="00896AFE"/>
    <w:rsid w:val="008A01CC"/>
    <w:rsid w:val="008A0D21"/>
    <w:rsid w:val="008A4A08"/>
    <w:rsid w:val="008A66D6"/>
    <w:rsid w:val="008B00D8"/>
    <w:rsid w:val="008B2593"/>
    <w:rsid w:val="008B6225"/>
    <w:rsid w:val="008B67B4"/>
    <w:rsid w:val="008B6ADA"/>
    <w:rsid w:val="008C242D"/>
    <w:rsid w:val="008C357C"/>
    <w:rsid w:val="008C7FE3"/>
    <w:rsid w:val="008D0244"/>
    <w:rsid w:val="008D0489"/>
    <w:rsid w:val="008D06D0"/>
    <w:rsid w:val="008D0A83"/>
    <w:rsid w:val="008D17B0"/>
    <w:rsid w:val="008D1B78"/>
    <w:rsid w:val="008D216F"/>
    <w:rsid w:val="008D3279"/>
    <w:rsid w:val="008E39D2"/>
    <w:rsid w:val="008E48BC"/>
    <w:rsid w:val="008E5C03"/>
    <w:rsid w:val="008E71D9"/>
    <w:rsid w:val="008E7734"/>
    <w:rsid w:val="008F0AD5"/>
    <w:rsid w:val="008F156E"/>
    <w:rsid w:val="008F3185"/>
    <w:rsid w:val="008F6189"/>
    <w:rsid w:val="008F638C"/>
    <w:rsid w:val="008F69DB"/>
    <w:rsid w:val="0091106C"/>
    <w:rsid w:val="009111D7"/>
    <w:rsid w:val="0091170F"/>
    <w:rsid w:val="00916FBB"/>
    <w:rsid w:val="00920B86"/>
    <w:rsid w:val="009218F9"/>
    <w:rsid w:val="009228A9"/>
    <w:rsid w:val="009229BE"/>
    <w:rsid w:val="009232E5"/>
    <w:rsid w:val="009234D9"/>
    <w:rsid w:val="00924916"/>
    <w:rsid w:val="00933E50"/>
    <w:rsid w:val="00940067"/>
    <w:rsid w:val="009403C2"/>
    <w:rsid w:val="009404A8"/>
    <w:rsid w:val="0094163F"/>
    <w:rsid w:val="00942A19"/>
    <w:rsid w:val="00943DE1"/>
    <w:rsid w:val="00944560"/>
    <w:rsid w:val="00945CA3"/>
    <w:rsid w:val="00946F28"/>
    <w:rsid w:val="00953784"/>
    <w:rsid w:val="00953C06"/>
    <w:rsid w:val="00954341"/>
    <w:rsid w:val="00955BB5"/>
    <w:rsid w:val="009571A8"/>
    <w:rsid w:val="00960398"/>
    <w:rsid w:val="009614F9"/>
    <w:rsid w:val="00961CDF"/>
    <w:rsid w:val="0096407C"/>
    <w:rsid w:val="00967934"/>
    <w:rsid w:val="00970EC3"/>
    <w:rsid w:val="00971FA3"/>
    <w:rsid w:val="00973009"/>
    <w:rsid w:val="009737E5"/>
    <w:rsid w:val="0097699D"/>
    <w:rsid w:val="00983CCB"/>
    <w:rsid w:val="00985678"/>
    <w:rsid w:val="0099395E"/>
    <w:rsid w:val="009940F7"/>
    <w:rsid w:val="00995D27"/>
    <w:rsid w:val="00996215"/>
    <w:rsid w:val="009A36C4"/>
    <w:rsid w:val="009A60C9"/>
    <w:rsid w:val="009B11CB"/>
    <w:rsid w:val="009B5168"/>
    <w:rsid w:val="009B5571"/>
    <w:rsid w:val="009B63DA"/>
    <w:rsid w:val="009C2669"/>
    <w:rsid w:val="009C766A"/>
    <w:rsid w:val="009D2663"/>
    <w:rsid w:val="009D46B6"/>
    <w:rsid w:val="009D695B"/>
    <w:rsid w:val="009D78FC"/>
    <w:rsid w:val="009E28C3"/>
    <w:rsid w:val="009E376E"/>
    <w:rsid w:val="009F11D7"/>
    <w:rsid w:val="009F3076"/>
    <w:rsid w:val="009F3D7E"/>
    <w:rsid w:val="009F4998"/>
    <w:rsid w:val="009F607C"/>
    <w:rsid w:val="009F63E8"/>
    <w:rsid w:val="009F69C7"/>
    <w:rsid w:val="00A03251"/>
    <w:rsid w:val="00A0339D"/>
    <w:rsid w:val="00A05E3C"/>
    <w:rsid w:val="00A13BFD"/>
    <w:rsid w:val="00A14B54"/>
    <w:rsid w:val="00A157E2"/>
    <w:rsid w:val="00A15E2C"/>
    <w:rsid w:val="00A16962"/>
    <w:rsid w:val="00A1708A"/>
    <w:rsid w:val="00A17BD3"/>
    <w:rsid w:val="00A239AD"/>
    <w:rsid w:val="00A25B89"/>
    <w:rsid w:val="00A26805"/>
    <w:rsid w:val="00A2796B"/>
    <w:rsid w:val="00A30775"/>
    <w:rsid w:val="00A348D5"/>
    <w:rsid w:val="00A36147"/>
    <w:rsid w:val="00A36C42"/>
    <w:rsid w:val="00A411AE"/>
    <w:rsid w:val="00A41C13"/>
    <w:rsid w:val="00A41EF0"/>
    <w:rsid w:val="00A42F68"/>
    <w:rsid w:val="00A5081A"/>
    <w:rsid w:val="00A552AA"/>
    <w:rsid w:val="00A56FE2"/>
    <w:rsid w:val="00A57557"/>
    <w:rsid w:val="00A57954"/>
    <w:rsid w:val="00A6073A"/>
    <w:rsid w:val="00A63258"/>
    <w:rsid w:val="00A633CA"/>
    <w:rsid w:val="00A66060"/>
    <w:rsid w:val="00A66B41"/>
    <w:rsid w:val="00A72419"/>
    <w:rsid w:val="00A85005"/>
    <w:rsid w:val="00A85BF5"/>
    <w:rsid w:val="00A8721B"/>
    <w:rsid w:val="00A87442"/>
    <w:rsid w:val="00A91596"/>
    <w:rsid w:val="00A917A6"/>
    <w:rsid w:val="00A92FB8"/>
    <w:rsid w:val="00A95E9A"/>
    <w:rsid w:val="00A96940"/>
    <w:rsid w:val="00AA09CA"/>
    <w:rsid w:val="00AA177E"/>
    <w:rsid w:val="00AA4CF3"/>
    <w:rsid w:val="00AB0578"/>
    <w:rsid w:val="00AB23E0"/>
    <w:rsid w:val="00AB3758"/>
    <w:rsid w:val="00AC01CA"/>
    <w:rsid w:val="00AC165D"/>
    <w:rsid w:val="00AC1DAC"/>
    <w:rsid w:val="00AC20EE"/>
    <w:rsid w:val="00AC381D"/>
    <w:rsid w:val="00AC38CF"/>
    <w:rsid w:val="00AD04BC"/>
    <w:rsid w:val="00AD2A90"/>
    <w:rsid w:val="00AD7FB1"/>
    <w:rsid w:val="00AE11A5"/>
    <w:rsid w:val="00AE11FE"/>
    <w:rsid w:val="00AE55F9"/>
    <w:rsid w:val="00AF0BB3"/>
    <w:rsid w:val="00AF2473"/>
    <w:rsid w:val="00AF2C49"/>
    <w:rsid w:val="00AF64BB"/>
    <w:rsid w:val="00AF67E3"/>
    <w:rsid w:val="00AF6B19"/>
    <w:rsid w:val="00B02A14"/>
    <w:rsid w:val="00B02A6C"/>
    <w:rsid w:val="00B03DD6"/>
    <w:rsid w:val="00B06ED9"/>
    <w:rsid w:val="00B10DE4"/>
    <w:rsid w:val="00B115B8"/>
    <w:rsid w:val="00B11FE6"/>
    <w:rsid w:val="00B15779"/>
    <w:rsid w:val="00B1790E"/>
    <w:rsid w:val="00B21658"/>
    <w:rsid w:val="00B22890"/>
    <w:rsid w:val="00B26548"/>
    <w:rsid w:val="00B26916"/>
    <w:rsid w:val="00B26D4B"/>
    <w:rsid w:val="00B27B42"/>
    <w:rsid w:val="00B31BCF"/>
    <w:rsid w:val="00B370F6"/>
    <w:rsid w:val="00B41D87"/>
    <w:rsid w:val="00B41EF7"/>
    <w:rsid w:val="00B427A7"/>
    <w:rsid w:val="00B42D5C"/>
    <w:rsid w:val="00B459F7"/>
    <w:rsid w:val="00B47F66"/>
    <w:rsid w:val="00B506CC"/>
    <w:rsid w:val="00B506DC"/>
    <w:rsid w:val="00B50B28"/>
    <w:rsid w:val="00B53B9D"/>
    <w:rsid w:val="00B5421E"/>
    <w:rsid w:val="00B545FD"/>
    <w:rsid w:val="00B551EA"/>
    <w:rsid w:val="00B56810"/>
    <w:rsid w:val="00B5687A"/>
    <w:rsid w:val="00B60F78"/>
    <w:rsid w:val="00B62256"/>
    <w:rsid w:val="00B6296C"/>
    <w:rsid w:val="00B640D5"/>
    <w:rsid w:val="00B67569"/>
    <w:rsid w:val="00B70A70"/>
    <w:rsid w:val="00B733EE"/>
    <w:rsid w:val="00B810B9"/>
    <w:rsid w:val="00B814E0"/>
    <w:rsid w:val="00B83068"/>
    <w:rsid w:val="00B837A7"/>
    <w:rsid w:val="00B84EE3"/>
    <w:rsid w:val="00B84F3F"/>
    <w:rsid w:val="00B8697A"/>
    <w:rsid w:val="00B86DE6"/>
    <w:rsid w:val="00B9073F"/>
    <w:rsid w:val="00B91B6B"/>
    <w:rsid w:val="00B92D04"/>
    <w:rsid w:val="00B94A51"/>
    <w:rsid w:val="00B95928"/>
    <w:rsid w:val="00B96051"/>
    <w:rsid w:val="00BA00F3"/>
    <w:rsid w:val="00BA0FAB"/>
    <w:rsid w:val="00BA236F"/>
    <w:rsid w:val="00BA2A9E"/>
    <w:rsid w:val="00BA4097"/>
    <w:rsid w:val="00BA4161"/>
    <w:rsid w:val="00BA4824"/>
    <w:rsid w:val="00BA54B5"/>
    <w:rsid w:val="00BB034A"/>
    <w:rsid w:val="00BB065A"/>
    <w:rsid w:val="00BB0F34"/>
    <w:rsid w:val="00BB120E"/>
    <w:rsid w:val="00BB16A2"/>
    <w:rsid w:val="00BC32D7"/>
    <w:rsid w:val="00BC3E0C"/>
    <w:rsid w:val="00BC7853"/>
    <w:rsid w:val="00BD1AA9"/>
    <w:rsid w:val="00BD1D11"/>
    <w:rsid w:val="00BD50EE"/>
    <w:rsid w:val="00BD7AAC"/>
    <w:rsid w:val="00BE0B81"/>
    <w:rsid w:val="00BE1D75"/>
    <w:rsid w:val="00BE3422"/>
    <w:rsid w:val="00BE3A1A"/>
    <w:rsid w:val="00BE5CC0"/>
    <w:rsid w:val="00BE7E6E"/>
    <w:rsid w:val="00BF1592"/>
    <w:rsid w:val="00BF1CF6"/>
    <w:rsid w:val="00BF1FCD"/>
    <w:rsid w:val="00BF2B35"/>
    <w:rsid w:val="00BF2E8A"/>
    <w:rsid w:val="00C04318"/>
    <w:rsid w:val="00C04A3E"/>
    <w:rsid w:val="00C06A23"/>
    <w:rsid w:val="00C07B03"/>
    <w:rsid w:val="00C10275"/>
    <w:rsid w:val="00C10360"/>
    <w:rsid w:val="00C11BB6"/>
    <w:rsid w:val="00C16351"/>
    <w:rsid w:val="00C16AAF"/>
    <w:rsid w:val="00C21FB7"/>
    <w:rsid w:val="00C2240C"/>
    <w:rsid w:val="00C22E52"/>
    <w:rsid w:val="00C23BB8"/>
    <w:rsid w:val="00C24830"/>
    <w:rsid w:val="00C30710"/>
    <w:rsid w:val="00C3129E"/>
    <w:rsid w:val="00C340FA"/>
    <w:rsid w:val="00C34114"/>
    <w:rsid w:val="00C34D54"/>
    <w:rsid w:val="00C355CF"/>
    <w:rsid w:val="00C40F88"/>
    <w:rsid w:val="00C42BDF"/>
    <w:rsid w:val="00C4353B"/>
    <w:rsid w:val="00C4668E"/>
    <w:rsid w:val="00C4671B"/>
    <w:rsid w:val="00C53B2D"/>
    <w:rsid w:val="00C54E38"/>
    <w:rsid w:val="00C56FB0"/>
    <w:rsid w:val="00C62226"/>
    <w:rsid w:val="00C63722"/>
    <w:rsid w:val="00C6547D"/>
    <w:rsid w:val="00C65A34"/>
    <w:rsid w:val="00C71F21"/>
    <w:rsid w:val="00C77C5A"/>
    <w:rsid w:val="00C82294"/>
    <w:rsid w:val="00C83601"/>
    <w:rsid w:val="00C84971"/>
    <w:rsid w:val="00C84D27"/>
    <w:rsid w:val="00C86883"/>
    <w:rsid w:val="00C86ED1"/>
    <w:rsid w:val="00C90854"/>
    <w:rsid w:val="00C90B9C"/>
    <w:rsid w:val="00C95BE8"/>
    <w:rsid w:val="00C96528"/>
    <w:rsid w:val="00C96E1E"/>
    <w:rsid w:val="00CA1198"/>
    <w:rsid w:val="00CA2500"/>
    <w:rsid w:val="00CA433A"/>
    <w:rsid w:val="00CA4CBC"/>
    <w:rsid w:val="00CA4EE2"/>
    <w:rsid w:val="00CA68D5"/>
    <w:rsid w:val="00CB2934"/>
    <w:rsid w:val="00CB2E49"/>
    <w:rsid w:val="00CB3F9E"/>
    <w:rsid w:val="00CB46E3"/>
    <w:rsid w:val="00CB5353"/>
    <w:rsid w:val="00CB613D"/>
    <w:rsid w:val="00CC103A"/>
    <w:rsid w:val="00CD2A14"/>
    <w:rsid w:val="00CD2A83"/>
    <w:rsid w:val="00CD3B7C"/>
    <w:rsid w:val="00CD476F"/>
    <w:rsid w:val="00CD5D76"/>
    <w:rsid w:val="00CD7895"/>
    <w:rsid w:val="00CE0AD8"/>
    <w:rsid w:val="00CE1D73"/>
    <w:rsid w:val="00CE274E"/>
    <w:rsid w:val="00CE67A2"/>
    <w:rsid w:val="00CE6CE0"/>
    <w:rsid w:val="00CE758C"/>
    <w:rsid w:val="00CF086F"/>
    <w:rsid w:val="00CF3C28"/>
    <w:rsid w:val="00D00FA8"/>
    <w:rsid w:val="00D02A94"/>
    <w:rsid w:val="00D04659"/>
    <w:rsid w:val="00D05030"/>
    <w:rsid w:val="00D0617B"/>
    <w:rsid w:val="00D157BF"/>
    <w:rsid w:val="00D254B8"/>
    <w:rsid w:val="00D25505"/>
    <w:rsid w:val="00D27AB4"/>
    <w:rsid w:val="00D27CE4"/>
    <w:rsid w:val="00D30568"/>
    <w:rsid w:val="00D307FC"/>
    <w:rsid w:val="00D30985"/>
    <w:rsid w:val="00D3279D"/>
    <w:rsid w:val="00D32E29"/>
    <w:rsid w:val="00D331C7"/>
    <w:rsid w:val="00D337B7"/>
    <w:rsid w:val="00D33B08"/>
    <w:rsid w:val="00D345F3"/>
    <w:rsid w:val="00D34746"/>
    <w:rsid w:val="00D41194"/>
    <w:rsid w:val="00D412FC"/>
    <w:rsid w:val="00D42AEF"/>
    <w:rsid w:val="00D46616"/>
    <w:rsid w:val="00D46BEA"/>
    <w:rsid w:val="00D46C02"/>
    <w:rsid w:val="00D47A85"/>
    <w:rsid w:val="00D515EF"/>
    <w:rsid w:val="00D551EE"/>
    <w:rsid w:val="00D55BD7"/>
    <w:rsid w:val="00D56936"/>
    <w:rsid w:val="00D56C3F"/>
    <w:rsid w:val="00D62DFA"/>
    <w:rsid w:val="00D64EE8"/>
    <w:rsid w:val="00D6500E"/>
    <w:rsid w:val="00D6699D"/>
    <w:rsid w:val="00D670FF"/>
    <w:rsid w:val="00D70854"/>
    <w:rsid w:val="00D731F5"/>
    <w:rsid w:val="00D74655"/>
    <w:rsid w:val="00D75938"/>
    <w:rsid w:val="00D76310"/>
    <w:rsid w:val="00D80E62"/>
    <w:rsid w:val="00D80EB5"/>
    <w:rsid w:val="00D82315"/>
    <w:rsid w:val="00D85867"/>
    <w:rsid w:val="00D869C6"/>
    <w:rsid w:val="00D917D1"/>
    <w:rsid w:val="00D91920"/>
    <w:rsid w:val="00D96330"/>
    <w:rsid w:val="00D96394"/>
    <w:rsid w:val="00DA0B84"/>
    <w:rsid w:val="00DA1C77"/>
    <w:rsid w:val="00DA5AB8"/>
    <w:rsid w:val="00DA7D1F"/>
    <w:rsid w:val="00DA7EFE"/>
    <w:rsid w:val="00DB1677"/>
    <w:rsid w:val="00DB44FE"/>
    <w:rsid w:val="00DB627E"/>
    <w:rsid w:val="00DC060E"/>
    <w:rsid w:val="00DC0CBA"/>
    <w:rsid w:val="00DC0FF1"/>
    <w:rsid w:val="00DC228A"/>
    <w:rsid w:val="00DC4213"/>
    <w:rsid w:val="00DC6879"/>
    <w:rsid w:val="00DC7125"/>
    <w:rsid w:val="00DC745C"/>
    <w:rsid w:val="00DC7DC4"/>
    <w:rsid w:val="00DD1741"/>
    <w:rsid w:val="00DD2C69"/>
    <w:rsid w:val="00DE1EFF"/>
    <w:rsid w:val="00DE356D"/>
    <w:rsid w:val="00DE4825"/>
    <w:rsid w:val="00DE559D"/>
    <w:rsid w:val="00DE5BF3"/>
    <w:rsid w:val="00DF1B4F"/>
    <w:rsid w:val="00DF2573"/>
    <w:rsid w:val="00DF4135"/>
    <w:rsid w:val="00DF7030"/>
    <w:rsid w:val="00E00D77"/>
    <w:rsid w:val="00E01BA1"/>
    <w:rsid w:val="00E058C7"/>
    <w:rsid w:val="00E069C0"/>
    <w:rsid w:val="00E073E5"/>
    <w:rsid w:val="00E112F4"/>
    <w:rsid w:val="00E124F4"/>
    <w:rsid w:val="00E1364C"/>
    <w:rsid w:val="00E155D0"/>
    <w:rsid w:val="00E170B8"/>
    <w:rsid w:val="00E25EC2"/>
    <w:rsid w:val="00E270D3"/>
    <w:rsid w:val="00E27BD0"/>
    <w:rsid w:val="00E34D82"/>
    <w:rsid w:val="00E35C74"/>
    <w:rsid w:val="00E4336D"/>
    <w:rsid w:val="00E449EA"/>
    <w:rsid w:val="00E45317"/>
    <w:rsid w:val="00E469FF"/>
    <w:rsid w:val="00E46F7D"/>
    <w:rsid w:val="00E474E2"/>
    <w:rsid w:val="00E50756"/>
    <w:rsid w:val="00E5317D"/>
    <w:rsid w:val="00E53212"/>
    <w:rsid w:val="00E56CA5"/>
    <w:rsid w:val="00E63A09"/>
    <w:rsid w:val="00E63EE1"/>
    <w:rsid w:val="00E70EBB"/>
    <w:rsid w:val="00E7372C"/>
    <w:rsid w:val="00E74B5A"/>
    <w:rsid w:val="00E75327"/>
    <w:rsid w:val="00E77621"/>
    <w:rsid w:val="00E77E7A"/>
    <w:rsid w:val="00E80009"/>
    <w:rsid w:val="00E80954"/>
    <w:rsid w:val="00E8140C"/>
    <w:rsid w:val="00E83FED"/>
    <w:rsid w:val="00E86AD1"/>
    <w:rsid w:val="00E905BA"/>
    <w:rsid w:val="00E91930"/>
    <w:rsid w:val="00E92175"/>
    <w:rsid w:val="00E93C15"/>
    <w:rsid w:val="00E96913"/>
    <w:rsid w:val="00E974AC"/>
    <w:rsid w:val="00EA0BC5"/>
    <w:rsid w:val="00EA0EFC"/>
    <w:rsid w:val="00EA157B"/>
    <w:rsid w:val="00EA4D5D"/>
    <w:rsid w:val="00EA6BA3"/>
    <w:rsid w:val="00EA74BA"/>
    <w:rsid w:val="00EB1DDA"/>
    <w:rsid w:val="00EB2DE5"/>
    <w:rsid w:val="00EB37A6"/>
    <w:rsid w:val="00EB5844"/>
    <w:rsid w:val="00EB68B4"/>
    <w:rsid w:val="00EB74E2"/>
    <w:rsid w:val="00EB7702"/>
    <w:rsid w:val="00EC1204"/>
    <w:rsid w:val="00EC1EEE"/>
    <w:rsid w:val="00EC2BD9"/>
    <w:rsid w:val="00EC66E3"/>
    <w:rsid w:val="00ED0DE6"/>
    <w:rsid w:val="00ED211C"/>
    <w:rsid w:val="00ED29B5"/>
    <w:rsid w:val="00ED5475"/>
    <w:rsid w:val="00ED5CF5"/>
    <w:rsid w:val="00EE0EFB"/>
    <w:rsid w:val="00EE1FB8"/>
    <w:rsid w:val="00EE5B61"/>
    <w:rsid w:val="00EF0F1C"/>
    <w:rsid w:val="00EF150C"/>
    <w:rsid w:val="00EF3700"/>
    <w:rsid w:val="00EF4837"/>
    <w:rsid w:val="00EF4CA8"/>
    <w:rsid w:val="00EF6DD1"/>
    <w:rsid w:val="00EF7035"/>
    <w:rsid w:val="00EF70BC"/>
    <w:rsid w:val="00F02800"/>
    <w:rsid w:val="00F03220"/>
    <w:rsid w:val="00F05D32"/>
    <w:rsid w:val="00F06A35"/>
    <w:rsid w:val="00F070A8"/>
    <w:rsid w:val="00F1196B"/>
    <w:rsid w:val="00F11C31"/>
    <w:rsid w:val="00F147FB"/>
    <w:rsid w:val="00F14A6F"/>
    <w:rsid w:val="00F14B94"/>
    <w:rsid w:val="00F16381"/>
    <w:rsid w:val="00F16CDE"/>
    <w:rsid w:val="00F24E31"/>
    <w:rsid w:val="00F2567F"/>
    <w:rsid w:val="00F266E6"/>
    <w:rsid w:val="00F31A63"/>
    <w:rsid w:val="00F3246D"/>
    <w:rsid w:val="00F32864"/>
    <w:rsid w:val="00F36D69"/>
    <w:rsid w:val="00F3762B"/>
    <w:rsid w:val="00F37EEF"/>
    <w:rsid w:val="00F40931"/>
    <w:rsid w:val="00F42B7D"/>
    <w:rsid w:val="00F42E84"/>
    <w:rsid w:val="00F432AB"/>
    <w:rsid w:val="00F4430B"/>
    <w:rsid w:val="00F44C18"/>
    <w:rsid w:val="00F47663"/>
    <w:rsid w:val="00F547B7"/>
    <w:rsid w:val="00F57029"/>
    <w:rsid w:val="00F57EF2"/>
    <w:rsid w:val="00F61A49"/>
    <w:rsid w:val="00F6589F"/>
    <w:rsid w:val="00F65F35"/>
    <w:rsid w:val="00F66946"/>
    <w:rsid w:val="00F66C9A"/>
    <w:rsid w:val="00F66FBA"/>
    <w:rsid w:val="00F725A6"/>
    <w:rsid w:val="00F74A0B"/>
    <w:rsid w:val="00F751AA"/>
    <w:rsid w:val="00F75A86"/>
    <w:rsid w:val="00F77906"/>
    <w:rsid w:val="00F82369"/>
    <w:rsid w:val="00F83080"/>
    <w:rsid w:val="00F841F3"/>
    <w:rsid w:val="00F95F88"/>
    <w:rsid w:val="00F961E2"/>
    <w:rsid w:val="00F96352"/>
    <w:rsid w:val="00F970B4"/>
    <w:rsid w:val="00FA090F"/>
    <w:rsid w:val="00FA7E80"/>
    <w:rsid w:val="00FB1998"/>
    <w:rsid w:val="00FB2715"/>
    <w:rsid w:val="00FB3110"/>
    <w:rsid w:val="00FB3164"/>
    <w:rsid w:val="00FB3E3F"/>
    <w:rsid w:val="00FB4E6E"/>
    <w:rsid w:val="00FC05E8"/>
    <w:rsid w:val="00FC070F"/>
    <w:rsid w:val="00FC20F6"/>
    <w:rsid w:val="00FC322C"/>
    <w:rsid w:val="00FC6D3E"/>
    <w:rsid w:val="00FD404A"/>
    <w:rsid w:val="00FD57C4"/>
    <w:rsid w:val="00FD60F5"/>
    <w:rsid w:val="00FD7E0B"/>
    <w:rsid w:val="00FE1E22"/>
    <w:rsid w:val="00FE3A65"/>
    <w:rsid w:val="00FE47F7"/>
    <w:rsid w:val="00FE4D7A"/>
    <w:rsid w:val="00FE6632"/>
    <w:rsid w:val="00FF070A"/>
    <w:rsid w:val="00FF078A"/>
    <w:rsid w:val="00FF1365"/>
    <w:rsid w:val="00FF2957"/>
    <w:rsid w:val="00FF2B02"/>
    <w:rsid w:val="00FF4002"/>
    <w:rsid w:val="00FF4FEB"/>
    <w:rsid w:val="00FF6C86"/>
    <w:rsid w:val="00FF75A1"/>
    <w:rsid w:val="00FF7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5CC0"/>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03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Обычный (Web)1"/>
    <w:basedOn w:val="a0"/>
    <w:link w:val="a6"/>
    <w:uiPriority w:val="99"/>
    <w:unhideWhenUsed/>
    <w:rsid w:val="00A96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basedOn w:val="a0"/>
    <w:rsid w:val="00333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6047BC"/>
  </w:style>
  <w:style w:type="paragraph" w:styleId="a7">
    <w:name w:val="Balloon Text"/>
    <w:basedOn w:val="a0"/>
    <w:link w:val="a8"/>
    <w:uiPriority w:val="99"/>
    <w:semiHidden/>
    <w:unhideWhenUsed/>
    <w:rsid w:val="006C0BA8"/>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6C0BA8"/>
    <w:rPr>
      <w:rFonts w:ascii="Segoe UI" w:hAnsi="Segoe UI" w:cs="Segoe UI"/>
      <w:sz w:val="18"/>
      <w:szCs w:val="18"/>
    </w:rPr>
  </w:style>
  <w:style w:type="paragraph" w:styleId="a9">
    <w:name w:val="List Paragraph"/>
    <w:basedOn w:val="a0"/>
    <w:link w:val="aa"/>
    <w:uiPriority w:val="34"/>
    <w:qFormat/>
    <w:rsid w:val="00A91596"/>
    <w:pPr>
      <w:ind w:left="720"/>
      <w:contextualSpacing/>
    </w:pPr>
  </w:style>
  <w:style w:type="paragraph" w:styleId="ab">
    <w:name w:val="header"/>
    <w:aliases w:val="ВерхКолонтитул"/>
    <w:basedOn w:val="a0"/>
    <w:link w:val="ac"/>
    <w:unhideWhenUsed/>
    <w:rsid w:val="00FF4FEB"/>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1"/>
    <w:link w:val="ab"/>
    <w:rsid w:val="00FF4FEB"/>
  </w:style>
  <w:style w:type="paragraph" w:styleId="ad">
    <w:name w:val="footer"/>
    <w:basedOn w:val="a0"/>
    <w:link w:val="ae"/>
    <w:uiPriority w:val="99"/>
    <w:unhideWhenUsed/>
    <w:rsid w:val="00FF4FEB"/>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F4FEB"/>
  </w:style>
  <w:style w:type="character" w:styleId="af">
    <w:name w:val="Hyperlink"/>
    <w:basedOn w:val="a1"/>
    <w:uiPriority w:val="99"/>
    <w:semiHidden/>
    <w:unhideWhenUsed/>
    <w:rsid w:val="00101C0A"/>
    <w:rPr>
      <w:color w:val="0000FF"/>
      <w:u w:val="single"/>
    </w:rPr>
  </w:style>
  <w:style w:type="table" w:customStyle="1" w:styleId="1">
    <w:name w:val="Сетка таблицы1"/>
    <w:basedOn w:val="a2"/>
    <w:next w:val="a4"/>
    <w:rsid w:val="003461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Текст"/>
    <w:basedOn w:val="a0"/>
    <w:link w:val="00"/>
    <w:qFormat/>
    <w:rsid w:val="00164E42"/>
    <w:pPr>
      <w:widowControl w:val="0"/>
      <w:spacing w:after="240" w:line="360" w:lineRule="auto"/>
      <w:ind w:left="1418"/>
      <w:jc w:val="both"/>
    </w:pPr>
    <w:rPr>
      <w:rFonts w:ascii="Arial" w:eastAsia="Times New Roman" w:hAnsi="Arial" w:cs="Times New Roman"/>
      <w:sz w:val="24"/>
      <w:szCs w:val="28"/>
      <w:lang w:eastAsia="ru-RU"/>
    </w:rPr>
  </w:style>
  <w:style w:type="character" w:customStyle="1" w:styleId="00">
    <w:name w:val="0.Текст Знак"/>
    <w:link w:val="0"/>
    <w:rsid w:val="00164E42"/>
    <w:rPr>
      <w:rFonts w:ascii="Arial" w:eastAsia="Times New Roman" w:hAnsi="Arial" w:cs="Times New Roman"/>
      <w:sz w:val="24"/>
      <w:szCs w:val="28"/>
      <w:lang w:eastAsia="ru-RU"/>
    </w:rPr>
  </w:style>
  <w:style w:type="paragraph" w:customStyle="1" w:styleId="a">
    <w:name w:val="Перечис"/>
    <w:basedOn w:val="0"/>
    <w:rsid w:val="00164E42"/>
    <w:pPr>
      <w:numPr>
        <w:numId w:val="7"/>
      </w:numPr>
      <w:spacing w:after="120"/>
      <w:ind w:left="2138"/>
    </w:pPr>
  </w:style>
  <w:style w:type="paragraph" w:customStyle="1" w:styleId="-">
    <w:name w:val="- Перечислеие"/>
    <w:basedOn w:val="a"/>
    <w:link w:val="-0"/>
    <w:qFormat/>
    <w:rsid w:val="00164E42"/>
    <w:pPr>
      <w:ind w:left="1418" w:hanging="709"/>
    </w:pPr>
  </w:style>
  <w:style w:type="character" w:customStyle="1" w:styleId="-0">
    <w:name w:val="- Перечислеие Знак"/>
    <w:link w:val="-"/>
    <w:rsid w:val="00164E42"/>
    <w:rPr>
      <w:rFonts w:ascii="Arial" w:eastAsia="Times New Roman" w:hAnsi="Arial" w:cs="Times New Roman"/>
      <w:sz w:val="24"/>
      <w:szCs w:val="28"/>
      <w:lang w:eastAsia="ru-RU"/>
    </w:rPr>
  </w:style>
  <w:style w:type="numbering" w:customStyle="1" w:styleId="10">
    <w:name w:val="Нет списка1"/>
    <w:next w:val="a3"/>
    <w:uiPriority w:val="99"/>
    <w:semiHidden/>
    <w:unhideWhenUsed/>
    <w:rsid w:val="00DE4825"/>
  </w:style>
  <w:style w:type="numbering" w:customStyle="1" w:styleId="11">
    <w:name w:val="Нет списка11"/>
    <w:next w:val="a3"/>
    <w:uiPriority w:val="99"/>
    <w:semiHidden/>
    <w:unhideWhenUsed/>
    <w:rsid w:val="00DE4825"/>
  </w:style>
  <w:style w:type="table" w:customStyle="1" w:styleId="2">
    <w:name w:val="Сетка таблицы2"/>
    <w:basedOn w:val="a2"/>
    <w:next w:val="a4"/>
    <w:uiPriority w:val="59"/>
    <w:rsid w:val="00DE48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w:basedOn w:val="a0"/>
    <w:rsid w:val="00090A7C"/>
    <w:pPr>
      <w:spacing w:line="240" w:lineRule="exact"/>
      <w:jc w:val="both"/>
    </w:pPr>
    <w:rPr>
      <w:rFonts w:ascii="Times New Roman" w:eastAsia="Times New Roman" w:hAnsi="Times New Roman" w:cs="Times New Roman"/>
      <w:sz w:val="24"/>
      <w:szCs w:val="24"/>
      <w:lang w:val="en-US"/>
    </w:rPr>
  </w:style>
  <w:style w:type="paragraph" w:styleId="af1">
    <w:name w:val="Body Text"/>
    <w:basedOn w:val="a0"/>
    <w:link w:val="af2"/>
    <w:uiPriority w:val="99"/>
    <w:semiHidden/>
    <w:unhideWhenUsed/>
    <w:rsid w:val="00E474E2"/>
    <w:pPr>
      <w:spacing w:after="120"/>
    </w:pPr>
  </w:style>
  <w:style w:type="character" w:customStyle="1" w:styleId="af2">
    <w:name w:val="Основной текст Знак"/>
    <w:basedOn w:val="a1"/>
    <w:link w:val="af1"/>
    <w:uiPriority w:val="99"/>
    <w:semiHidden/>
    <w:rsid w:val="00E474E2"/>
  </w:style>
  <w:style w:type="paragraph" w:customStyle="1" w:styleId="Default">
    <w:name w:val="Default"/>
    <w:rsid w:val="00E83F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бычный (веб) Знак"/>
    <w:aliases w:val="Обычный (Web) Знак,Обычный (Web)1 Знак"/>
    <w:link w:val="a5"/>
    <w:locked/>
    <w:rsid w:val="00943DE1"/>
    <w:rPr>
      <w:rFonts w:ascii="Times New Roman" w:eastAsia="Times New Roman" w:hAnsi="Times New Roman" w:cs="Times New Roman"/>
      <w:sz w:val="24"/>
      <w:szCs w:val="24"/>
      <w:lang w:eastAsia="ru-RU"/>
    </w:rPr>
  </w:style>
  <w:style w:type="paragraph" w:customStyle="1" w:styleId="formattext">
    <w:name w:val="formattext"/>
    <w:basedOn w:val="a0"/>
    <w:rsid w:val="00761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basedOn w:val="a0"/>
    <w:uiPriority w:val="1"/>
    <w:qFormat/>
    <w:rsid w:val="004D7E1C"/>
    <w:pPr>
      <w:spacing w:after="0" w:line="240" w:lineRule="auto"/>
      <w:jc w:val="both"/>
    </w:pPr>
    <w:rPr>
      <w:rFonts w:ascii="Times New Roman" w:eastAsia="Times New Roman" w:hAnsi="Times New Roman" w:cs="Times New Roman"/>
      <w:color w:val="000000"/>
      <w:sz w:val="24"/>
      <w:szCs w:val="32"/>
    </w:rPr>
  </w:style>
  <w:style w:type="character" w:customStyle="1" w:styleId="aa">
    <w:name w:val="Абзац списка Знак"/>
    <w:basedOn w:val="a1"/>
    <w:link w:val="a9"/>
    <w:uiPriority w:val="34"/>
    <w:rsid w:val="001E50A9"/>
  </w:style>
  <w:style w:type="paragraph" w:customStyle="1" w:styleId="S">
    <w:name w:val="S_Обычный"/>
    <w:basedOn w:val="a0"/>
    <w:link w:val="S0"/>
    <w:qFormat/>
    <w:rsid w:val="00940067"/>
    <w:pPr>
      <w:spacing w:after="0" w:line="276" w:lineRule="auto"/>
      <w:ind w:firstLine="567"/>
      <w:jc w:val="both"/>
    </w:pPr>
    <w:rPr>
      <w:rFonts w:ascii="Bookman Old Style" w:eastAsia="Times New Roman" w:hAnsi="Bookman Old Style" w:cs="Times New Roman"/>
      <w:sz w:val="24"/>
      <w:szCs w:val="24"/>
      <w:lang w:eastAsia="ru-RU"/>
    </w:rPr>
  </w:style>
  <w:style w:type="character" w:customStyle="1" w:styleId="S0">
    <w:name w:val="S_Обычный Знак"/>
    <w:basedOn w:val="a1"/>
    <w:link w:val="S"/>
    <w:rsid w:val="00940067"/>
    <w:rPr>
      <w:rFonts w:ascii="Bookman Old Style" w:eastAsia="Times New Roman" w:hAnsi="Bookman Old Style"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03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Обычный (Web)1"/>
    <w:basedOn w:val="a0"/>
    <w:link w:val="a6"/>
    <w:uiPriority w:val="99"/>
    <w:unhideWhenUsed/>
    <w:rsid w:val="00A96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basedOn w:val="a0"/>
    <w:rsid w:val="00333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6047BC"/>
  </w:style>
  <w:style w:type="paragraph" w:styleId="a7">
    <w:name w:val="Balloon Text"/>
    <w:basedOn w:val="a0"/>
    <w:link w:val="a8"/>
    <w:uiPriority w:val="99"/>
    <w:semiHidden/>
    <w:unhideWhenUsed/>
    <w:rsid w:val="006C0BA8"/>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6C0BA8"/>
    <w:rPr>
      <w:rFonts w:ascii="Segoe UI" w:hAnsi="Segoe UI" w:cs="Segoe UI"/>
      <w:sz w:val="18"/>
      <w:szCs w:val="18"/>
    </w:rPr>
  </w:style>
  <w:style w:type="paragraph" w:styleId="a9">
    <w:name w:val="List Paragraph"/>
    <w:basedOn w:val="a0"/>
    <w:link w:val="aa"/>
    <w:uiPriority w:val="34"/>
    <w:qFormat/>
    <w:rsid w:val="00A91596"/>
    <w:pPr>
      <w:ind w:left="720"/>
      <w:contextualSpacing/>
    </w:pPr>
  </w:style>
  <w:style w:type="paragraph" w:styleId="ab">
    <w:name w:val="header"/>
    <w:basedOn w:val="a0"/>
    <w:link w:val="ac"/>
    <w:uiPriority w:val="99"/>
    <w:unhideWhenUsed/>
    <w:rsid w:val="00FF4FEB"/>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F4FEB"/>
  </w:style>
  <w:style w:type="paragraph" w:styleId="ad">
    <w:name w:val="footer"/>
    <w:basedOn w:val="a0"/>
    <w:link w:val="ae"/>
    <w:uiPriority w:val="99"/>
    <w:unhideWhenUsed/>
    <w:rsid w:val="00FF4FEB"/>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F4FEB"/>
  </w:style>
  <w:style w:type="character" w:styleId="af">
    <w:name w:val="Hyperlink"/>
    <w:basedOn w:val="a1"/>
    <w:uiPriority w:val="99"/>
    <w:semiHidden/>
    <w:unhideWhenUsed/>
    <w:rsid w:val="00101C0A"/>
    <w:rPr>
      <w:color w:val="0000FF"/>
      <w:u w:val="single"/>
    </w:rPr>
  </w:style>
  <w:style w:type="table" w:customStyle="1" w:styleId="1">
    <w:name w:val="Сетка таблицы1"/>
    <w:basedOn w:val="a2"/>
    <w:next w:val="a4"/>
    <w:rsid w:val="003461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Текст"/>
    <w:basedOn w:val="a0"/>
    <w:link w:val="00"/>
    <w:qFormat/>
    <w:rsid w:val="00164E42"/>
    <w:pPr>
      <w:widowControl w:val="0"/>
      <w:spacing w:after="240" w:line="360" w:lineRule="auto"/>
      <w:ind w:left="1418"/>
      <w:jc w:val="both"/>
    </w:pPr>
    <w:rPr>
      <w:rFonts w:ascii="Arial" w:eastAsia="Times New Roman" w:hAnsi="Arial" w:cs="Times New Roman"/>
      <w:sz w:val="24"/>
      <w:szCs w:val="28"/>
      <w:lang w:eastAsia="ru-RU"/>
    </w:rPr>
  </w:style>
  <w:style w:type="character" w:customStyle="1" w:styleId="00">
    <w:name w:val="0.Текст Знак"/>
    <w:link w:val="0"/>
    <w:rsid w:val="00164E42"/>
    <w:rPr>
      <w:rFonts w:ascii="Arial" w:eastAsia="Times New Roman" w:hAnsi="Arial" w:cs="Times New Roman"/>
      <w:sz w:val="24"/>
      <w:szCs w:val="28"/>
      <w:lang w:eastAsia="ru-RU"/>
    </w:rPr>
  </w:style>
  <w:style w:type="paragraph" w:customStyle="1" w:styleId="a">
    <w:name w:val="Перечис"/>
    <w:basedOn w:val="0"/>
    <w:rsid w:val="00164E42"/>
    <w:pPr>
      <w:numPr>
        <w:numId w:val="7"/>
      </w:numPr>
      <w:spacing w:after="120"/>
      <w:ind w:left="2138"/>
    </w:pPr>
  </w:style>
  <w:style w:type="paragraph" w:customStyle="1" w:styleId="-">
    <w:name w:val="- Перечислеие"/>
    <w:basedOn w:val="a"/>
    <w:link w:val="-0"/>
    <w:qFormat/>
    <w:rsid w:val="00164E42"/>
    <w:pPr>
      <w:ind w:left="1418" w:hanging="709"/>
    </w:pPr>
  </w:style>
  <w:style w:type="character" w:customStyle="1" w:styleId="-0">
    <w:name w:val="- Перечислеие Знак"/>
    <w:link w:val="-"/>
    <w:rsid w:val="00164E42"/>
    <w:rPr>
      <w:rFonts w:ascii="Arial" w:eastAsia="Times New Roman" w:hAnsi="Arial" w:cs="Times New Roman"/>
      <w:sz w:val="24"/>
      <w:szCs w:val="28"/>
      <w:lang w:eastAsia="ru-RU"/>
    </w:rPr>
  </w:style>
  <w:style w:type="numbering" w:customStyle="1" w:styleId="10">
    <w:name w:val="Нет списка1"/>
    <w:next w:val="a3"/>
    <w:uiPriority w:val="99"/>
    <w:semiHidden/>
    <w:unhideWhenUsed/>
    <w:rsid w:val="00DE4825"/>
  </w:style>
  <w:style w:type="numbering" w:customStyle="1" w:styleId="11">
    <w:name w:val="Нет списка11"/>
    <w:next w:val="a3"/>
    <w:uiPriority w:val="99"/>
    <w:semiHidden/>
    <w:unhideWhenUsed/>
    <w:rsid w:val="00DE4825"/>
  </w:style>
  <w:style w:type="table" w:customStyle="1" w:styleId="2">
    <w:name w:val="Сетка таблицы2"/>
    <w:basedOn w:val="a2"/>
    <w:next w:val="a4"/>
    <w:uiPriority w:val="59"/>
    <w:rsid w:val="00DE48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w:basedOn w:val="a0"/>
    <w:rsid w:val="00090A7C"/>
    <w:pPr>
      <w:spacing w:line="240" w:lineRule="exact"/>
      <w:jc w:val="both"/>
    </w:pPr>
    <w:rPr>
      <w:rFonts w:ascii="Times New Roman" w:eastAsia="Times New Roman" w:hAnsi="Times New Roman" w:cs="Times New Roman"/>
      <w:sz w:val="24"/>
      <w:szCs w:val="24"/>
      <w:lang w:val="en-US"/>
    </w:rPr>
  </w:style>
  <w:style w:type="paragraph" w:styleId="af1">
    <w:name w:val="Body Text"/>
    <w:basedOn w:val="a0"/>
    <w:link w:val="af2"/>
    <w:uiPriority w:val="99"/>
    <w:semiHidden/>
    <w:unhideWhenUsed/>
    <w:rsid w:val="00E474E2"/>
    <w:pPr>
      <w:spacing w:after="120"/>
    </w:pPr>
  </w:style>
  <w:style w:type="character" w:customStyle="1" w:styleId="af2">
    <w:name w:val="Основной текст Знак"/>
    <w:basedOn w:val="a1"/>
    <w:link w:val="af1"/>
    <w:uiPriority w:val="99"/>
    <w:semiHidden/>
    <w:rsid w:val="00E474E2"/>
  </w:style>
  <w:style w:type="paragraph" w:customStyle="1" w:styleId="Default">
    <w:name w:val="Default"/>
    <w:rsid w:val="00E83F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бычный (веб) Знак"/>
    <w:aliases w:val="Обычный (Web) Знак,Обычный (Web)1 Знак"/>
    <w:link w:val="a5"/>
    <w:locked/>
    <w:rsid w:val="00943DE1"/>
    <w:rPr>
      <w:rFonts w:ascii="Times New Roman" w:eastAsia="Times New Roman" w:hAnsi="Times New Roman" w:cs="Times New Roman"/>
      <w:sz w:val="24"/>
      <w:szCs w:val="24"/>
      <w:lang w:eastAsia="ru-RU"/>
    </w:rPr>
  </w:style>
  <w:style w:type="paragraph" w:customStyle="1" w:styleId="formattext">
    <w:name w:val="formattext"/>
    <w:basedOn w:val="a0"/>
    <w:rsid w:val="00761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basedOn w:val="a0"/>
    <w:uiPriority w:val="1"/>
    <w:qFormat/>
    <w:rsid w:val="004D7E1C"/>
    <w:pPr>
      <w:spacing w:after="0" w:line="240" w:lineRule="auto"/>
      <w:jc w:val="both"/>
    </w:pPr>
    <w:rPr>
      <w:rFonts w:ascii="Times New Roman" w:eastAsia="Times New Roman" w:hAnsi="Times New Roman" w:cs="Times New Roman"/>
      <w:color w:val="000000"/>
      <w:sz w:val="24"/>
      <w:szCs w:val="32"/>
    </w:rPr>
  </w:style>
  <w:style w:type="character" w:customStyle="1" w:styleId="aa">
    <w:name w:val="Абзац списка Знак"/>
    <w:basedOn w:val="a1"/>
    <w:link w:val="a9"/>
    <w:uiPriority w:val="34"/>
    <w:rsid w:val="001E50A9"/>
  </w:style>
</w:styles>
</file>

<file path=word/webSettings.xml><?xml version="1.0" encoding="utf-8"?>
<w:webSettings xmlns:r="http://schemas.openxmlformats.org/officeDocument/2006/relationships" xmlns:w="http://schemas.openxmlformats.org/wordprocessingml/2006/main">
  <w:divs>
    <w:div w:id="20132858">
      <w:bodyDiv w:val="1"/>
      <w:marLeft w:val="0"/>
      <w:marRight w:val="0"/>
      <w:marTop w:val="0"/>
      <w:marBottom w:val="0"/>
      <w:divBdr>
        <w:top w:val="none" w:sz="0" w:space="0" w:color="auto"/>
        <w:left w:val="none" w:sz="0" w:space="0" w:color="auto"/>
        <w:bottom w:val="none" w:sz="0" w:space="0" w:color="auto"/>
        <w:right w:val="none" w:sz="0" w:space="0" w:color="auto"/>
      </w:divBdr>
    </w:div>
    <w:div w:id="56171813">
      <w:bodyDiv w:val="1"/>
      <w:marLeft w:val="0"/>
      <w:marRight w:val="0"/>
      <w:marTop w:val="0"/>
      <w:marBottom w:val="0"/>
      <w:divBdr>
        <w:top w:val="none" w:sz="0" w:space="0" w:color="auto"/>
        <w:left w:val="none" w:sz="0" w:space="0" w:color="auto"/>
        <w:bottom w:val="none" w:sz="0" w:space="0" w:color="auto"/>
        <w:right w:val="none" w:sz="0" w:space="0" w:color="auto"/>
      </w:divBdr>
    </w:div>
    <w:div w:id="162940045">
      <w:bodyDiv w:val="1"/>
      <w:marLeft w:val="0"/>
      <w:marRight w:val="0"/>
      <w:marTop w:val="0"/>
      <w:marBottom w:val="0"/>
      <w:divBdr>
        <w:top w:val="none" w:sz="0" w:space="0" w:color="auto"/>
        <w:left w:val="none" w:sz="0" w:space="0" w:color="auto"/>
        <w:bottom w:val="none" w:sz="0" w:space="0" w:color="auto"/>
        <w:right w:val="none" w:sz="0" w:space="0" w:color="auto"/>
      </w:divBdr>
    </w:div>
    <w:div w:id="178548335">
      <w:bodyDiv w:val="1"/>
      <w:marLeft w:val="0"/>
      <w:marRight w:val="0"/>
      <w:marTop w:val="0"/>
      <w:marBottom w:val="0"/>
      <w:divBdr>
        <w:top w:val="none" w:sz="0" w:space="0" w:color="auto"/>
        <w:left w:val="none" w:sz="0" w:space="0" w:color="auto"/>
        <w:bottom w:val="none" w:sz="0" w:space="0" w:color="auto"/>
        <w:right w:val="none" w:sz="0" w:space="0" w:color="auto"/>
      </w:divBdr>
    </w:div>
    <w:div w:id="184835147">
      <w:bodyDiv w:val="1"/>
      <w:marLeft w:val="0"/>
      <w:marRight w:val="0"/>
      <w:marTop w:val="0"/>
      <w:marBottom w:val="0"/>
      <w:divBdr>
        <w:top w:val="none" w:sz="0" w:space="0" w:color="auto"/>
        <w:left w:val="none" w:sz="0" w:space="0" w:color="auto"/>
        <w:bottom w:val="none" w:sz="0" w:space="0" w:color="auto"/>
        <w:right w:val="none" w:sz="0" w:space="0" w:color="auto"/>
      </w:divBdr>
    </w:div>
    <w:div w:id="351342185">
      <w:bodyDiv w:val="1"/>
      <w:marLeft w:val="0"/>
      <w:marRight w:val="0"/>
      <w:marTop w:val="0"/>
      <w:marBottom w:val="0"/>
      <w:divBdr>
        <w:top w:val="none" w:sz="0" w:space="0" w:color="auto"/>
        <w:left w:val="none" w:sz="0" w:space="0" w:color="auto"/>
        <w:bottom w:val="none" w:sz="0" w:space="0" w:color="auto"/>
        <w:right w:val="none" w:sz="0" w:space="0" w:color="auto"/>
      </w:divBdr>
    </w:div>
    <w:div w:id="406348469">
      <w:bodyDiv w:val="1"/>
      <w:marLeft w:val="0"/>
      <w:marRight w:val="0"/>
      <w:marTop w:val="0"/>
      <w:marBottom w:val="0"/>
      <w:divBdr>
        <w:top w:val="none" w:sz="0" w:space="0" w:color="auto"/>
        <w:left w:val="none" w:sz="0" w:space="0" w:color="auto"/>
        <w:bottom w:val="none" w:sz="0" w:space="0" w:color="auto"/>
        <w:right w:val="none" w:sz="0" w:space="0" w:color="auto"/>
      </w:divBdr>
    </w:div>
    <w:div w:id="421537658">
      <w:bodyDiv w:val="1"/>
      <w:marLeft w:val="0"/>
      <w:marRight w:val="0"/>
      <w:marTop w:val="0"/>
      <w:marBottom w:val="0"/>
      <w:divBdr>
        <w:top w:val="none" w:sz="0" w:space="0" w:color="auto"/>
        <w:left w:val="none" w:sz="0" w:space="0" w:color="auto"/>
        <w:bottom w:val="none" w:sz="0" w:space="0" w:color="auto"/>
        <w:right w:val="none" w:sz="0" w:space="0" w:color="auto"/>
      </w:divBdr>
    </w:div>
    <w:div w:id="431054380">
      <w:bodyDiv w:val="1"/>
      <w:marLeft w:val="0"/>
      <w:marRight w:val="0"/>
      <w:marTop w:val="0"/>
      <w:marBottom w:val="0"/>
      <w:divBdr>
        <w:top w:val="none" w:sz="0" w:space="0" w:color="auto"/>
        <w:left w:val="none" w:sz="0" w:space="0" w:color="auto"/>
        <w:bottom w:val="none" w:sz="0" w:space="0" w:color="auto"/>
        <w:right w:val="none" w:sz="0" w:space="0" w:color="auto"/>
      </w:divBdr>
    </w:div>
    <w:div w:id="467625646">
      <w:bodyDiv w:val="1"/>
      <w:marLeft w:val="0"/>
      <w:marRight w:val="0"/>
      <w:marTop w:val="0"/>
      <w:marBottom w:val="0"/>
      <w:divBdr>
        <w:top w:val="none" w:sz="0" w:space="0" w:color="auto"/>
        <w:left w:val="none" w:sz="0" w:space="0" w:color="auto"/>
        <w:bottom w:val="none" w:sz="0" w:space="0" w:color="auto"/>
        <w:right w:val="none" w:sz="0" w:space="0" w:color="auto"/>
      </w:divBdr>
    </w:div>
    <w:div w:id="543752695">
      <w:bodyDiv w:val="1"/>
      <w:marLeft w:val="0"/>
      <w:marRight w:val="0"/>
      <w:marTop w:val="0"/>
      <w:marBottom w:val="0"/>
      <w:divBdr>
        <w:top w:val="none" w:sz="0" w:space="0" w:color="auto"/>
        <w:left w:val="none" w:sz="0" w:space="0" w:color="auto"/>
        <w:bottom w:val="none" w:sz="0" w:space="0" w:color="auto"/>
        <w:right w:val="none" w:sz="0" w:space="0" w:color="auto"/>
      </w:divBdr>
    </w:div>
    <w:div w:id="563292818">
      <w:bodyDiv w:val="1"/>
      <w:marLeft w:val="0"/>
      <w:marRight w:val="0"/>
      <w:marTop w:val="0"/>
      <w:marBottom w:val="0"/>
      <w:divBdr>
        <w:top w:val="none" w:sz="0" w:space="0" w:color="auto"/>
        <w:left w:val="none" w:sz="0" w:space="0" w:color="auto"/>
        <w:bottom w:val="none" w:sz="0" w:space="0" w:color="auto"/>
        <w:right w:val="none" w:sz="0" w:space="0" w:color="auto"/>
      </w:divBdr>
    </w:div>
    <w:div w:id="618220090">
      <w:bodyDiv w:val="1"/>
      <w:marLeft w:val="0"/>
      <w:marRight w:val="0"/>
      <w:marTop w:val="0"/>
      <w:marBottom w:val="0"/>
      <w:divBdr>
        <w:top w:val="none" w:sz="0" w:space="0" w:color="auto"/>
        <w:left w:val="none" w:sz="0" w:space="0" w:color="auto"/>
        <w:bottom w:val="none" w:sz="0" w:space="0" w:color="auto"/>
        <w:right w:val="none" w:sz="0" w:space="0" w:color="auto"/>
      </w:divBdr>
    </w:div>
    <w:div w:id="664623438">
      <w:bodyDiv w:val="1"/>
      <w:marLeft w:val="0"/>
      <w:marRight w:val="0"/>
      <w:marTop w:val="0"/>
      <w:marBottom w:val="0"/>
      <w:divBdr>
        <w:top w:val="none" w:sz="0" w:space="0" w:color="auto"/>
        <w:left w:val="none" w:sz="0" w:space="0" w:color="auto"/>
        <w:bottom w:val="none" w:sz="0" w:space="0" w:color="auto"/>
        <w:right w:val="none" w:sz="0" w:space="0" w:color="auto"/>
      </w:divBdr>
    </w:div>
    <w:div w:id="806312737">
      <w:bodyDiv w:val="1"/>
      <w:marLeft w:val="0"/>
      <w:marRight w:val="0"/>
      <w:marTop w:val="0"/>
      <w:marBottom w:val="0"/>
      <w:divBdr>
        <w:top w:val="none" w:sz="0" w:space="0" w:color="auto"/>
        <w:left w:val="none" w:sz="0" w:space="0" w:color="auto"/>
        <w:bottom w:val="none" w:sz="0" w:space="0" w:color="auto"/>
        <w:right w:val="none" w:sz="0" w:space="0" w:color="auto"/>
      </w:divBdr>
    </w:div>
    <w:div w:id="898518877">
      <w:bodyDiv w:val="1"/>
      <w:marLeft w:val="0"/>
      <w:marRight w:val="0"/>
      <w:marTop w:val="0"/>
      <w:marBottom w:val="0"/>
      <w:divBdr>
        <w:top w:val="none" w:sz="0" w:space="0" w:color="auto"/>
        <w:left w:val="none" w:sz="0" w:space="0" w:color="auto"/>
        <w:bottom w:val="none" w:sz="0" w:space="0" w:color="auto"/>
        <w:right w:val="none" w:sz="0" w:space="0" w:color="auto"/>
      </w:divBdr>
    </w:div>
    <w:div w:id="901989909">
      <w:bodyDiv w:val="1"/>
      <w:marLeft w:val="0"/>
      <w:marRight w:val="0"/>
      <w:marTop w:val="0"/>
      <w:marBottom w:val="0"/>
      <w:divBdr>
        <w:top w:val="none" w:sz="0" w:space="0" w:color="auto"/>
        <w:left w:val="none" w:sz="0" w:space="0" w:color="auto"/>
        <w:bottom w:val="none" w:sz="0" w:space="0" w:color="auto"/>
        <w:right w:val="none" w:sz="0" w:space="0" w:color="auto"/>
      </w:divBdr>
    </w:div>
    <w:div w:id="931352908">
      <w:bodyDiv w:val="1"/>
      <w:marLeft w:val="0"/>
      <w:marRight w:val="0"/>
      <w:marTop w:val="0"/>
      <w:marBottom w:val="0"/>
      <w:divBdr>
        <w:top w:val="none" w:sz="0" w:space="0" w:color="auto"/>
        <w:left w:val="none" w:sz="0" w:space="0" w:color="auto"/>
        <w:bottom w:val="none" w:sz="0" w:space="0" w:color="auto"/>
        <w:right w:val="none" w:sz="0" w:space="0" w:color="auto"/>
      </w:divBdr>
    </w:div>
    <w:div w:id="977029459">
      <w:bodyDiv w:val="1"/>
      <w:marLeft w:val="0"/>
      <w:marRight w:val="0"/>
      <w:marTop w:val="0"/>
      <w:marBottom w:val="0"/>
      <w:divBdr>
        <w:top w:val="none" w:sz="0" w:space="0" w:color="auto"/>
        <w:left w:val="none" w:sz="0" w:space="0" w:color="auto"/>
        <w:bottom w:val="none" w:sz="0" w:space="0" w:color="auto"/>
        <w:right w:val="none" w:sz="0" w:space="0" w:color="auto"/>
      </w:divBdr>
    </w:div>
    <w:div w:id="1133905563">
      <w:bodyDiv w:val="1"/>
      <w:marLeft w:val="0"/>
      <w:marRight w:val="0"/>
      <w:marTop w:val="0"/>
      <w:marBottom w:val="0"/>
      <w:divBdr>
        <w:top w:val="none" w:sz="0" w:space="0" w:color="auto"/>
        <w:left w:val="none" w:sz="0" w:space="0" w:color="auto"/>
        <w:bottom w:val="none" w:sz="0" w:space="0" w:color="auto"/>
        <w:right w:val="none" w:sz="0" w:space="0" w:color="auto"/>
      </w:divBdr>
    </w:div>
    <w:div w:id="1362825969">
      <w:bodyDiv w:val="1"/>
      <w:marLeft w:val="0"/>
      <w:marRight w:val="0"/>
      <w:marTop w:val="0"/>
      <w:marBottom w:val="0"/>
      <w:divBdr>
        <w:top w:val="none" w:sz="0" w:space="0" w:color="auto"/>
        <w:left w:val="none" w:sz="0" w:space="0" w:color="auto"/>
        <w:bottom w:val="none" w:sz="0" w:space="0" w:color="auto"/>
        <w:right w:val="none" w:sz="0" w:space="0" w:color="auto"/>
      </w:divBdr>
    </w:div>
    <w:div w:id="1488131289">
      <w:bodyDiv w:val="1"/>
      <w:marLeft w:val="0"/>
      <w:marRight w:val="0"/>
      <w:marTop w:val="0"/>
      <w:marBottom w:val="0"/>
      <w:divBdr>
        <w:top w:val="none" w:sz="0" w:space="0" w:color="auto"/>
        <w:left w:val="none" w:sz="0" w:space="0" w:color="auto"/>
        <w:bottom w:val="none" w:sz="0" w:space="0" w:color="auto"/>
        <w:right w:val="none" w:sz="0" w:space="0" w:color="auto"/>
      </w:divBdr>
    </w:div>
    <w:div w:id="1672562874">
      <w:bodyDiv w:val="1"/>
      <w:marLeft w:val="0"/>
      <w:marRight w:val="0"/>
      <w:marTop w:val="0"/>
      <w:marBottom w:val="0"/>
      <w:divBdr>
        <w:top w:val="none" w:sz="0" w:space="0" w:color="auto"/>
        <w:left w:val="none" w:sz="0" w:space="0" w:color="auto"/>
        <w:bottom w:val="none" w:sz="0" w:space="0" w:color="auto"/>
        <w:right w:val="none" w:sz="0" w:space="0" w:color="auto"/>
      </w:divBdr>
    </w:div>
    <w:div w:id="1754206149">
      <w:bodyDiv w:val="1"/>
      <w:marLeft w:val="0"/>
      <w:marRight w:val="0"/>
      <w:marTop w:val="0"/>
      <w:marBottom w:val="0"/>
      <w:divBdr>
        <w:top w:val="none" w:sz="0" w:space="0" w:color="auto"/>
        <w:left w:val="none" w:sz="0" w:space="0" w:color="auto"/>
        <w:bottom w:val="none" w:sz="0" w:space="0" w:color="auto"/>
        <w:right w:val="none" w:sz="0" w:space="0" w:color="auto"/>
      </w:divBdr>
    </w:div>
    <w:div w:id="1830437513">
      <w:bodyDiv w:val="1"/>
      <w:marLeft w:val="0"/>
      <w:marRight w:val="0"/>
      <w:marTop w:val="0"/>
      <w:marBottom w:val="0"/>
      <w:divBdr>
        <w:top w:val="none" w:sz="0" w:space="0" w:color="auto"/>
        <w:left w:val="none" w:sz="0" w:space="0" w:color="auto"/>
        <w:bottom w:val="none" w:sz="0" w:space="0" w:color="auto"/>
        <w:right w:val="none" w:sz="0" w:space="0" w:color="auto"/>
      </w:divBdr>
    </w:div>
    <w:div w:id="1901285405">
      <w:bodyDiv w:val="1"/>
      <w:marLeft w:val="0"/>
      <w:marRight w:val="0"/>
      <w:marTop w:val="0"/>
      <w:marBottom w:val="0"/>
      <w:divBdr>
        <w:top w:val="none" w:sz="0" w:space="0" w:color="auto"/>
        <w:left w:val="none" w:sz="0" w:space="0" w:color="auto"/>
        <w:bottom w:val="none" w:sz="0" w:space="0" w:color="auto"/>
        <w:right w:val="none" w:sz="0" w:space="0" w:color="auto"/>
      </w:divBdr>
    </w:div>
    <w:div w:id="2040468551">
      <w:bodyDiv w:val="1"/>
      <w:marLeft w:val="0"/>
      <w:marRight w:val="0"/>
      <w:marTop w:val="0"/>
      <w:marBottom w:val="0"/>
      <w:divBdr>
        <w:top w:val="none" w:sz="0" w:space="0" w:color="auto"/>
        <w:left w:val="none" w:sz="0" w:space="0" w:color="auto"/>
        <w:bottom w:val="none" w:sz="0" w:space="0" w:color="auto"/>
        <w:right w:val="none" w:sz="0" w:space="0" w:color="auto"/>
      </w:divBdr>
    </w:div>
    <w:div w:id="2051762805">
      <w:bodyDiv w:val="1"/>
      <w:marLeft w:val="0"/>
      <w:marRight w:val="0"/>
      <w:marTop w:val="0"/>
      <w:marBottom w:val="0"/>
      <w:divBdr>
        <w:top w:val="none" w:sz="0" w:space="0" w:color="auto"/>
        <w:left w:val="none" w:sz="0" w:space="0" w:color="auto"/>
        <w:bottom w:val="none" w:sz="0" w:space="0" w:color="auto"/>
        <w:right w:val="none" w:sz="0" w:space="0" w:color="auto"/>
      </w:divBdr>
    </w:div>
    <w:div w:id="21412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D0AA8-C30A-4CC0-9CB7-C28912BD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43</Pages>
  <Words>9347</Words>
  <Characters>53284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1kab</cp:lastModifiedBy>
  <cp:revision>12</cp:revision>
  <cp:lastPrinted>2017-01-23T13:22:00Z</cp:lastPrinted>
  <dcterms:created xsi:type="dcterms:W3CDTF">2017-06-16T14:00:00Z</dcterms:created>
  <dcterms:modified xsi:type="dcterms:W3CDTF">2017-09-15T14:03:00Z</dcterms:modified>
</cp:coreProperties>
</file>