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6" w:rsidRPr="008A3176" w:rsidRDefault="006241EB" w:rsidP="006241EB">
      <w:pPr>
        <w:pStyle w:val="21"/>
        <w:shd w:val="clear" w:color="auto" w:fill="auto"/>
        <w:spacing w:before="0" w:line="322" w:lineRule="exact"/>
        <w:ind w:left="20"/>
        <w:jc w:val="left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№ 71                  от 01.02.2021</w:t>
      </w: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480978" w:rsidRPr="00DA7F01" w:rsidRDefault="006F0B2F" w:rsidP="00DA7F01">
      <w:pPr>
        <w:pStyle w:val="a8"/>
        <w:jc w:val="center"/>
        <w:rPr>
          <w:rStyle w:val="22"/>
          <w:rFonts w:eastAsia="Arial Unicode MS"/>
          <w:b/>
          <w:sz w:val="28"/>
          <w:szCs w:val="28"/>
        </w:rPr>
      </w:pPr>
      <w:r w:rsidRPr="00DA7F01">
        <w:rPr>
          <w:rStyle w:val="22"/>
          <w:rFonts w:eastAsia="Arial Unicode MS"/>
          <w:b/>
          <w:sz w:val="28"/>
          <w:szCs w:val="28"/>
        </w:rPr>
        <w:t>Об определении случаев осуществления банковского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сопровождения контрактов, предметом которых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являются поставки товаров, выполнение работ, оказание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услуг для обеспечения муниципальных нужд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муниципального образования Новокубанский район</w:t>
      </w: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sz w:val="28"/>
          <w:szCs w:val="28"/>
        </w:rPr>
      </w:pPr>
    </w:p>
    <w:p w:rsidR="00480978" w:rsidRPr="008A3176" w:rsidRDefault="00DA7F01" w:rsidP="004F782F">
      <w:pPr>
        <w:pStyle w:val="7"/>
        <w:shd w:val="clear" w:color="auto" w:fill="auto"/>
        <w:spacing w:before="0" w:after="0" w:line="322" w:lineRule="exact"/>
        <w:ind w:left="20" w:firstLine="831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 соответствии с Федеральным законом от 06</w:t>
      </w:r>
      <w:r w:rsidR="00D64960">
        <w:rPr>
          <w:rStyle w:val="1"/>
          <w:sz w:val="28"/>
          <w:szCs w:val="28"/>
        </w:rPr>
        <w:t xml:space="preserve"> октября </w:t>
      </w:r>
      <w:r>
        <w:rPr>
          <w:rStyle w:val="1"/>
          <w:sz w:val="28"/>
          <w:szCs w:val="28"/>
        </w:rPr>
        <w:t xml:space="preserve">2003 года </w:t>
      </w:r>
      <w:r w:rsidR="00D64960">
        <w:rPr>
          <w:rStyle w:val="1"/>
          <w:sz w:val="28"/>
          <w:szCs w:val="28"/>
        </w:rPr>
        <w:t xml:space="preserve">           </w:t>
      </w:r>
      <w:r>
        <w:rPr>
          <w:rStyle w:val="1"/>
          <w:sz w:val="28"/>
          <w:szCs w:val="28"/>
        </w:rPr>
        <w:t>№ 131-ФЗ</w:t>
      </w:r>
      <w:r w:rsidR="008F28DF">
        <w:rPr>
          <w:rStyle w:val="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F0B2F" w:rsidRPr="008A3176">
        <w:rPr>
          <w:rStyle w:val="1"/>
          <w:sz w:val="28"/>
          <w:szCs w:val="28"/>
        </w:rPr>
        <w:t>Федеральн</w:t>
      </w:r>
      <w:r w:rsidR="008F28DF">
        <w:rPr>
          <w:rStyle w:val="1"/>
          <w:sz w:val="28"/>
          <w:szCs w:val="28"/>
        </w:rPr>
        <w:t>ым</w:t>
      </w:r>
      <w:r w:rsidR="006F0B2F" w:rsidRPr="008A3176">
        <w:rPr>
          <w:rStyle w:val="1"/>
          <w:sz w:val="28"/>
          <w:szCs w:val="28"/>
        </w:rPr>
        <w:t xml:space="preserve"> закон</w:t>
      </w:r>
      <w:r w:rsidR="008F28DF">
        <w:rPr>
          <w:rStyle w:val="1"/>
          <w:sz w:val="28"/>
          <w:szCs w:val="28"/>
        </w:rPr>
        <w:t>ом</w:t>
      </w:r>
      <w:r w:rsidR="006F0B2F" w:rsidRPr="008A3176">
        <w:rPr>
          <w:rStyle w:val="1"/>
          <w:sz w:val="28"/>
          <w:szCs w:val="28"/>
        </w:rPr>
        <w:t xml:space="preserve"> от 5 апреля 2013 года </w:t>
      </w:r>
      <w:r w:rsidR="00D64960">
        <w:rPr>
          <w:rStyle w:val="1"/>
          <w:sz w:val="28"/>
          <w:szCs w:val="28"/>
        </w:rPr>
        <w:t xml:space="preserve">                    </w:t>
      </w:r>
      <w:r w:rsidR="006F0B2F" w:rsidRPr="008A3176">
        <w:rPr>
          <w:rStyle w:val="1"/>
          <w:sz w:val="28"/>
          <w:szCs w:val="28"/>
        </w:rPr>
        <w:t>№ 44-ФЗ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«О контрактной системе в сфере закупок товаров, работ, услуг для обеспечения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государственных и муниципальных нужд», в соответствии с постановлением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Правительства Российской Федерации от 20 сентября 2014 года № 963 «Об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 xml:space="preserve">осуществлении банковского сопровождения контрактов» </w:t>
      </w:r>
      <w:r w:rsidR="006F0B2F" w:rsidRPr="008A3176">
        <w:rPr>
          <w:rStyle w:val="4pt"/>
          <w:sz w:val="28"/>
          <w:szCs w:val="28"/>
        </w:rPr>
        <w:t>постановляю:</w:t>
      </w:r>
    </w:p>
    <w:p w:rsidR="00C92147" w:rsidRPr="00DA7F01" w:rsidRDefault="008F28DF" w:rsidP="004F782F">
      <w:pPr>
        <w:pStyle w:val="7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rStyle w:val="a7"/>
          <w:i w:val="0"/>
          <w:iCs w:val="0"/>
          <w:color w:val="000000" w:themeColor="text1"/>
          <w:sz w:val="28"/>
          <w:szCs w:val="28"/>
        </w:rPr>
      </w:pPr>
      <w:r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Определить, что банковское сопровождение контрак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та</w:t>
      </w:r>
      <w:r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предметом 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которого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является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поставка товаров, выполнение работ, оказание услуг </w:t>
      </w:r>
      <w:r w:rsidR="00C92147" w:rsidRPr="00DA7F01">
        <w:rPr>
          <w:color w:val="000000" w:themeColor="text1"/>
          <w:sz w:val="28"/>
          <w:szCs w:val="28"/>
          <w:shd w:val="clear" w:color="auto" w:fill="FFFFFF" w:themeFill="background1"/>
        </w:rPr>
        <w:t>для обеспечения муниципальных нужд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муниципального образования Новокубанский район, осуществляется в случаях, если минимальный размер начальной (максимальной) цены контракта, цены контракта, заключаемого с единственным поставщиком(подрядчиком, исполнителем)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 составляет:</w:t>
      </w:r>
      <w:r w:rsidR="00C92147" w:rsidRPr="00DA7F01">
        <w:rPr>
          <w:rStyle w:val="a7"/>
          <w:i w:val="0"/>
          <w:iCs w:val="0"/>
          <w:color w:val="000000" w:themeColor="text1"/>
          <w:sz w:val="23"/>
          <w:szCs w:val="23"/>
          <w:shd w:val="clear" w:color="auto" w:fill="ABE0FF"/>
        </w:rPr>
        <w:t xml:space="preserve"> </w:t>
      </w:r>
    </w:p>
    <w:p w:rsidR="00480978" w:rsidRPr="00C92147" w:rsidRDefault="000D1834" w:rsidP="000D1834">
      <w:pPr>
        <w:pStyle w:val="7"/>
        <w:shd w:val="clear" w:color="auto" w:fill="auto"/>
        <w:tabs>
          <w:tab w:val="left" w:pos="85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763254">
        <w:rPr>
          <w:rStyle w:val="1"/>
          <w:sz w:val="28"/>
          <w:szCs w:val="28"/>
        </w:rPr>
        <w:t xml:space="preserve">а) </w:t>
      </w:r>
      <w:r w:rsidR="009479FD" w:rsidRPr="00C92147">
        <w:rPr>
          <w:rStyle w:val="1"/>
          <w:sz w:val="28"/>
          <w:szCs w:val="28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</w:t>
      </w:r>
      <w:r>
        <w:rPr>
          <w:rStyle w:val="1"/>
          <w:sz w:val="28"/>
          <w:szCs w:val="28"/>
        </w:rPr>
        <w:t>200</w:t>
      </w:r>
      <w:r w:rsidR="00EB4435">
        <w:rPr>
          <w:rStyle w:val="1"/>
          <w:sz w:val="28"/>
          <w:szCs w:val="28"/>
        </w:rPr>
        <w:t xml:space="preserve"> </w:t>
      </w:r>
      <w:r w:rsidR="00EB4435" w:rsidRPr="00EB4435">
        <w:rPr>
          <w:rStyle w:val="1"/>
          <w:sz w:val="28"/>
          <w:szCs w:val="28"/>
        </w:rPr>
        <w:t>000 000</w:t>
      </w:r>
      <w:r w:rsidR="009479FD" w:rsidRPr="00C92147">
        <w:rPr>
          <w:rStyle w:val="1"/>
          <w:sz w:val="28"/>
          <w:szCs w:val="28"/>
        </w:rPr>
        <w:t xml:space="preserve"> </w:t>
      </w:r>
      <w:r w:rsidR="00EB4435" w:rsidRPr="00EB4435">
        <w:rPr>
          <w:rStyle w:val="1"/>
          <w:sz w:val="28"/>
          <w:szCs w:val="28"/>
        </w:rPr>
        <w:t>(</w:t>
      </w:r>
      <w:r w:rsidR="00EB4435">
        <w:rPr>
          <w:rStyle w:val="1"/>
          <w:sz w:val="28"/>
          <w:szCs w:val="28"/>
        </w:rPr>
        <w:t xml:space="preserve">двести миллионов) </w:t>
      </w:r>
      <w:r w:rsidR="00EB4435" w:rsidRPr="00C92147">
        <w:rPr>
          <w:rStyle w:val="1"/>
          <w:sz w:val="28"/>
          <w:szCs w:val="28"/>
        </w:rPr>
        <w:t>рублей</w:t>
      </w:r>
      <w:r w:rsidR="006F0B2F" w:rsidRPr="00C92147">
        <w:rPr>
          <w:rStyle w:val="1"/>
          <w:sz w:val="28"/>
          <w:szCs w:val="28"/>
        </w:rPr>
        <w:t>;</w:t>
      </w:r>
    </w:p>
    <w:p w:rsidR="00480978" w:rsidRDefault="00763254" w:rsidP="004F782F">
      <w:pPr>
        <w:pStyle w:val="7"/>
        <w:shd w:val="clear" w:color="auto" w:fill="auto"/>
        <w:spacing w:before="0" w:after="0" w:line="322" w:lineRule="exact"/>
        <w:ind w:left="40" w:right="20" w:firstLine="81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б) </w:t>
      </w:r>
      <w:r w:rsidR="009479FD" w:rsidRPr="009479FD">
        <w:rPr>
          <w:rStyle w:val="1"/>
          <w:sz w:val="28"/>
          <w:szCs w:val="28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</w:t>
      </w:r>
      <w:r w:rsidR="00EB4435">
        <w:rPr>
          <w:rStyle w:val="1"/>
          <w:sz w:val="28"/>
          <w:szCs w:val="28"/>
        </w:rPr>
        <w:t xml:space="preserve"> 000 000 </w:t>
      </w:r>
      <w:bookmarkStart w:id="0" w:name="_GoBack"/>
      <w:bookmarkEnd w:id="0"/>
      <w:r w:rsidR="00EB4435">
        <w:rPr>
          <w:rStyle w:val="1"/>
          <w:sz w:val="28"/>
          <w:szCs w:val="28"/>
        </w:rPr>
        <w:t xml:space="preserve">000 (пять миллиардов) </w:t>
      </w:r>
      <w:r w:rsidR="009479FD" w:rsidRPr="009479FD">
        <w:rPr>
          <w:rStyle w:val="1"/>
          <w:sz w:val="28"/>
          <w:szCs w:val="28"/>
        </w:rPr>
        <w:t>рублей</w:t>
      </w:r>
      <w:r w:rsidR="006F0B2F" w:rsidRPr="008A3176">
        <w:rPr>
          <w:rStyle w:val="1"/>
          <w:sz w:val="28"/>
          <w:szCs w:val="28"/>
        </w:rPr>
        <w:t>.</w:t>
      </w:r>
    </w:p>
    <w:p w:rsidR="00D64960" w:rsidRDefault="004F782F" w:rsidP="004F782F">
      <w:pPr>
        <w:pStyle w:val="7"/>
        <w:numPr>
          <w:ilvl w:val="0"/>
          <w:numId w:val="1"/>
        </w:numPr>
        <w:shd w:val="clear" w:color="auto" w:fill="auto"/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>
        <w:rPr>
          <w:sz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от 29 мая 2015 года </w:t>
      </w:r>
      <w:r w:rsidR="00D649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588 «Об определении случаев осуществления банковского сопровождения контрактов, предметом которых являются поставки товаров, выполнение </w:t>
      </w:r>
    </w:p>
    <w:p w:rsidR="00D64960" w:rsidRDefault="00D64960" w:rsidP="00D64960">
      <w:pPr>
        <w:pStyle w:val="7"/>
        <w:shd w:val="clear" w:color="auto" w:fill="auto"/>
        <w:spacing w:before="0" w:after="0" w:line="322" w:lineRule="exact"/>
        <w:ind w:left="851" w:right="20"/>
        <w:jc w:val="both"/>
        <w:rPr>
          <w:sz w:val="28"/>
          <w:szCs w:val="28"/>
        </w:rPr>
      </w:pPr>
    </w:p>
    <w:p w:rsidR="004F782F" w:rsidRPr="004F782F" w:rsidRDefault="004F782F" w:rsidP="00D64960">
      <w:pPr>
        <w:pStyle w:val="7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работ, оказание услуг для обеспечения муниципальных нужд муниципального образования Новокубанский район»</w:t>
      </w:r>
    </w:p>
    <w:p w:rsidR="00480978" w:rsidRPr="000D1834" w:rsidRDefault="006F0B2F" w:rsidP="004F782F">
      <w:pPr>
        <w:pStyle w:val="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left="40" w:right="20" w:firstLine="811"/>
        <w:jc w:val="both"/>
        <w:rPr>
          <w:rStyle w:val="1"/>
          <w:sz w:val="28"/>
          <w:szCs w:val="28"/>
        </w:rPr>
      </w:pPr>
      <w:r w:rsidRPr="008A3176">
        <w:rPr>
          <w:rStyle w:val="1"/>
          <w:sz w:val="28"/>
          <w:szCs w:val="28"/>
        </w:rPr>
        <w:t>Контроль за выполнением настоящего постановления возложить на</w:t>
      </w:r>
      <w:r w:rsidRPr="008A3176">
        <w:rPr>
          <w:rStyle w:val="4"/>
          <w:sz w:val="28"/>
          <w:szCs w:val="28"/>
        </w:rPr>
        <w:t xml:space="preserve"> </w:t>
      </w:r>
      <w:r w:rsidRPr="008A3176">
        <w:rPr>
          <w:rStyle w:val="1"/>
          <w:sz w:val="28"/>
          <w:szCs w:val="28"/>
        </w:rPr>
        <w:t>заместителя главы муниципального образования Новокубанский район,</w:t>
      </w:r>
      <w:r w:rsidRPr="008A3176">
        <w:rPr>
          <w:rStyle w:val="4"/>
          <w:sz w:val="28"/>
          <w:szCs w:val="28"/>
        </w:rPr>
        <w:t xml:space="preserve"> </w:t>
      </w:r>
      <w:r w:rsidRPr="008A3176">
        <w:rPr>
          <w:rStyle w:val="1"/>
          <w:sz w:val="28"/>
          <w:szCs w:val="28"/>
        </w:rPr>
        <w:t xml:space="preserve">управляющего делами </w:t>
      </w:r>
      <w:r w:rsidR="004F782F" w:rsidRPr="004F782F">
        <w:rPr>
          <w:rStyle w:val="1"/>
          <w:sz w:val="28"/>
          <w:szCs w:val="28"/>
        </w:rPr>
        <w:t>И.Е.Иванюга</w:t>
      </w:r>
      <w:r w:rsidRPr="008A3176">
        <w:rPr>
          <w:rStyle w:val="1"/>
          <w:sz w:val="28"/>
          <w:szCs w:val="28"/>
        </w:rPr>
        <w:t>.</w:t>
      </w:r>
    </w:p>
    <w:p w:rsidR="00480978" w:rsidRPr="004F782F" w:rsidRDefault="004F782F" w:rsidP="004F782F">
      <w:pPr>
        <w:pStyle w:val="7"/>
        <w:numPr>
          <w:ilvl w:val="0"/>
          <w:numId w:val="1"/>
        </w:numPr>
        <w:shd w:val="clear" w:color="auto" w:fill="auto"/>
        <w:tabs>
          <w:tab w:val="left" w:pos="1034"/>
          <w:tab w:val="left" w:pos="5181"/>
        </w:tabs>
        <w:spacing w:before="0" w:after="0" w:line="322" w:lineRule="exact"/>
        <w:ind w:left="40" w:firstLine="720"/>
        <w:jc w:val="both"/>
        <w:rPr>
          <w:rStyle w:val="1"/>
          <w:sz w:val="28"/>
          <w:szCs w:val="28"/>
        </w:rPr>
      </w:pPr>
      <w:r w:rsidRPr="004F782F">
        <w:rPr>
          <w:rStyle w:val="1"/>
          <w:sz w:val="28"/>
          <w:szCs w:val="28"/>
        </w:rPr>
        <w:t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6F0B2F" w:rsidRPr="008A3176">
        <w:rPr>
          <w:rStyle w:val="1"/>
          <w:sz w:val="28"/>
          <w:szCs w:val="28"/>
        </w:rPr>
        <w:t>.</w:t>
      </w:r>
    </w:p>
    <w:p w:rsid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ind w:left="760"/>
        <w:jc w:val="both"/>
        <w:rPr>
          <w:rStyle w:val="1"/>
          <w:sz w:val="28"/>
          <w:szCs w:val="28"/>
        </w:rPr>
      </w:pPr>
    </w:p>
    <w:p w:rsid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ind w:left="760"/>
        <w:jc w:val="both"/>
        <w:rPr>
          <w:sz w:val="28"/>
          <w:szCs w:val="28"/>
        </w:rPr>
      </w:pPr>
    </w:p>
    <w:p w:rsidR="004F782F" w:rsidRPr="004F782F" w:rsidRDefault="004F782F" w:rsidP="004F782F">
      <w:pPr>
        <w:pStyle w:val="7"/>
        <w:tabs>
          <w:tab w:val="left" w:pos="1034"/>
          <w:tab w:val="left" w:pos="5181"/>
        </w:tabs>
        <w:spacing w:before="0" w:after="0" w:line="322" w:lineRule="exact"/>
        <w:jc w:val="both"/>
        <w:rPr>
          <w:sz w:val="28"/>
          <w:szCs w:val="28"/>
        </w:rPr>
      </w:pPr>
      <w:r w:rsidRPr="004F782F">
        <w:rPr>
          <w:sz w:val="28"/>
          <w:szCs w:val="28"/>
        </w:rPr>
        <w:t xml:space="preserve">Глава муниципального образования </w:t>
      </w:r>
    </w:p>
    <w:p w:rsidR="004F782F" w:rsidRP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jc w:val="both"/>
        <w:rPr>
          <w:sz w:val="28"/>
          <w:szCs w:val="28"/>
        </w:rPr>
      </w:pPr>
      <w:r w:rsidRPr="004F782F">
        <w:rPr>
          <w:sz w:val="28"/>
          <w:szCs w:val="28"/>
        </w:rPr>
        <w:t>Новокубанский район</w:t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4F782F">
        <w:rPr>
          <w:sz w:val="28"/>
          <w:szCs w:val="28"/>
        </w:rPr>
        <w:t xml:space="preserve">   А.В.Гомодин</w:t>
      </w:r>
    </w:p>
    <w:sectPr w:rsidR="004F782F" w:rsidRPr="004F782F" w:rsidSect="00D64960">
      <w:headerReference w:type="default" r:id="rId7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7C" w:rsidRDefault="006A097C">
      <w:r>
        <w:separator/>
      </w:r>
    </w:p>
  </w:endnote>
  <w:endnote w:type="continuationSeparator" w:id="0">
    <w:p w:rsidR="006A097C" w:rsidRDefault="006A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7C" w:rsidRDefault="006A097C"/>
  </w:footnote>
  <w:footnote w:type="continuationSeparator" w:id="0">
    <w:p w:rsidR="006A097C" w:rsidRDefault="006A09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60" w:rsidRDefault="00D64960" w:rsidP="00D64960">
    <w:pPr>
      <w:pStyle w:val="a9"/>
      <w:jc w:val="center"/>
    </w:pPr>
  </w:p>
  <w:p w:rsidR="00D64960" w:rsidRDefault="00D64960" w:rsidP="00D64960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A95"/>
    <w:multiLevelType w:val="multilevel"/>
    <w:tmpl w:val="5B8C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0978"/>
    <w:rsid w:val="000505A4"/>
    <w:rsid w:val="000D1834"/>
    <w:rsid w:val="000F1AD0"/>
    <w:rsid w:val="00226B9F"/>
    <w:rsid w:val="002F3AA1"/>
    <w:rsid w:val="00480978"/>
    <w:rsid w:val="00486409"/>
    <w:rsid w:val="004F782F"/>
    <w:rsid w:val="0060434D"/>
    <w:rsid w:val="006241EB"/>
    <w:rsid w:val="006A097C"/>
    <w:rsid w:val="006F0B2F"/>
    <w:rsid w:val="00763254"/>
    <w:rsid w:val="008A3176"/>
    <w:rsid w:val="008E29C4"/>
    <w:rsid w:val="008F28DF"/>
    <w:rsid w:val="009479FD"/>
    <w:rsid w:val="00BC6160"/>
    <w:rsid w:val="00BD27A1"/>
    <w:rsid w:val="00C92147"/>
    <w:rsid w:val="00D64960"/>
    <w:rsid w:val="00DA7F01"/>
    <w:rsid w:val="00E94348"/>
    <w:rsid w:val="00E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A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AD0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5pt">
    <w:name w:val="Основной текст (2) + 15 pt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15pt0">
    <w:name w:val="Основной текст (2) + 15 pt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">
    <w:name w:val="Основной текст (2)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">
    <w:name w:val="Основной текст + Интервал 2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pt0">
    <w:name w:val="Основной текст + Интервал 2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5">
    <w:name w:val="Основной текст5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7">
    <w:name w:val="Основной текст7"/>
    <w:basedOn w:val="a"/>
    <w:link w:val="a4"/>
    <w:rsid w:val="000F1AD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0F1AD0"/>
    <w:pPr>
      <w:shd w:val="clear" w:color="auto" w:fill="FFFFFF"/>
      <w:spacing w:before="120" w:line="42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rsid w:val="000F1AD0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3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76"/>
    <w:rPr>
      <w:rFonts w:ascii="Tahoma" w:hAnsi="Tahoma" w:cs="Tahoma"/>
      <w:color w:val="000000"/>
      <w:sz w:val="16"/>
      <w:szCs w:val="16"/>
    </w:rPr>
  </w:style>
  <w:style w:type="character" w:styleId="a7">
    <w:name w:val="Emphasis"/>
    <w:basedOn w:val="a0"/>
    <w:uiPriority w:val="20"/>
    <w:qFormat/>
    <w:rsid w:val="00C92147"/>
    <w:rPr>
      <w:i/>
      <w:iCs/>
    </w:rPr>
  </w:style>
  <w:style w:type="paragraph" w:styleId="a8">
    <w:name w:val="No Spacing"/>
    <w:uiPriority w:val="1"/>
    <w:qFormat/>
    <w:rsid w:val="00DA7F01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D6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496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6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49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15pt0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42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3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evgeniya</cp:lastModifiedBy>
  <cp:revision>10</cp:revision>
  <cp:lastPrinted>2021-01-18T11:59:00Z</cp:lastPrinted>
  <dcterms:created xsi:type="dcterms:W3CDTF">2021-01-14T12:42:00Z</dcterms:created>
  <dcterms:modified xsi:type="dcterms:W3CDTF">2021-02-02T08:33:00Z</dcterms:modified>
</cp:coreProperties>
</file>