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Список, оставшихся нераспределенными земельных участков, расположенных на территории сельских поселений, входящих в состав муниципального образования Новокубанский район, предназначенных для предоставления в собственность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гражданам, имеющим трех и более детей</w:t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4"/>
        <w:gridCol w:w="2012"/>
        <w:gridCol w:w="2524"/>
        <w:gridCol w:w="850"/>
        <w:gridCol w:w="1843"/>
        <w:gridCol w:w="1983"/>
      </w:tblGrid>
      <w:tr>
        <w:trPr>
          <w:tblHeader w:val="true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Кадастровый номер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Местоположение земельного участка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Пло-щадь, 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Вид разрешенного использования земельного участка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Примечания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23:21:0901002:913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Краснодарский край, Новокубанский район, Бесскорбненское сельское поселение, станица Бесскорбная, улица Международная, 92а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Частично в охранной зоне «ВОЛС «Успенское-Отрадная». Установлен публичный сервитут в целях размещения линейного объекта ВОЛС «Успенское-Отрадная»</w:t>
            </w:r>
          </w:p>
        </w:tc>
      </w:tr>
      <w:tr>
        <w:trPr>
          <w:trHeight w:val="526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23:21:0901002:912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Краснодарский край, Новокубанский район, Бесскорбненское сельское поселение, станица Бесскорбная, улица Международная, 94а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Частично в охранной зоне «ВОЛС «Успенское-Отрадная». Установлен публичный сервитут в целях размещения линейного объекта ВОЛС «Успенское-Отрадная»</w:t>
            </w:r>
          </w:p>
        </w:tc>
      </w:tr>
      <w:tr>
        <w:trPr>
          <w:trHeight w:val="696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23:21:0804001:1392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Краснодарский край, Новокубанский район, Советское сельское поселение, станица Советская, улица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Октябрьская, 412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 санитарно-защитной зоне от СХ-2, частично в охранной зоне объектов электросетевого хозяйства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semiHidden/>
    <w:unhideWhenUsed/>
    <w:rsid w:val="00bd73fd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d0f6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bd73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d0f6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LibreOffice/7.5.6.2$Linux_X86_64 LibreOffice_project/50$Build-2</Application>
  <AppVersion>15.0000</AppVersion>
  <Pages>1</Pages>
  <Words>165</Words>
  <Characters>1366</Characters>
  <CharactersWithSpaces>1505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2023-11-10T09:16:00Z</dcterms:created>
  <dc:creator>НЦПП3</dc:creator>
  <dc:description/>
  <dc:language>ru-RU</dc:language>
  <cp:lastModifiedBy/>
  <cp:lastPrinted>2024-09-27T11:24:00Z</cp:lastPrinted>
  <dcterms:modified xsi:type="dcterms:W3CDTF">2024-11-26T09:52:14Z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