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66"/>
        <w:gridCol w:w="4681"/>
      </w:tblGrid>
      <w:tr w:rsidR="00687DD1" w:rsidRPr="00860833" w:rsidTr="003E4205">
        <w:trPr>
          <w:trHeight w:val="900"/>
        </w:trPr>
        <w:tc>
          <w:tcPr>
            <w:tcW w:w="9747" w:type="dxa"/>
            <w:gridSpan w:val="2"/>
          </w:tcPr>
          <w:p w:rsidR="00413A4B" w:rsidRPr="00413A4B" w:rsidRDefault="00675364" w:rsidP="009A411F">
            <w:pPr>
              <w:tabs>
                <w:tab w:val="center" w:pos="4765"/>
                <w:tab w:val="left" w:pos="7860"/>
              </w:tabs>
              <w:rPr>
                <w:sz w:val="6"/>
                <w:szCs w:val="6"/>
              </w:rPr>
            </w:pPr>
            <w:r>
              <w:rPr>
                <w:sz w:val="28"/>
                <w:szCs w:val="28"/>
              </w:rPr>
              <w:tab/>
            </w:r>
            <w:bookmarkStart w:id="0" w:name="_GoBack"/>
            <w:bookmarkEnd w:id="0"/>
            <w:r>
              <w:rPr>
                <w:sz w:val="28"/>
                <w:szCs w:val="28"/>
              </w:rPr>
              <w:tab/>
            </w:r>
          </w:p>
        </w:tc>
      </w:tr>
      <w:tr w:rsidR="00687DD1" w:rsidRPr="00860833" w:rsidTr="003E4205">
        <w:trPr>
          <w:trHeight w:val="327"/>
        </w:trPr>
        <w:tc>
          <w:tcPr>
            <w:tcW w:w="9747" w:type="dxa"/>
            <w:gridSpan w:val="2"/>
          </w:tcPr>
          <w:p w:rsidR="00687DD1" w:rsidRPr="00413A4B" w:rsidRDefault="009621CC" w:rsidP="00413A4B">
            <w:pPr>
              <w:pStyle w:val="2"/>
              <w:spacing w:line="204" w:lineRule="auto"/>
              <w:rPr>
                <w:spacing w:val="12"/>
                <w:sz w:val="32"/>
                <w:szCs w:val="32"/>
              </w:rPr>
            </w:pPr>
            <w:r w:rsidRPr="00413A4B">
              <w:rPr>
                <w:spacing w:val="12"/>
                <w:sz w:val="32"/>
                <w:szCs w:val="32"/>
              </w:rPr>
              <w:t>СОВЕТ</w:t>
            </w:r>
          </w:p>
        </w:tc>
      </w:tr>
      <w:tr w:rsidR="00A80E98" w:rsidRPr="00860833" w:rsidTr="003E4205">
        <w:trPr>
          <w:trHeight w:val="319"/>
        </w:trPr>
        <w:tc>
          <w:tcPr>
            <w:tcW w:w="9747" w:type="dxa"/>
            <w:gridSpan w:val="2"/>
          </w:tcPr>
          <w:p w:rsidR="00A80E98" w:rsidRPr="00211892" w:rsidRDefault="00545E12" w:rsidP="00413A4B">
            <w:pPr>
              <w:pStyle w:val="2"/>
              <w:spacing w:line="204" w:lineRule="auto"/>
              <w:rPr>
                <w:spacing w:val="12"/>
                <w:sz w:val="28"/>
                <w:szCs w:val="28"/>
              </w:rPr>
            </w:pPr>
            <w:r>
              <w:rPr>
                <w:spacing w:val="12"/>
                <w:sz w:val="28"/>
                <w:szCs w:val="28"/>
              </w:rPr>
              <w:t>ВЕрхнекубанского сельского поселения</w:t>
            </w:r>
          </w:p>
        </w:tc>
      </w:tr>
      <w:tr w:rsidR="00687DD1" w:rsidRPr="00860833" w:rsidTr="003E4205">
        <w:trPr>
          <w:trHeight w:val="267"/>
        </w:trPr>
        <w:tc>
          <w:tcPr>
            <w:tcW w:w="9747" w:type="dxa"/>
            <w:gridSpan w:val="2"/>
          </w:tcPr>
          <w:p w:rsidR="00267A4A" w:rsidRPr="00E64369" w:rsidRDefault="004B1052" w:rsidP="00413A4B">
            <w:pPr>
              <w:pStyle w:val="2"/>
              <w:spacing w:line="204" w:lineRule="auto"/>
              <w:rPr>
                <w:spacing w:val="20"/>
                <w:sz w:val="28"/>
                <w:szCs w:val="28"/>
              </w:rPr>
            </w:pPr>
            <w:r w:rsidRPr="00E64369">
              <w:rPr>
                <w:spacing w:val="20"/>
                <w:sz w:val="28"/>
                <w:szCs w:val="28"/>
              </w:rPr>
              <w:t>НОВОКУБАНСК</w:t>
            </w:r>
            <w:r w:rsidR="00545E12">
              <w:rPr>
                <w:spacing w:val="20"/>
                <w:sz w:val="28"/>
                <w:szCs w:val="28"/>
              </w:rPr>
              <w:t>ого</w:t>
            </w:r>
            <w:r w:rsidRPr="00E64369">
              <w:rPr>
                <w:spacing w:val="20"/>
                <w:sz w:val="28"/>
                <w:szCs w:val="28"/>
              </w:rPr>
              <w:t xml:space="preserve">  РАЙОН</w:t>
            </w:r>
            <w:r w:rsidR="00545E12">
              <w:rPr>
                <w:spacing w:val="20"/>
                <w:sz w:val="28"/>
                <w:szCs w:val="28"/>
              </w:rPr>
              <w:t>а</w:t>
            </w:r>
          </w:p>
          <w:p w:rsidR="001E1CD4" w:rsidRPr="00211892" w:rsidRDefault="001E1CD4" w:rsidP="00413A4B">
            <w:pPr>
              <w:spacing w:line="204" w:lineRule="auto"/>
              <w:jc w:val="center"/>
              <w:rPr>
                <w:b/>
                <w:caps/>
                <w:spacing w:val="12"/>
                <w:sz w:val="2"/>
                <w:szCs w:val="28"/>
              </w:rPr>
            </w:pPr>
          </w:p>
        </w:tc>
      </w:tr>
      <w:tr w:rsidR="00267A4A" w:rsidRPr="00A80E98" w:rsidTr="003E4205">
        <w:trPr>
          <w:trHeight w:val="439"/>
        </w:trPr>
        <w:tc>
          <w:tcPr>
            <w:tcW w:w="9747" w:type="dxa"/>
            <w:gridSpan w:val="2"/>
          </w:tcPr>
          <w:p w:rsidR="00267A4A" w:rsidRDefault="009621CC" w:rsidP="00413A4B">
            <w:pPr>
              <w:pStyle w:val="1"/>
              <w:rPr>
                <w:rFonts w:ascii="Times New Roman" w:hAnsi="Times New Roman"/>
                <w:b/>
                <w:spacing w:val="20"/>
                <w:sz w:val="36"/>
                <w:szCs w:val="38"/>
              </w:rPr>
            </w:pPr>
            <w:r>
              <w:rPr>
                <w:rFonts w:ascii="Times New Roman" w:hAnsi="Times New Roman"/>
                <w:b/>
                <w:spacing w:val="20"/>
                <w:sz w:val="36"/>
                <w:szCs w:val="38"/>
              </w:rPr>
              <w:t>РЕШЕНИЕ</w:t>
            </w:r>
          </w:p>
          <w:p w:rsidR="00413A4B" w:rsidRPr="009E61D5" w:rsidRDefault="00413A4B" w:rsidP="00413A4B">
            <w:pPr>
              <w:rPr>
                <w:sz w:val="32"/>
                <w:szCs w:val="32"/>
              </w:rPr>
            </w:pPr>
          </w:p>
        </w:tc>
      </w:tr>
      <w:tr w:rsidR="003D2439" w:rsidRPr="00A80E98" w:rsidTr="003E4205">
        <w:trPr>
          <w:trHeight w:val="345"/>
        </w:trPr>
        <w:tc>
          <w:tcPr>
            <w:tcW w:w="5066" w:type="dxa"/>
          </w:tcPr>
          <w:p w:rsidR="003D2439" w:rsidRPr="00A80E98" w:rsidRDefault="003D2439" w:rsidP="00BE62C7">
            <w:pPr>
              <w:rPr>
                <w:sz w:val="28"/>
                <w:szCs w:val="24"/>
              </w:rPr>
            </w:pPr>
            <w:r w:rsidRPr="00A80E98">
              <w:rPr>
                <w:sz w:val="28"/>
              </w:rPr>
              <w:t xml:space="preserve">от </w:t>
            </w:r>
            <w:r w:rsidR="009A411F">
              <w:rPr>
                <w:sz w:val="28"/>
              </w:rPr>
              <w:t xml:space="preserve"> 20.05.2021</w:t>
            </w:r>
            <w:r w:rsidR="00E306E8">
              <w:rPr>
                <w:sz w:val="28"/>
              </w:rPr>
              <w:t xml:space="preserve"> года</w:t>
            </w:r>
          </w:p>
        </w:tc>
        <w:tc>
          <w:tcPr>
            <w:tcW w:w="4681" w:type="dxa"/>
          </w:tcPr>
          <w:p w:rsidR="003D2439" w:rsidRPr="00A80E98" w:rsidRDefault="003D2439" w:rsidP="009A411F">
            <w:pPr>
              <w:jc w:val="right"/>
              <w:rPr>
                <w:sz w:val="28"/>
                <w:szCs w:val="24"/>
              </w:rPr>
            </w:pPr>
            <w:r w:rsidRPr="00A80E98">
              <w:rPr>
                <w:sz w:val="28"/>
              </w:rPr>
              <w:t xml:space="preserve">№ </w:t>
            </w:r>
            <w:r w:rsidR="009A411F">
              <w:rPr>
                <w:sz w:val="28"/>
              </w:rPr>
              <w:t>100</w:t>
            </w:r>
          </w:p>
        </w:tc>
      </w:tr>
      <w:tr w:rsidR="00687DD1" w:rsidRPr="00A80E98" w:rsidTr="003E4205">
        <w:trPr>
          <w:trHeight w:val="345"/>
        </w:trPr>
        <w:tc>
          <w:tcPr>
            <w:tcW w:w="9747" w:type="dxa"/>
            <w:gridSpan w:val="2"/>
          </w:tcPr>
          <w:p w:rsidR="00687DD1" w:rsidRPr="00A80E98" w:rsidRDefault="00545E12">
            <w:pPr>
              <w:jc w:val="center"/>
              <w:rPr>
                <w:sz w:val="28"/>
                <w:szCs w:val="24"/>
              </w:rPr>
            </w:pPr>
            <w:r>
              <w:rPr>
                <w:sz w:val="28"/>
                <w:szCs w:val="24"/>
              </w:rPr>
              <w:t>х. Кирова</w:t>
            </w:r>
          </w:p>
        </w:tc>
      </w:tr>
    </w:tbl>
    <w:p w:rsidR="00E306E8" w:rsidRDefault="00E306E8" w:rsidP="00E306E8">
      <w:pPr>
        <w:jc w:val="center"/>
        <w:rPr>
          <w:b/>
          <w:sz w:val="28"/>
          <w:szCs w:val="28"/>
        </w:rPr>
      </w:pPr>
    </w:p>
    <w:p w:rsidR="00E306E8" w:rsidRDefault="00E306E8" w:rsidP="00E306E8">
      <w:pPr>
        <w:jc w:val="center"/>
        <w:rPr>
          <w:b/>
          <w:sz w:val="28"/>
          <w:szCs w:val="28"/>
        </w:rPr>
      </w:pPr>
    </w:p>
    <w:p w:rsidR="00E306E8" w:rsidRPr="008E1A16" w:rsidRDefault="00E306E8" w:rsidP="00E306E8">
      <w:pPr>
        <w:jc w:val="center"/>
        <w:rPr>
          <w:b/>
          <w:sz w:val="28"/>
          <w:szCs w:val="28"/>
        </w:rPr>
      </w:pPr>
      <w:r w:rsidRPr="008E1A16">
        <w:rPr>
          <w:b/>
          <w:sz w:val="28"/>
          <w:szCs w:val="28"/>
        </w:rPr>
        <w:t>О проекте решения Совета Верхнекубанского сельского поселения Новокубанского района «О внесении  изменений в устав Верхнекубанского сельского поселения Новокубанского района»</w:t>
      </w:r>
    </w:p>
    <w:p w:rsidR="00E306E8" w:rsidRPr="008E1A16" w:rsidRDefault="00E306E8" w:rsidP="00E306E8">
      <w:pPr>
        <w:ind w:firstLine="709"/>
        <w:jc w:val="both"/>
        <w:rPr>
          <w:sz w:val="28"/>
          <w:szCs w:val="28"/>
        </w:rPr>
      </w:pPr>
    </w:p>
    <w:p w:rsidR="00E306E8" w:rsidRPr="008E1A16" w:rsidRDefault="00E306E8" w:rsidP="00E306E8">
      <w:pPr>
        <w:ind w:firstLine="709"/>
        <w:jc w:val="both"/>
        <w:rPr>
          <w:sz w:val="28"/>
          <w:szCs w:val="28"/>
        </w:rPr>
      </w:pPr>
    </w:p>
    <w:p w:rsidR="00E306E8" w:rsidRPr="008E1A16" w:rsidRDefault="00E306E8" w:rsidP="008E1A16">
      <w:pPr>
        <w:ind w:firstLine="709"/>
        <w:jc w:val="both"/>
        <w:rPr>
          <w:sz w:val="28"/>
          <w:szCs w:val="28"/>
        </w:rPr>
      </w:pPr>
      <w:r w:rsidRPr="008E1A16">
        <w:rPr>
          <w:sz w:val="28"/>
          <w:szCs w:val="28"/>
        </w:rPr>
        <w:t>В соответствии со статьей 44 Федерального закона от 06 октября 2003 года № 131</w:t>
      </w:r>
      <w:r w:rsidRPr="008E1A16">
        <w:rPr>
          <w:sz w:val="28"/>
          <w:szCs w:val="28"/>
        </w:rPr>
        <w:noBreakHyphen/>
        <w:t>ФЗ «Об общих принципах организации местного самоупра</w:t>
      </w:r>
      <w:r w:rsidR="00BD2117">
        <w:rPr>
          <w:sz w:val="28"/>
          <w:szCs w:val="28"/>
        </w:rPr>
        <w:t>вления в Российской Федерации»</w:t>
      </w:r>
      <w:r w:rsidRPr="008E1A16">
        <w:rPr>
          <w:sz w:val="28"/>
          <w:szCs w:val="28"/>
        </w:rPr>
        <w:t xml:space="preserve">, статьей 55 устава Верхнекубанского сельского поселения Новокубанского района, Совет Верхнекубанского сельского поселения </w:t>
      </w:r>
      <w:proofErr w:type="spellStart"/>
      <w:r w:rsidRPr="008E1A16">
        <w:rPr>
          <w:sz w:val="28"/>
          <w:szCs w:val="28"/>
        </w:rPr>
        <w:t>Новокубанского</w:t>
      </w:r>
      <w:proofErr w:type="spellEnd"/>
      <w:r w:rsidRPr="008E1A16">
        <w:rPr>
          <w:sz w:val="28"/>
          <w:szCs w:val="28"/>
        </w:rPr>
        <w:t xml:space="preserve"> района р е ш и л:</w:t>
      </w:r>
    </w:p>
    <w:p w:rsidR="00E306E8" w:rsidRPr="008E1A16" w:rsidRDefault="00E306E8" w:rsidP="008E1A16">
      <w:pPr>
        <w:ind w:firstLine="709"/>
        <w:jc w:val="both"/>
        <w:rPr>
          <w:sz w:val="28"/>
          <w:szCs w:val="28"/>
        </w:rPr>
      </w:pPr>
      <w:r w:rsidRPr="008E1A16">
        <w:rPr>
          <w:sz w:val="28"/>
          <w:szCs w:val="28"/>
        </w:rPr>
        <w:t>1.Утвердить проект решения Совета Верхнекубанского сельского поселения Новокубанского района «О внесении  изменений в устав Верхнекубанского сельского поселения Новокубанского района» (приложение № 1).</w:t>
      </w:r>
    </w:p>
    <w:p w:rsidR="00E306E8" w:rsidRPr="008E1A16" w:rsidRDefault="00E306E8" w:rsidP="008E1A16">
      <w:pPr>
        <w:ind w:firstLine="709"/>
        <w:jc w:val="both"/>
        <w:rPr>
          <w:sz w:val="28"/>
          <w:szCs w:val="28"/>
        </w:rPr>
      </w:pPr>
      <w:r w:rsidRPr="008E1A16">
        <w:rPr>
          <w:sz w:val="28"/>
          <w:szCs w:val="28"/>
        </w:rPr>
        <w:t xml:space="preserve">2. Обнародовать проект решения Совета Верхнекубанского сельского поселения Новокубанского района «О внесении изменений в устав Верхнекубанского сельского поселения Новокубанского района», внесенный главой Верхнекубанского сельского поселения Новокубанского района А.В.Брежневым, </w:t>
      </w:r>
      <w:proofErr w:type="gramStart"/>
      <w:r w:rsidRPr="008E1A16">
        <w:rPr>
          <w:sz w:val="28"/>
          <w:szCs w:val="28"/>
        </w:rPr>
        <w:t>в  специально</w:t>
      </w:r>
      <w:proofErr w:type="gramEnd"/>
      <w:r w:rsidRPr="008E1A16">
        <w:rPr>
          <w:sz w:val="28"/>
          <w:szCs w:val="28"/>
        </w:rPr>
        <w:t xml:space="preserve"> установленных для обнародования местах и разместить его в средствах массовой информации.</w:t>
      </w:r>
    </w:p>
    <w:p w:rsidR="00E306E8" w:rsidRPr="008E1A16" w:rsidRDefault="00E306E8" w:rsidP="008E1A16">
      <w:pPr>
        <w:tabs>
          <w:tab w:val="left" w:pos="1134"/>
        </w:tabs>
        <w:ind w:firstLine="709"/>
        <w:jc w:val="both"/>
        <w:rPr>
          <w:sz w:val="28"/>
          <w:szCs w:val="28"/>
        </w:rPr>
      </w:pPr>
      <w:r w:rsidRPr="008E1A16">
        <w:rPr>
          <w:sz w:val="28"/>
          <w:szCs w:val="28"/>
        </w:rPr>
        <w:t xml:space="preserve">3. Назначить проведение публичных слушаний по теме: «Рассмотрение проекта решения Совета Верхнекубанского сельского поселения Новокубанского района «О внесении изменений  в устав Верхнекубанского сельского поселения Новокубанского района» на </w:t>
      </w:r>
      <w:r w:rsidR="00271D46">
        <w:rPr>
          <w:sz w:val="28"/>
          <w:szCs w:val="28"/>
        </w:rPr>
        <w:t>22</w:t>
      </w:r>
      <w:r w:rsidRPr="008E1A16">
        <w:rPr>
          <w:sz w:val="28"/>
          <w:szCs w:val="28"/>
        </w:rPr>
        <w:t xml:space="preserve"> </w:t>
      </w:r>
      <w:r w:rsidR="00AD710B">
        <w:rPr>
          <w:sz w:val="28"/>
          <w:szCs w:val="28"/>
        </w:rPr>
        <w:t>июня</w:t>
      </w:r>
      <w:r w:rsidRPr="008E1A16">
        <w:rPr>
          <w:sz w:val="28"/>
          <w:szCs w:val="28"/>
        </w:rPr>
        <w:t xml:space="preserve"> 20</w:t>
      </w:r>
      <w:r w:rsidR="006501C6" w:rsidRPr="008E1A16">
        <w:rPr>
          <w:sz w:val="28"/>
          <w:szCs w:val="28"/>
        </w:rPr>
        <w:t>2</w:t>
      </w:r>
      <w:r w:rsidR="00271D46">
        <w:rPr>
          <w:sz w:val="28"/>
          <w:szCs w:val="28"/>
        </w:rPr>
        <w:t>1</w:t>
      </w:r>
      <w:r w:rsidRPr="008E1A16">
        <w:rPr>
          <w:sz w:val="28"/>
          <w:szCs w:val="28"/>
        </w:rPr>
        <w:t> года.</w:t>
      </w:r>
    </w:p>
    <w:p w:rsidR="00E306E8" w:rsidRPr="008E1A16" w:rsidRDefault="00E306E8" w:rsidP="008E1A16">
      <w:pPr>
        <w:tabs>
          <w:tab w:val="left" w:pos="1134"/>
        </w:tabs>
        <w:ind w:firstLine="709"/>
        <w:jc w:val="both"/>
        <w:rPr>
          <w:sz w:val="28"/>
          <w:szCs w:val="28"/>
        </w:rPr>
      </w:pPr>
      <w:r w:rsidRPr="008E1A16">
        <w:rPr>
          <w:sz w:val="28"/>
          <w:szCs w:val="28"/>
        </w:rPr>
        <w:t>4. Создать оргкомитет по проведению публичных слушаний по теме: «Рассмотрение проекта решения Совета Верхнекубанского сельского поселения Новокубанского района «О внесении изменений в устав Верхнекубанского сельского поселения Новокубанского района» и утвердить его состав (приложение № 2).</w:t>
      </w:r>
    </w:p>
    <w:p w:rsidR="00E306E8" w:rsidRPr="008E1A16" w:rsidRDefault="00E306E8" w:rsidP="008E1A16">
      <w:pPr>
        <w:tabs>
          <w:tab w:val="left" w:pos="1134"/>
        </w:tabs>
        <w:ind w:firstLine="709"/>
        <w:jc w:val="both"/>
        <w:rPr>
          <w:sz w:val="28"/>
          <w:szCs w:val="28"/>
        </w:rPr>
      </w:pPr>
      <w:r w:rsidRPr="008E1A16">
        <w:rPr>
          <w:sz w:val="28"/>
          <w:szCs w:val="28"/>
        </w:rPr>
        <w:t xml:space="preserve">5. Утвердить Порядок учета предложений и участия граждан в обсуждении проекта решения Совета Верхнекубанского сельского поселения Новокубанского района «О внесении изменений в устав Верхнекубанского </w:t>
      </w:r>
      <w:r w:rsidRPr="008E1A16">
        <w:rPr>
          <w:sz w:val="28"/>
          <w:szCs w:val="28"/>
        </w:rPr>
        <w:lastRenderedPageBreak/>
        <w:t>сельского поселения Новокубанского района» (приложение № 3) и обнародовать его в специально установленных для обнародования местах.</w:t>
      </w:r>
    </w:p>
    <w:p w:rsidR="00E306E8" w:rsidRPr="008E1A16" w:rsidRDefault="00E306E8" w:rsidP="008E1A16">
      <w:pPr>
        <w:ind w:firstLine="709"/>
        <w:jc w:val="both"/>
        <w:rPr>
          <w:sz w:val="28"/>
          <w:szCs w:val="28"/>
        </w:rPr>
      </w:pPr>
      <w:r w:rsidRPr="008E1A16">
        <w:rPr>
          <w:sz w:val="28"/>
          <w:szCs w:val="28"/>
        </w:rPr>
        <w:t>6. Создать рабочую группу по учету предложений по проекту решения Совета Верхнекубанского сельского поселения Новокубанского района «О внесении  изменений в устав Верхнекубанского сельского поселения Новокубанского района» и утвердить ее состав (приложение № 4).</w:t>
      </w:r>
    </w:p>
    <w:p w:rsidR="006501C6" w:rsidRPr="008E1A16" w:rsidRDefault="00E306E8" w:rsidP="008E1A16">
      <w:pPr>
        <w:ind w:firstLine="709"/>
        <w:jc w:val="both"/>
        <w:rPr>
          <w:spacing w:val="-6"/>
          <w:sz w:val="28"/>
          <w:szCs w:val="28"/>
        </w:rPr>
      </w:pPr>
      <w:r w:rsidRPr="008E1A16">
        <w:rPr>
          <w:sz w:val="28"/>
          <w:szCs w:val="28"/>
        </w:rPr>
        <w:t xml:space="preserve">7.Контроль за выполнением настоящего решения возложить на председателя комиссии Совета Верхнекубанского сельского поселения Новокубанского района </w:t>
      </w:r>
      <w:r w:rsidR="006501C6" w:rsidRPr="008E1A16">
        <w:rPr>
          <w:spacing w:val="-6"/>
          <w:sz w:val="28"/>
          <w:szCs w:val="28"/>
        </w:rPr>
        <w:t xml:space="preserve">по нормотворчеству и контролю за исполнением органами и должностными лицами </w:t>
      </w:r>
      <w:r w:rsidR="006501C6" w:rsidRPr="008E1A16">
        <w:rPr>
          <w:color w:val="000000"/>
          <w:spacing w:val="-6"/>
          <w:sz w:val="28"/>
          <w:szCs w:val="28"/>
        </w:rPr>
        <w:t>Верхнекубанского</w:t>
      </w:r>
      <w:r w:rsidR="006501C6" w:rsidRPr="008E1A16">
        <w:rPr>
          <w:spacing w:val="-6"/>
          <w:sz w:val="28"/>
          <w:szCs w:val="28"/>
        </w:rPr>
        <w:t xml:space="preserve"> сельского поселения Новокубанского района полномочий по решению вопросов местного значения</w:t>
      </w:r>
    </w:p>
    <w:p w:rsidR="00E306E8" w:rsidRPr="008E1A16" w:rsidRDefault="006501C6" w:rsidP="008E1A16">
      <w:pPr>
        <w:contextualSpacing/>
        <w:jc w:val="both"/>
        <w:rPr>
          <w:sz w:val="28"/>
          <w:szCs w:val="28"/>
        </w:rPr>
      </w:pPr>
      <w:r w:rsidRPr="008E1A16">
        <w:rPr>
          <w:sz w:val="28"/>
          <w:szCs w:val="28"/>
        </w:rPr>
        <w:t>О.В. Яковлева</w:t>
      </w:r>
      <w:r w:rsidR="00E306E8" w:rsidRPr="008E1A16">
        <w:rPr>
          <w:sz w:val="28"/>
          <w:szCs w:val="28"/>
        </w:rPr>
        <w:t>.</w:t>
      </w:r>
    </w:p>
    <w:p w:rsidR="008E1A16" w:rsidRPr="008E1A16" w:rsidRDefault="00E306E8" w:rsidP="008E1A16">
      <w:pPr>
        <w:pStyle w:val="a6"/>
        <w:ind w:firstLine="709"/>
        <w:jc w:val="both"/>
        <w:rPr>
          <w:bCs/>
          <w:sz w:val="28"/>
          <w:szCs w:val="28"/>
        </w:rPr>
      </w:pPr>
      <w:r w:rsidRPr="008E1A16">
        <w:rPr>
          <w:sz w:val="28"/>
          <w:szCs w:val="28"/>
        </w:rPr>
        <w:t xml:space="preserve">8. </w:t>
      </w:r>
      <w:r w:rsidR="008E1A16" w:rsidRPr="008E1A16">
        <w:rPr>
          <w:sz w:val="28"/>
          <w:szCs w:val="28"/>
        </w:rPr>
        <w:t>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Верхнекубанского сельского поселения Новокубанского района.</w:t>
      </w:r>
    </w:p>
    <w:p w:rsidR="00E306E8" w:rsidRPr="00675364" w:rsidRDefault="00E306E8" w:rsidP="008E1A16">
      <w:pPr>
        <w:pStyle w:val="aa"/>
        <w:widowControl w:val="0"/>
        <w:tabs>
          <w:tab w:val="left" w:pos="1134"/>
        </w:tabs>
        <w:ind w:firstLine="709"/>
        <w:contextualSpacing/>
        <w:jc w:val="both"/>
        <w:rPr>
          <w:rFonts w:ascii="Times New Roman" w:hAnsi="Times New Roman"/>
          <w:b/>
          <w:sz w:val="28"/>
          <w:szCs w:val="28"/>
        </w:rPr>
      </w:pPr>
    </w:p>
    <w:p w:rsidR="00E306E8" w:rsidRPr="00675364" w:rsidRDefault="00E306E8" w:rsidP="008E1A16">
      <w:pPr>
        <w:pStyle w:val="aa"/>
        <w:widowControl w:val="0"/>
        <w:ind w:firstLine="709"/>
        <w:jc w:val="both"/>
        <w:rPr>
          <w:rFonts w:ascii="Times New Roman" w:hAnsi="Times New Roman"/>
          <w:b/>
          <w:sz w:val="28"/>
          <w:szCs w:val="28"/>
        </w:rPr>
      </w:pPr>
    </w:p>
    <w:p w:rsidR="00E306E8" w:rsidRPr="00675364" w:rsidRDefault="00E306E8" w:rsidP="008E1A16">
      <w:pPr>
        <w:ind w:firstLine="709"/>
        <w:contextualSpacing/>
        <w:jc w:val="both"/>
        <w:rPr>
          <w:b/>
          <w:sz w:val="26"/>
          <w:szCs w:val="3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5210"/>
      </w:tblGrid>
      <w:tr w:rsidR="00E306E8" w:rsidRPr="00776DA9" w:rsidTr="008E1A16">
        <w:tc>
          <w:tcPr>
            <w:tcW w:w="4644" w:type="dxa"/>
          </w:tcPr>
          <w:p w:rsidR="00E306E8" w:rsidRPr="00776DA9" w:rsidRDefault="008E1A16" w:rsidP="008E1A16">
            <w:pPr>
              <w:autoSpaceDE w:val="0"/>
              <w:autoSpaceDN w:val="0"/>
              <w:adjustRightInd w:val="0"/>
              <w:jc w:val="both"/>
              <w:rPr>
                <w:sz w:val="28"/>
                <w:szCs w:val="28"/>
              </w:rPr>
            </w:pPr>
            <w:r>
              <w:rPr>
                <w:sz w:val="28"/>
                <w:szCs w:val="28"/>
              </w:rPr>
              <w:t xml:space="preserve">Глава </w:t>
            </w:r>
            <w:r w:rsidR="00E306E8" w:rsidRPr="00776DA9">
              <w:rPr>
                <w:sz w:val="28"/>
                <w:szCs w:val="28"/>
              </w:rPr>
              <w:t>Верхнекубанского сельского поселения Новокубанского района</w:t>
            </w:r>
          </w:p>
          <w:p w:rsidR="00E306E8" w:rsidRPr="00776DA9" w:rsidRDefault="00E306E8" w:rsidP="008E1A16">
            <w:pPr>
              <w:autoSpaceDE w:val="0"/>
              <w:autoSpaceDN w:val="0"/>
              <w:adjustRightInd w:val="0"/>
              <w:ind w:firstLine="709"/>
              <w:jc w:val="both"/>
              <w:rPr>
                <w:sz w:val="28"/>
                <w:szCs w:val="28"/>
              </w:rPr>
            </w:pPr>
          </w:p>
          <w:p w:rsidR="00E306E8" w:rsidRPr="00776DA9" w:rsidRDefault="00E306E8" w:rsidP="008E1A16">
            <w:pPr>
              <w:autoSpaceDE w:val="0"/>
              <w:autoSpaceDN w:val="0"/>
              <w:adjustRightInd w:val="0"/>
              <w:ind w:firstLine="709"/>
              <w:jc w:val="both"/>
              <w:rPr>
                <w:sz w:val="28"/>
                <w:szCs w:val="28"/>
              </w:rPr>
            </w:pPr>
          </w:p>
          <w:p w:rsidR="00E306E8" w:rsidRPr="00776DA9" w:rsidRDefault="00E306E8" w:rsidP="008E1A16">
            <w:pPr>
              <w:tabs>
                <w:tab w:val="center" w:pos="2355"/>
                <w:tab w:val="right" w:pos="4711"/>
              </w:tabs>
              <w:autoSpaceDE w:val="0"/>
              <w:autoSpaceDN w:val="0"/>
              <w:adjustRightInd w:val="0"/>
              <w:ind w:firstLine="709"/>
              <w:jc w:val="both"/>
              <w:rPr>
                <w:sz w:val="28"/>
                <w:szCs w:val="28"/>
              </w:rPr>
            </w:pPr>
            <w:r w:rsidRPr="00776DA9">
              <w:rPr>
                <w:sz w:val="28"/>
                <w:szCs w:val="28"/>
              </w:rPr>
              <w:t xml:space="preserve">    </w:t>
            </w:r>
            <w:r w:rsidR="008E1A16">
              <w:rPr>
                <w:sz w:val="28"/>
                <w:szCs w:val="28"/>
              </w:rPr>
              <w:t xml:space="preserve">                    </w:t>
            </w:r>
            <w:r w:rsidRPr="00776DA9">
              <w:rPr>
                <w:sz w:val="28"/>
                <w:szCs w:val="28"/>
              </w:rPr>
              <w:t>А.В. Брежнев</w:t>
            </w:r>
          </w:p>
        </w:tc>
        <w:tc>
          <w:tcPr>
            <w:tcW w:w="5210" w:type="dxa"/>
          </w:tcPr>
          <w:p w:rsidR="008E1A16" w:rsidRDefault="00E306E8" w:rsidP="008E1A16">
            <w:pPr>
              <w:autoSpaceDE w:val="0"/>
              <w:autoSpaceDN w:val="0"/>
              <w:adjustRightInd w:val="0"/>
              <w:rPr>
                <w:sz w:val="28"/>
                <w:szCs w:val="28"/>
              </w:rPr>
            </w:pPr>
            <w:r w:rsidRPr="00776DA9">
              <w:rPr>
                <w:sz w:val="28"/>
                <w:szCs w:val="28"/>
              </w:rPr>
              <w:t>Председатель Совета       Верхнекубанского сельског</w:t>
            </w:r>
            <w:r w:rsidR="008E1A16">
              <w:rPr>
                <w:sz w:val="28"/>
                <w:szCs w:val="28"/>
              </w:rPr>
              <w:t xml:space="preserve">о </w:t>
            </w:r>
            <w:r w:rsidRPr="00776DA9">
              <w:rPr>
                <w:sz w:val="28"/>
                <w:szCs w:val="28"/>
              </w:rPr>
              <w:t xml:space="preserve">поселения </w:t>
            </w:r>
          </w:p>
          <w:p w:rsidR="00E306E8" w:rsidRPr="00776DA9" w:rsidRDefault="00E306E8" w:rsidP="008E1A16">
            <w:pPr>
              <w:autoSpaceDE w:val="0"/>
              <w:autoSpaceDN w:val="0"/>
              <w:adjustRightInd w:val="0"/>
              <w:rPr>
                <w:sz w:val="28"/>
                <w:szCs w:val="28"/>
              </w:rPr>
            </w:pPr>
            <w:r w:rsidRPr="00776DA9">
              <w:rPr>
                <w:sz w:val="28"/>
                <w:szCs w:val="28"/>
              </w:rPr>
              <w:t>Новокубанского района</w:t>
            </w:r>
          </w:p>
          <w:p w:rsidR="00E306E8" w:rsidRPr="00776DA9" w:rsidRDefault="00E306E8" w:rsidP="008E1A16">
            <w:pPr>
              <w:autoSpaceDE w:val="0"/>
              <w:autoSpaceDN w:val="0"/>
              <w:adjustRightInd w:val="0"/>
              <w:ind w:firstLine="709"/>
              <w:jc w:val="right"/>
              <w:rPr>
                <w:sz w:val="28"/>
                <w:szCs w:val="28"/>
              </w:rPr>
            </w:pPr>
          </w:p>
          <w:p w:rsidR="00E306E8" w:rsidRPr="00776DA9" w:rsidRDefault="00E306E8" w:rsidP="008E1A16">
            <w:pPr>
              <w:autoSpaceDE w:val="0"/>
              <w:autoSpaceDN w:val="0"/>
              <w:adjustRightInd w:val="0"/>
              <w:ind w:firstLine="709"/>
              <w:jc w:val="right"/>
              <w:rPr>
                <w:sz w:val="28"/>
                <w:szCs w:val="28"/>
              </w:rPr>
            </w:pPr>
            <w:r w:rsidRPr="00776DA9">
              <w:rPr>
                <w:sz w:val="28"/>
                <w:szCs w:val="28"/>
              </w:rPr>
              <w:t xml:space="preserve">     </w:t>
            </w:r>
            <w:r w:rsidR="008E1A16">
              <w:rPr>
                <w:sz w:val="28"/>
                <w:szCs w:val="28"/>
              </w:rPr>
              <w:t xml:space="preserve">                  </w:t>
            </w:r>
            <w:r w:rsidRPr="00776DA9">
              <w:rPr>
                <w:sz w:val="28"/>
                <w:szCs w:val="28"/>
              </w:rPr>
              <w:t xml:space="preserve">С.В. </w:t>
            </w:r>
            <w:proofErr w:type="spellStart"/>
            <w:r w:rsidRPr="00776DA9">
              <w:rPr>
                <w:sz w:val="28"/>
                <w:szCs w:val="28"/>
              </w:rPr>
              <w:t>Лаптиева</w:t>
            </w:r>
            <w:proofErr w:type="spellEnd"/>
          </w:p>
          <w:p w:rsidR="00E306E8" w:rsidRPr="00776DA9" w:rsidRDefault="00E306E8" w:rsidP="008E1A16">
            <w:pPr>
              <w:autoSpaceDE w:val="0"/>
              <w:autoSpaceDN w:val="0"/>
              <w:adjustRightInd w:val="0"/>
              <w:ind w:firstLine="709"/>
              <w:jc w:val="both"/>
              <w:rPr>
                <w:sz w:val="28"/>
                <w:szCs w:val="28"/>
              </w:rPr>
            </w:pPr>
          </w:p>
        </w:tc>
      </w:tr>
    </w:tbl>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9A411F" w:rsidRDefault="009A411F" w:rsidP="009A411F">
      <w:pPr>
        <w:jc w:val="right"/>
        <w:rPr>
          <w:sz w:val="28"/>
          <w:szCs w:val="28"/>
        </w:rPr>
      </w:pPr>
    </w:p>
    <w:p w:rsidR="009A411F" w:rsidRPr="008B19F3" w:rsidRDefault="009A411F" w:rsidP="009A411F">
      <w:pPr>
        <w:jc w:val="right"/>
        <w:rPr>
          <w:sz w:val="28"/>
          <w:szCs w:val="28"/>
        </w:rPr>
      </w:pPr>
      <w:r w:rsidRPr="008B19F3">
        <w:rPr>
          <w:sz w:val="28"/>
          <w:szCs w:val="28"/>
        </w:rPr>
        <w:t>Приложение № 1</w:t>
      </w:r>
    </w:p>
    <w:p w:rsidR="009A411F" w:rsidRPr="008B19F3" w:rsidRDefault="009A411F" w:rsidP="009A411F">
      <w:pPr>
        <w:ind w:left="5103"/>
        <w:jc w:val="right"/>
        <w:rPr>
          <w:sz w:val="28"/>
          <w:szCs w:val="28"/>
        </w:rPr>
      </w:pPr>
      <w:r w:rsidRPr="008B19F3">
        <w:rPr>
          <w:sz w:val="28"/>
          <w:szCs w:val="28"/>
        </w:rPr>
        <w:t>УТВЕРЖДЕН</w:t>
      </w:r>
    </w:p>
    <w:p w:rsidR="009A411F" w:rsidRDefault="009A411F" w:rsidP="009A411F">
      <w:pPr>
        <w:ind w:left="5103"/>
        <w:jc w:val="right"/>
        <w:rPr>
          <w:sz w:val="28"/>
          <w:szCs w:val="28"/>
        </w:rPr>
      </w:pPr>
      <w:r w:rsidRPr="008B19F3">
        <w:rPr>
          <w:sz w:val="28"/>
          <w:szCs w:val="28"/>
        </w:rPr>
        <w:t xml:space="preserve">решением Совета Верхнекубанского сельского поселения </w:t>
      </w:r>
    </w:p>
    <w:p w:rsidR="009A411F" w:rsidRPr="008B19F3" w:rsidRDefault="009A411F" w:rsidP="009A411F">
      <w:pPr>
        <w:ind w:left="5103"/>
        <w:jc w:val="right"/>
        <w:rPr>
          <w:sz w:val="28"/>
          <w:szCs w:val="28"/>
        </w:rPr>
      </w:pPr>
      <w:r w:rsidRPr="008B19F3">
        <w:rPr>
          <w:sz w:val="28"/>
          <w:szCs w:val="28"/>
        </w:rPr>
        <w:t>Новокубанского района</w:t>
      </w:r>
    </w:p>
    <w:p w:rsidR="009A411F" w:rsidRPr="008B19F3" w:rsidRDefault="009A411F" w:rsidP="009A411F">
      <w:pPr>
        <w:ind w:left="5103"/>
        <w:jc w:val="right"/>
        <w:rPr>
          <w:sz w:val="28"/>
          <w:szCs w:val="28"/>
        </w:rPr>
      </w:pPr>
      <w:r w:rsidRPr="008B19F3">
        <w:rPr>
          <w:sz w:val="28"/>
          <w:szCs w:val="28"/>
        </w:rPr>
        <w:t xml:space="preserve">от  </w:t>
      </w:r>
      <w:r>
        <w:rPr>
          <w:sz w:val="28"/>
          <w:szCs w:val="28"/>
        </w:rPr>
        <w:t>20.05.2021</w:t>
      </w:r>
      <w:r w:rsidRPr="008B19F3">
        <w:rPr>
          <w:sz w:val="28"/>
          <w:szCs w:val="28"/>
        </w:rPr>
        <w:t xml:space="preserve"> года </w:t>
      </w:r>
      <w:r>
        <w:rPr>
          <w:sz w:val="28"/>
          <w:szCs w:val="28"/>
        </w:rPr>
        <w:t xml:space="preserve">  № 100</w:t>
      </w:r>
    </w:p>
    <w:p w:rsidR="009A411F" w:rsidRDefault="009A411F" w:rsidP="009A411F">
      <w:pPr>
        <w:pStyle w:val="aa"/>
        <w:widowControl w:val="0"/>
        <w:jc w:val="center"/>
        <w:rPr>
          <w:rFonts w:ascii="Times New Roman" w:hAnsi="Times New Roman"/>
          <w:sz w:val="28"/>
          <w:szCs w:val="28"/>
        </w:rPr>
      </w:pPr>
    </w:p>
    <w:p w:rsidR="009A411F" w:rsidRDefault="009A411F" w:rsidP="009A411F">
      <w:pPr>
        <w:pStyle w:val="aa"/>
        <w:widowControl w:val="0"/>
        <w:rPr>
          <w:rFonts w:ascii="Times New Roman" w:hAnsi="Times New Roman"/>
          <w:sz w:val="28"/>
          <w:szCs w:val="28"/>
        </w:rPr>
      </w:pPr>
    </w:p>
    <w:p w:rsidR="009A411F" w:rsidRDefault="009A411F" w:rsidP="009A411F">
      <w:pPr>
        <w:pStyle w:val="aa"/>
        <w:widowControl w:val="0"/>
        <w:jc w:val="center"/>
        <w:rPr>
          <w:rFonts w:ascii="Times New Roman" w:hAnsi="Times New Roman"/>
          <w:sz w:val="28"/>
          <w:szCs w:val="28"/>
        </w:rPr>
      </w:pPr>
    </w:p>
    <w:p w:rsidR="009A411F" w:rsidRPr="004A43F2" w:rsidRDefault="009A411F" w:rsidP="009A411F">
      <w:pPr>
        <w:pStyle w:val="aa"/>
        <w:widowControl w:val="0"/>
        <w:jc w:val="center"/>
        <w:rPr>
          <w:rFonts w:ascii="Times New Roman" w:hAnsi="Times New Roman"/>
          <w:b/>
          <w:sz w:val="28"/>
          <w:szCs w:val="28"/>
        </w:rPr>
      </w:pPr>
      <w:r w:rsidRPr="004A43F2">
        <w:rPr>
          <w:rFonts w:ascii="Times New Roman" w:hAnsi="Times New Roman"/>
          <w:b/>
          <w:sz w:val="28"/>
          <w:szCs w:val="28"/>
        </w:rPr>
        <w:t xml:space="preserve">О внесении изменений в устав </w:t>
      </w:r>
    </w:p>
    <w:p w:rsidR="009A411F" w:rsidRPr="004A43F2" w:rsidRDefault="009A411F" w:rsidP="009A411F">
      <w:pPr>
        <w:pStyle w:val="aa"/>
        <w:widowControl w:val="0"/>
        <w:jc w:val="center"/>
        <w:rPr>
          <w:rFonts w:ascii="Times New Roman" w:hAnsi="Times New Roman"/>
          <w:b/>
          <w:sz w:val="28"/>
          <w:szCs w:val="28"/>
        </w:rPr>
      </w:pPr>
      <w:r w:rsidRPr="004A43F2">
        <w:rPr>
          <w:rFonts w:ascii="Times New Roman" w:hAnsi="Times New Roman"/>
          <w:b/>
          <w:sz w:val="28"/>
          <w:szCs w:val="28"/>
        </w:rPr>
        <w:t>Верхнекубанского  сельского поселения Новокубанского района</w:t>
      </w:r>
    </w:p>
    <w:p w:rsidR="009A411F" w:rsidRPr="0061475B" w:rsidRDefault="009A411F" w:rsidP="009A411F">
      <w:pPr>
        <w:pStyle w:val="aa"/>
        <w:widowControl w:val="0"/>
        <w:ind w:firstLine="851"/>
        <w:jc w:val="both"/>
        <w:rPr>
          <w:rFonts w:ascii="Times New Roman" w:hAnsi="Times New Roman"/>
          <w:sz w:val="28"/>
          <w:szCs w:val="28"/>
        </w:rPr>
      </w:pPr>
    </w:p>
    <w:p w:rsidR="009A411F" w:rsidRPr="002A0AEB" w:rsidRDefault="009A411F" w:rsidP="009A411F">
      <w:pPr>
        <w:pStyle w:val="aa"/>
        <w:widowControl w:val="0"/>
        <w:ind w:firstLine="709"/>
        <w:jc w:val="both"/>
        <w:rPr>
          <w:rFonts w:ascii="Times New Roman" w:hAnsi="Times New Roman"/>
          <w:sz w:val="28"/>
          <w:szCs w:val="28"/>
        </w:rPr>
      </w:pPr>
      <w:r w:rsidRPr="002A0AEB">
        <w:rPr>
          <w:rFonts w:ascii="Times New Roman" w:hAnsi="Times New Roman"/>
          <w:sz w:val="28"/>
          <w:szCs w:val="28"/>
        </w:rPr>
        <w:t xml:space="preserve">В целях приведения устава </w:t>
      </w:r>
      <w:proofErr w:type="gramStart"/>
      <w:r w:rsidRPr="002A0AEB">
        <w:rPr>
          <w:rFonts w:ascii="Times New Roman" w:hAnsi="Times New Roman"/>
          <w:sz w:val="28"/>
          <w:szCs w:val="28"/>
        </w:rPr>
        <w:t>Верхнекубанского  сельского</w:t>
      </w:r>
      <w:proofErr w:type="gramEnd"/>
      <w:r w:rsidRPr="002A0AEB">
        <w:rPr>
          <w:rFonts w:ascii="Times New Roman" w:hAnsi="Times New Roman"/>
          <w:sz w:val="28"/>
          <w:szCs w:val="28"/>
        </w:rPr>
        <w:t xml:space="preserve"> поселения Новокубанского района  в соответствие с действующим, в соответствии с пунктом 1 части 10 статьи 35, статьей 44 Федерального закона от </w:t>
      </w:r>
      <w:r w:rsidRPr="00021C10">
        <w:rPr>
          <w:rFonts w:ascii="Times New Roman" w:hAnsi="Times New Roman"/>
          <w:sz w:val="28"/>
          <w:szCs w:val="28"/>
        </w:rPr>
        <w:t>06</w:t>
      </w:r>
      <w:r w:rsidRPr="002A0AEB">
        <w:rPr>
          <w:rFonts w:ascii="Times New Roman" w:hAnsi="Times New Roman"/>
          <w:sz w:val="28"/>
          <w:szCs w:val="28"/>
        </w:rPr>
        <w:t xml:space="preserve"> октября 2003 года № 131-ФЗ «Об общих принципах организации местного самоуправления в Российской Федерации» Совет Верхнекубанского сельского поселения </w:t>
      </w:r>
      <w:proofErr w:type="spellStart"/>
      <w:r w:rsidRPr="002A0AEB">
        <w:rPr>
          <w:rFonts w:ascii="Times New Roman" w:hAnsi="Times New Roman"/>
          <w:sz w:val="28"/>
          <w:szCs w:val="28"/>
        </w:rPr>
        <w:t>Новокубанского</w:t>
      </w:r>
      <w:proofErr w:type="spellEnd"/>
      <w:r w:rsidRPr="002A0AEB">
        <w:rPr>
          <w:rFonts w:ascii="Times New Roman" w:hAnsi="Times New Roman"/>
          <w:sz w:val="28"/>
          <w:szCs w:val="28"/>
        </w:rPr>
        <w:t xml:space="preserve"> района </w:t>
      </w:r>
      <w:r>
        <w:rPr>
          <w:rFonts w:ascii="Times New Roman" w:hAnsi="Times New Roman"/>
          <w:sz w:val="28"/>
          <w:szCs w:val="28"/>
        </w:rPr>
        <w:t xml:space="preserve"> р е ш и л</w:t>
      </w:r>
      <w:r w:rsidRPr="002A0AEB">
        <w:rPr>
          <w:rFonts w:ascii="Times New Roman" w:hAnsi="Times New Roman"/>
          <w:sz w:val="28"/>
          <w:szCs w:val="28"/>
        </w:rPr>
        <w:t>:</w:t>
      </w:r>
    </w:p>
    <w:p w:rsidR="009A411F" w:rsidRPr="00210D21" w:rsidRDefault="009A411F" w:rsidP="009A411F">
      <w:pPr>
        <w:pStyle w:val="aa"/>
        <w:widowControl w:val="0"/>
        <w:tabs>
          <w:tab w:val="left" w:pos="1134"/>
        </w:tabs>
        <w:ind w:firstLine="709"/>
        <w:contextualSpacing/>
        <w:jc w:val="both"/>
        <w:rPr>
          <w:rFonts w:ascii="Times New Roman" w:hAnsi="Times New Roman"/>
          <w:sz w:val="28"/>
          <w:szCs w:val="28"/>
        </w:rPr>
      </w:pPr>
      <w:r w:rsidRPr="00C220ED">
        <w:rPr>
          <w:rFonts w:ascii="Times New Roman" w:hAnsi="Times New Roman"/>
          <w:sz w:val="28"/>
        </w:rPr>
        <w:t xml:space="preserve">1. Внести в </w:t>
      </w:r>
      <w:r>
        <w:rPr>
          <w:rFonts w:ascii="Times New Roman" w:hAnsi="Times New Roman"/>
          <w:sz w:val="28"/>
        </w:rPr>
        <w:t>у</w:t>
      </w:r>
      <w:r w:rsidRPr="00C220ED">
        <w:rPr>
          <w:rFonts w:ascii="Times New Roman" w:hAnsi="Times New Roman"/>
          <w:sz w:val="28"/>
        </w:rPr>
        <w:t xml:space="preserve">став </w:t>
      </w:r>
      <w:r w:rsidRPr="002A0AEB">
        <w:rPr>
          <w:rFonts w:ascii="Times New Roman" w:hAnsi="Times New Roman"/>
          <w:sz w:val="28"/>
          <w:szCs w:val="28"/>
        </w:rPr>
        <w:t>Верхнекубанского  сельского поселения Новокубанского района</w:t>
      </w:r>
      <w:r w:rsidRPr="00C220ED">
        <w:rPr>
          <w:rFonts w:ascii="Times New Roman" w:hAnsi="Times New Roman"/>
          <w:sz w:val="28"/>
        </w:rPr>
        <w:t xml:space="preserve">, принятый решением Совета </w:t>
      </w:r>
      <w:r w:rsidRPr="002A0AEB">
        <w:rPr>
          <w:rFonts w:ascii="Times New Roman" w:hAnsi="Times New Roman"/>
          <w:sz w:val="28"/>
          <w:szCs w:val="28"/>
        </w:rPr>
        <w:t>Верхнекубанского  сельского поселения Новокубанского района</w:t>
      </w:r>
      <w:r w:rsidRPr="00C220ED">
        <w:rPr>
          <w:rFonts w:ascii="Times New Roman" w:hAnsi="Times New Roman"/>
          <w:sz w:val="28"/>
        </w:rPr>
        <w:t xml:space="preserve"> </w:t>
      </w:r>
      <w:r w:rsidRPr="00210D21">
        <w:rPr>
          <w:rFonts w:ascii="Times New Roman" w:hAnsi="Times New Roman"/>
          <w:sz w:val="28"/>
          <w:szCs w:val="28"/>
        </w:rPr>
        <w:t>от 25 мая 2017 года № 136</w:t>
      </w:r>
      <w:r w:rsidRPr="00210D21">
        <w:rPr>
          <w:rFonts w:ascii="Times New Roman" w:hAnsi="Times New Roman"/>
          <w:sz w:val="28"/>
        </w:rPr>
        <w:t xml:space="preserve"> </w:t>
      </w:r>
      <w:r>
        <w:rPr>
          <w:rFonts w:ascii="Times New Roman" w:hAnsi="Times New Roman"/>
          <w:sz w:val="28"/>
        </w:rPr>
        <w:t xml:space="preserve">                                               (</w:t>
      </w:r>
      <w:r w:rsidRPr="00210D21">
        <w:rPr>
          <w:rFonts w:ascii="Times New Roman" w:hAnsi="Times New Roman"/>
          <w:sz w:val="28"/>
        </w:rPr>
        <w:t>в редакции от 24 мая 2018 года № 164</w:t>
      </w:r>
      <w:r>
        <w:rPr>
          <w:rFonts w:ascii="Times New Roman" w:hAnsi="Times New Roman"/>
          <w:sz w:val="28"/>
        </w:rPr>
        <w:t xml:space="preserve">, от 30 мая 2019 года № 198, от 20 августа 2020 года № 68), </w:t>
      </w:r>
      <w:r w:rsidRPr="00210D21">
        <w:rPr>
          <w:rFonts w:ascii="Times New Roman" w:hAnsi="Times New Roman"/>
          <w:sz w:val="28"/>
          <w:szCs w:val="28"/>
        </w:rPr>
        <w:t>изменения, согласно приложению.</w:t>
      </w:r>
    </w:p>
    <w:p w:rsidR="009A411F" w:rsidRPr="00DF025E" w:rsidRDefault="009A411F" w:rsidP="009A411F">
      <w:pPr>
        <w:ind w:right="-284" w:firstLine="567"/>
        <w:jc w:val="both"/>
        <w:rPr>
          <w:color w:val="000000"/>
          <w:sz w:val="28"/>
          <w:szCs w:val="28"/>
        </w:rPr>
      </w:pPr>
      <w:r>
        <w:rPr>
          <w:sz w:val="28"/>
          <w:szCs w:val="28"/>
        </w:rPr>
        <w:t>2.</w:t>
      </w:r>
      <w:r w:rsidRPr="00CB1D06">
        <w:rPr>
          <w:sz w:val="28"/>
          <w:szCs w:val="28"/>
        </w:rPr>
        <w:t xml:space="preserve"> </w:t>
      </w:r>
      <w:r w:rsidRPr="008D5DB6">
        <w:rPr>
          <w:sz w:val="28"/>
          <w:szCs w:val="28"/>
        </w:rPr>
        <w:t xml:space="preserve">Контроль за исполнением настоящего решения возложить на </w:t>
      </w:r>
      <w:proofErr w:type="gramStart"/>
      <w:r w:rsidRPr="008D5DB6">
        <w:rPr>
          <w:sz w:val="28"/>
          <w:szCs w:val="28"/>
        </w:rPr>
        <w:t>комиссию  Совета</w:t>
      </w:r>
      <w:proofErr w:type="gramEnd"/>
      <w:r w:rsidRPr="008D5DB6">
        <w:rPr>
          <w:sz w:val="28"/>
          <w:szCs w:val="28"/>
        </w:rPr>
        <w:t xml:space="preserve"> Верхнекубанского сельского поселения Новокубанского района по нормотворчеству и контролю за исполнением органами и должностными лицами Верхнекубанского сельского поселения Новокубанского района, полномочий по решению вопросов местного значения (Яковлев)</w:t>
      </w:r>
      <w:r w:rsidRPr="008D5DB6">
        <w:rPr>
          <w:color w:val="000000"/>
          <w:sz w:val="28"/>
          <w:szCs w:val="28"/>
        </w:rPr>
        <w:t>.</w:t>
      </w:r>
    </w:p>
    <w:p w:rsidR="009A411F" w:rsidRDefault="009A411F" w:rsidP="009A411F">
      <w:pPr>
        <w:pStyle w:val="aa"/>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9A411F" w:rsidRDefault="009A411F" w:rsidP="009A411F">
      <w:pPr>
        <w:ind w:firstLine="709"/>
        <w:jc w:val="both"/>
        <w:rPr>
          <w:sz w:val="26"/>
          <w:szCs w:val="31"/>
        </w:rPr>
      </w:pPr>
      <w:r>
        <w:rPr>
          <w:sz w:val="28"/>
          <w:szCs w:val="28"/>
        </w:rPr>
        <w:tab/>
      </w:r>
    </w:p>
    <w:p w:rsidR="009A411F" w:rsidRPr="00646536" w:rsidRDefault="009A411F" w:rsidP="009A411F">
      <w:pPr>
        <w:ind w:firstLine="709"/>
        <w:jc w:val="both"/>
        <w:rPr>
          <w:sz w:val="26"/>
          <w:szCs w:val="31"/>
        </w:rPr>
      </w:pPr>
    </w:p>
    <w:tbl>
      <w:tblPr>
        <w:tblW w:w="0" w:type="auto"/>
        <w:tblLook w:val="01E0" w:firstRow="1" w:lastRow="1" w:firstColumn="1" w:lastColumn="1" w:noHBand="0" w:noVBand="0"/>
      </w:tblPr>
      <w:tblGrid>
        <w:gridCol w:w="4927"/>
        <w:gridCol w:w="4927"/>
      </w:tblGrid>
      <w:tr w:rsidR="009A411F" w:rsidRPr="00646536" w:rsidTr="00B212AC">
        <w:tc>
          <w:tcPr>
            <w:tcW w:w="4927" w:type="dxa"/>
          </w:tcPr>
          <w:p w:rsidR="009A411F" w:rsidRPr="00646536" w:rsidRDefault="009A411F" w:rsidP="00B212AC">
            <w:pPr>
              <w:autoSpaceDE w:val="0"/>
              <w:autoSpaceDN w:val="0"/>
              <w:adjustRightInd w:val="0"/>
              <w:rPr>
                <w:sz w:val="28"/>
                <w:szCs w:val="28"/>
              </w:rPr>
            </w:pPr>
            <w:r w:rsidRPr="00646536">
              <w:rPr>
                <w:sz w:val="28"/>
                <w:szCs w:val="28"/>
              </w:rPr>
              <w:t>Глава  Верхнекубанского сельского поселения Новокубанского района</w:t>
            </w:r>
          </w:p>
          <w:p w:rsidR="009A411F" w:rsidRPr="00646536" w:rsidRDefault="009A411F" w:rsidP="00B212AC">
            <w:pPr>
              <w:autoSpaceDE w:val="0"/>
              <w:autoSpaceDN w:val="0"/>
              <w:adjustRightInd w:val="0"/>
              <w:jc w:val="center"/>
              <w:rPr>
                <w:sz w:val="28"/>
                <w:szCs w:val="28"/>
              </w:rPr>
            </w:pPr>
          </w:p>
          <w:p w:rsidR="009A411F" w:rsidRPr="00646536" w:rsidRDefault="009A411F" w:rsidP="00B212AC">
            <w:pPr>
              <w:autoSpaceDE w:val="0"/>
              <w:autoSpaceDN w:val="0"/>
              <w:adjustRightInd w:val="0"/>
              <w:rPr>
                <w:sz w:val="28"/>
                <w:szCs w:val="28"/>
              </w:rPr>
            </w:pPr>
          </w:p>
          <w:p w:rsidR="009A411F" w:rsidRPr="00646536" w:rsidRDefault="009A411F" w:rsidP="00B212AC">
            <w:pPr>
              <w:tabs>
                <w:tab w:val="center" w:pos="2355"/>
                <w:tab w:val="right" w:pos="4711"/>
              </w:tabs>
              <w:autoSpaceDE w:val="0"/>
              <w:autoSpaceDN w:val="0"/>
              <w:adjustRightInd w:val="0"/>
              <w:rPr>
                <w:sz w:val="28"/>
                <w:szCs w:val="28"/>
              </w:rPr>
            </w:pPr>
            <w:r w:rsidRPr="00646536">
              <w:rPr>
                <w:sz w:val="28"/>
                <w:szCs w:val="28"/>
              </w:rPr>
              <w:t xml:space="preserve">                                    </w:t>
            </w:r>
            <w:r>
              <w:rPr>
                <w:sz w:val="28"/>
                <w:szCs w:val="28"/>
              </w:rPr>
              <w:t xml:space="preserve">      </w:t>
            </w:r>
            <w:r w:rsidRPr="00646536">
              <w:rPr>
                <w:sz w:val="28"/>
                <w:szCs w:val="28"/>
              </w:rPr>
              <w:t>А.В. Брежнев</w:t>
            </w:r>
          </w:p>
        </w:tc>
        <w:tc>
          <w:tcPr>
            <w:tcW w:w="4927" w:type="dxa"/>
          </w:tcPr>
          <w:p w:rsidR="009A411F" w:rsidRPr="00646536" w:rsidRDefault="009A411F" w:rsidP="00B212AC">
            <w:pPr>
              <w:autoSpaceDE w:val="0"/>
              <w:autoSpaceDN w:val="0"/>
              <w:adjustRightInd w:val="0"/>
              <w:jc w:val="right"/>
              <w:rPr>
                <w:sz w:val="28"/>
                <w:szCs w:val="28"/>
              </w:rPr>
            </w:pPr>
            <w:r w:rsidRPr="00646536">
              <w:rPr>
                <w:sz w:val="28"/>
                <w:szCs w:val="28"/>
              </w:rPr>
              <w:t xml:space="preserve">   Председатель Совета       </w:t>
            </w:r>
          </w:p>
          <w:p w:rsidR="009A411F" w:rsidRPr="00646536" w:rsidRDefault="009A411F" w:rsidP="00B212AC">
            <w:pPr>
              <w:autoSpaceDE w:val="0"/>
              <w:autoSpaceDN w:val="0"/>
              <w:adjustRightInd w:val="0"/>
              <w:jc w:val="right"/>
              <w:rPr>
                <w:sz w:val="28"/>
                <w:szCs w:val="28"/>
              </w:rPr>
            </w:pPr>
            <w:r w:rsidRPr="00646536">
              <w:rPr>
                <w:sz w:val="28"/>
                <w:szCs w:val="28"/>
              </w:rPr>
              <w:t xml:space="preserve">   Верхнекубанского сельского   </w:t>
            </w:r>
          </w:p>
          <w:p w:rsidR="009A411F" w:rsidRPr="00646536" w:rsidRDefault="009A411F" w:rsidP="00B212AC">
            <w:pPr>
              <w:autoSpaceDE w:val="0"/>
              <w:autoSpaceDN w:val="0"/>
              <w:adjustRightInd w:val="0"/>
              <w:jc w:val="right"/>
              <w:rPr>
                <w:sz w:val="28"/>
                <w:szCs w:val="28"/>
              </w:rPr>
            </w:pPr>
            <w:r w:rsidRPr="00646536">
              <w:rPr>
                <w:sz w:val="28"/>
                <w:szCs w:val="28"/>
              </w:rPr>
              <w:t xml:space="preserve">   поселения Новокубанского района</w:t>
            </w:r>
          </w:p>
          <w:p w:rsidR="009A411F" w:rsidRPr="00646536" w:rsidRDefault="009A411F" w:rsidP="00B212AC">
            <w:pPr>
              <w:autoSpaceDE w:val="0"/>
              <w:autoSpaceDN w:val="0"/>
              <w:adjustRightInd w:val="0"/>
              <w:rPr>
                <w:sz w:val="28"/>
                <w:szCs w:val="28"/>
              </w:rPr>
            </w:pPr>
          </w:p>
          <w:p w:rsidR="009A411F" w:rsidRPr="00646536" w:rsidRDefault="009A411F" w:rsidP="00B212AC">
            <w:pPr>
              <w:autoSpaceDE w:val="0"/>
              <w:autoSpaceDN w:val="0"/>
              <w:adjustRightInd w:val="0"/>
              <w:jc w:val="center"/>
              <w:rPr>
                <w:sz w:val="28"/>
                <w:szCs w:val="28"/>
              </w:rPr>
            </w:pPr>
            <w:r w:rsidRPr="00646536">
              <w:rPr>
                <w:sz w:val="28"/>
                <w:szCs w:val="28"/>
              </w:rPr>
              <w:t xml:space="preserve">                                     </w:t>
            </w:r>
            <w:r>
              <w:rPr>
                <w:sz w:val="28"/>
                <w:szCs w:val="28"/>
              </w:rPr>
              <w:t xml:space="preserve">   </w:t>
            </w:r>
            <w:r w:rsidRPr="00646536">
              <w:rPr>
                <w:sz w:val="28"/>
                <w:szCs w:val="28"/>
              </w:rPr>
              <w:t xml:space="preserve">С.В. </w:t>
            </w:r>
            <w:proofErr w:type="spellStart"/>
            <w:r w:rsidRPr="00646536">
              <w:rPr>
                <w:sz w:val="28"/>
                <w:szCs w:val="28"/>
              </w:rPr>
              <w:t>Лаптиева</w:t>
            </w:r>
            <w:proofErr w:type="spellEnd"/>
          </w:p>
          <w:p w:rsidR="009A411F" w:rsidRPr="00646536" w:rsidRDefault="009A411F" w:rsidP="00B212AC">
            <w:pPr>
              <w:autoSpaceDE w:val="0"/>
              <w:autoSpaceDN w:val="0"/>
              <w:adjustRightInd w:val="0"/>
              <w:rPr>
                <w:sz w:val="28"/>
                <w:szCs w:val="28"/>
              </w:rPr>
            </w:pPr>
          </w:p>
        </w:tc>
      </w:tr>
    </w:tbl>
    <w:p w:rsidR="009A411F" w:rsidRDefault="009A411F" w:rsidP="009A411F">
      <w:pPr>
        <w:pStyle w:val="aa"/>
        <w:widowControl w:val="0"/>
        <w:tabs>
          <w:tab w:val="left" w:pos="975"/>
        </w:tabs>
        <w:rPr>
          <w:rFonts w:ascii="Times New Roman" w:hAnsi="Times New Roman"/>
          <w:sz w:val="28"/>
          <w:szCs w:val="28"/>
        </w:rPr>
      </w:pPr>
    </w:p>
    <w:p w:rsidR="009A411F" w:rsidRDefault="009A411F" w:rsidP="009A411F">
      <w:pPr>
        <w:pStyle w:val="aa"/>
        <w:widowControl w:val="0"/>
        <w:jc w:val="center"/>
        <w:rPr>
          <w:rFonts w:ascii="Times New Roman" w:hAnsi="Times New Roman"/>
          <w:sz w:val="28"/>
          <w:szCs w:val="28"/>
        </w:rPr>
      </w:pPr>
    </w:p>
    <w:p w:rsidR="009A411F" w:rsidRDefault="009A411F" w:rsidP="009A411F">
      <w:pPr>
        <w:pStyle w:val="aa"/>
        <w:widowControl w:val="0"/>
        <w:jc w:val="center"/>
        <w:rPr>
          <w:rFonts w:ascii="Times New Roman" w:hAnsi="Times New Roman"/>
          <w:sz w:val="28"/>
          <w:szCs w:val="28"/>
        </w:rPr>
      </w:pPr>
    </w:p>
    <w:p w:rsidR="009A411F" w:rsidRDefault="009A411F" w:rsidP="009A411F">
      <w:pPr>
        <w:pStyle w:val="aa"/>
        <w:widowControl w:val="0"/>
        <w:jc w:val="center"/>
        <w:rPr>
          <w:rFonts w:ascii="Times New Roman" w:hAnsi="Times New Roman"/>
          <w:sz w:val="28"/>
          <w:szCs w:val="28"/>
        </w:rPr>
      </w:pPr>
    </w:p>
    <w:p w:rsidR="009A411F" w:rsidRDefault="009A411F" w:rsidP="009A411F">
      <w:pPr>
        <w:pStyle w:val="aa"/>
        <w:widowControl w:val="0"/>
        <w:rPr>
          <w:rFonts w:ascii="Times New Roman" w:hAnsi="Times New Roman"/>
          <w:sz w:val="28"/>
          <w:szCs w:val="28"/>
        </w:rPr>
      </w:pPr>
    </w:p>
    <w:p w:rsidR="009A411F" w:rsidRDefault="009A411F" w:rsidP="009A411F">
      <w:pPr>
        <w:pStyle w:val="aa"/>
        <w:widowControl w:val="0"/>
        <w:rPr>
          <w:rFonts w:ascii="Times New Roman" w:hAnsi="Times New Roman"/>
          <w:sz w:val="28"/>
          <w:szCs w:val="28"/>
        </w:rPr>
      </w:pPr>
    </w:p>
    <w:p w:rsidR="009A411F" w:rsidRDefault="009A411F" w:rsidP="009A411F">
      <w:pPr>
        <w:pStyle w:val="aa"/>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9A411F" w:rsidRDefault="009A411F" w:rsidP="009A411F">
      <w:pPr>
        <w:pStyle w:val="aa"/>
        <w:widowControl w:val="0"/>
        <w:tabs>
          <w:tab w:val="left" w:pos="1134"/>
        </w:tabs>
        <w:ind w:firstLine="5103"/>
        <w:jc w:val="both"/>
        <w:rPr>
          <w:rFonts w:ascii="Times New Roman" w:hAnsi="Times New Roman"/>
          <w:sz w:val="28"/>
        </w:rPr>
      </w:pPr>
      <w:r>
        <w:rPr>
          <w:rFonts w:ascii="Times New Roman" w:hAnsi="Times New Roman"/>
          <w:sz w:val="28"/>
        </w:rPr>
        <w:t>Совета Верхнекубанского сельского</w:t>
      </w:r>
    </w:p>
    <w:p w:rsidR="009A411F" w:rsidRDefault="009A411F" w:rsidP="009A411F">
      <w:pPr>
        <w:pStyle w:val="aa"/>
        <w:widowControl w:val="0"/>
        <w:tabs>
          <w:tab w:val="left" w:pos="1134"/>
        </w:tabs>
        <w:ind w:firstLine="5103"/>
        <w:jc w:val="both"/>
        <w:rPr>
          <w:rFonts w:ascii="Times New Roman" w:hAnsi="Times New Roman"/>
          <w:sz w:val="28"/>
        </w:rPr>
      </w:pPr>
      <w:r>
        <w:rPr>
          <w:rFonts w:ascii="Times New Roman" w:hAnsi="Times New Roman"/>
          <w:sz w:val="28"/>
        </w:rPr>
        <w:t>поселения Новокубанского района</w:t>
      </w:r>
    </w:p>
    <w:p w:rsidR="009A411F" w:rsidRDefault="009A411F" w:rsidP="009A411F">
      <w:pPr>
        <w:pStyle w:val="aa"/>
        <w:widowControl w:val="0"/>
        <w:tabs>
          <w:tab w:val="left" w:pos="1134"/>
        </w:tabs>
        <w:ind w:firstLine="5103"/>
        <w:jc w:val="both"/>
        <w:rPr>
          <w:rFonts w:ascii="Times New Roman" w:hAnsi="Times New Roman"/>
          <w:sz w:val="28"/>
        </w:rPr>
      </w:pPr>
      <w:r>
        <w:rPr>
          <w:rFonts w:ascii="Times New Roman" w:hAnsi="Times New Roman"/>
          <w:sz w:val="28"/>
        </w:rPr>
        <w:t>от 20.05.2021 № 100</w:t>
      </w:r>
    </w:p>
    <w:p w:rsidR="009A411F" w:rsidRDefault="009A411F" w:rsidP="009A411F">
      <w:pPr>
        <w:pStyle w:val="aa"/>
        <w:widowControl w:val="0"/>
        <w:tabs>
          <w:tab w:val="left" w:pos="1134"/>
        </w:tabs>
        <w:jc w:val="both"/>
        <w:rPr>
          <w:rFonts w:ascii="Times New Roman" w:hAnsi="Times New Roman"/>
          <w:sz w:val="28"/>
        </w:rPr>
      </w:pPr>
    </w:p>
    <w:p w:rsidR="009A411F" w:rsidRDefault="009A411F" w:rsidP="009A411F">
      <w:pPr>
        <w:pStyle w:val="aa"/>
        <w:widowControl w:val="0"/>
        <w:tabs>
          <w:tab w:val="left" w:pos="1134"/>
        </w:tabs>
        <w:jc w:val="center"/>
        <w:rPr>
          <w:rFonts w:ascii="Times New Roman" w:hAnsi="Times New Roman"/>
          <w:b/>
          <w:sz w:val="28"/>
        </w:rPr>
      </w:pPr>
    </w:p>
    <w:p w:rsidR="009A411F" w:rsidRDefault="009A411F" w:rsidP="009A411F">
      <w:pPr>
        <w:pStyle w:val="aa"/>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9A411F" w:rsidRDefault="009A411F" w:rsidP="009A411F">
      <w:pPr>
        <w:pStyle w:val="aa"/>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w:t>
      </w:r>
      <w:r>
        <w:rPr>
          <w:rFonts w:ascii="Times New Roman" w:hAnsi="Times New Roman"/>
          <w:b/>
          <w:sz w:val="28"/>
        </w:rPr>
        <w:t>у</w:t>
      </w:r>
      <w:r w:rsidRPr="00EC2BF6">
        <w:rPr>
          <w:rFonts w:ascii="Times New Roman" w:hAnsi="Times New Roman"/>
          <w:b/>
          <w:sz w:val="28"/>
        </w:rPr>
        <w:t xml:space="preserve">став </w:t>
      </w:r>
      <w:r>
        <w:rPr>
          <w:rFonts w:ascii="Times New Roman" w:hAnsi="Times New Roman"/>
          <w:b/>
          <w:sz w:val="28"/>
          <w:szCs w:val="28"/>
        </w:rPr>
        <w:t>Верхнекубанского</w:t>
      </w:r>
      <w:r w:rsidRPr="00EC2BF6">
        <w:rPr>
          <w:rFonts w:ascii="Times New Roman" w:hAnsi="Times New Roman"/>
          <w:b/>
          <w:sz w:val="28"/>
          <w:szCs w:val="28"/>
        </w:rPr>
        <w:t xml:space="preserve"> </w:t>
      </w:r>
      <w:r>
        <w:rPr>
          <w:rFonts w:ascii="Times New Roman" w:hAnsi="Times New Roman"/>
          <w:b/>
          <w:sz w:val="28"/>
          <w:szCs w:val="28"/>
        </w:rPr>
        <w:t xml:space="preserve">сельского </w:t>
      </w:r>
      <w:r w:rsidRPr="00EC2BF6">
        <w:rPr>
          <w:rFonts w:ascii="Times New Roman" w:hAnsi="Times New Roman"/>
          <w:b/>
          <w:sz w:val="28"/>
          <w:szCs w:val="28"/>
        </w:rPr>
        <w:t xml:space="preserve">поселения </w:t>
      </w:r>
    </w:p>
    <w:p w:rsidR="009A411F" w:rsidRPr="001F38E1" w:rsidRDefault="009A411F" w:rsidP="009A411F">
      <w:pPr>
        <w:pStyle w:val="aa"/>
        <w:widowControl w:val="0"/>
        <w:tabs>
          <w:tab w:val="left" w:pos="1134"/>
        </w:tabs>
        <w:jc w:val="center"/>
        <w:rPr>
          <w:rFonts w:ascii="Times New Roman" w:hAnsi="Times New Roman"/>
          <w:b/>
          <w:sz w:val="28"/>
          <w:szCs w:val="28"/>
        </w:rPr>
      </w:pPr>
      <w:r>
        <w:rPr>
          <w:rFonts w:ascii="Times New Roman" w:hAnsi="Times New Roman"/>
          <w:b/>
          <w:sz w:val="28"/>
          <w:szCs w:val="28"/>
        </w:rPr>
        <w:t xml:space="preserve">Новокубанского </w:t>
      </w:r>
      <w:r w:rsidRPr="00EC2BF6">
        <w:rPr>
          <w:rFonts w:ascii="Times New Roman" w:hAnsi="Times New Roman"/>
          <w:b/>
          <w:sz w:val="28"/>
          <w:szCs w:val="28"/>
        </w:rPr>
        <w:t>района</w:t>
      </w:r>
    </w:p>
    <w:p w:rsidR="009A411F" w:rsidRDefault="009A411F" w:rsidP="009A411F">
      <w:pPr>
        <w:pStyle w:val="aa"/>
        <w:widowControl w:val="0"/>
        <w:jc w:val="center"/>
        <w:rPr>
          <w:rFonts w:ascii="Times New Roman" w:hAnsi="Times New Roman"/>
          <w:sz w:val="28"/>
          <w:szCs w:val="28"/>
        </w:rPr>
      </w:pPr>
    </w:p>
    <w:p w:rsidR="009A411F" w:rsidRPr="00DC6406" w:rsidRDefault="009A411F" w:rsidP="009A411F">
      <w:pPr>
        <w:pStyle w:val="aa"/>
        <w:widowControl w:val="0"/>
        <w:rPr>
          <w:rFonts w:ascii="Times New Roman" w:hAnsi="Times New Roman"/>
          <w:sz w:val="28"/>
          <w:szCs w:val="28"/>
        </w:rPr>
      </w:pPr>
    </w:p>
    <w:p w:rsidR="009A411F" w:rsidRDefault="009A411F" w:rsidP="009A411F">
      <w:pPr>
        <w:pStyle w:val="a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пунктом  17 следующего содержания:</w:t>
      </w:r>
    </w:p>
    <w:p w:rsidR="009A411F" w:rsidRPr="008C4655" w:rsidRDefault="009A411F" w:rsidP="009A411F">
      <w:pPr>
        <w:pStyle w:val="aa"/>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w:t>
      </w: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C4655">
        <w:rPr>
          <w:rFonts w:ascii="Times New Roman" w:eastAsia="Calibri" w:hAnsi="Times New Roman"/>
          <w:sz w:val="28"/>
          <w:szCs w:val="28"/>
        </w:rPr>
        <w:t>».</w:t>
      </w:r>
    </w:p>
    <w:p w:rsidR="009A411F" w:rsidRPr="008C4655" w:rsidRDefault="009A411F" w:rsidP="009A411F">
      <w:pPr>
        <w:pStyle w:val="aa"/>
        <w:widowControl w:val="0"/>
        <w:tabs>
          <w:tab w:val="left" w:pos="1134"/>
        </w:tabs>
        <w:ind w:firstLine="851"/>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9A411F" w:rsidRPr="008C4655" w:rsidRDefault="009A411F" w:rsidP="009A411F">
      <w:pPr>
        <w:widowControl w:val="0"/>
        <w:autoSpaceDE w:val="0"/>
        <w:autoSpaceDN w:val="0"/>
        <w:adjustRightInd w:val="0"/>
        <w:ind w:firstLine="851"/>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
    <w:p w:rsidR="009A411F" w:rsidRPr="008C4655" w:rsidRDefault="009A411F" w:rsidP="009A411F">
      <w:pPr>
        <w:widowControl w:val="0"/>
        <w:ind w:firstLine="851"/>
        <w:jc w:val="both"/>
        <w:rPr>
          <w:rFonts w:eastAsia="Calibri"/>
          <w:bCs/>
          <w:sz w:val="28"/>
          <w:szCs w:val="28"/>
        </w:rPr>
      </w:pPr>
      <w:r w:rsidRPr="008C4655">
        <w:rPr>
          <w:sz w:val="28"/>
          <w:szCs w:val="28"/>
        </w:rPr>
        <w:t xml:space="preserve">3. Статью </w:t>
      </w:r>
      <w:r w:rsidRPr="008C4655">
        <w:rPr>
          <w:rFonts w:eastAsia="Calibri"/>
          <w:bCs/>
          <w:iCs/>
          <w:sz w:val="28"/>
          <w:szCs w:val="28"/>
        </w:rPr>
        <w:t>16 «</w:t>
      </w:r>
      <w:r w:rsidRPr="008C4655">
        <w:rPr>
          <w:sz w:val="28"/>
          <w:szCs w:val="28"/>
        </w:rPr>
        <w:t>Территориальное общественное самоуправление» дополнить частью 10.1 следующего содержания</w:t>
      </w:r>
      <w:r w:rsidRPr="008C4655">
        <w:rPr>
          <w:rFonts w:eastAsia="Calibri"/>
          <w:bCs/>
          <w:sz w:val="28"/>
          <w:szCs w:val="28"/>
        </w:rPr>
        <w:t>:</w:t>
      </w:r>
    </w:p>
    <w:p w:rsidR="009A411F" w:rsidRPr="008C4655" w:rsidRDefault="009A411F" w:rsidP="009A411F">
      <w:pPr>
        <w:widowControl w:val="0"/>
        <w:autoSpaceDE w:val="0"/>
        <w:autoSpaceDN w:val="0"/>
        <w:adjustRightInd w:val="0"/>
        <w:ind w:firstLine="851"/>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9A411F" w:rsidRPr="008C4655" w:rsidRDefault="009A411F" w:rsidP="009A411F">
      <w:pPr>
        <w:autoSpaceDE w:val="0"/>
        <w:autoSpaceDN w:val="0"/>
        <w:adjustRightInd w:val="0"/>
        <w:ind w:firstLine="851"/>
        <w:jc w:val="both"/>
        <w:rPr>
          <w:bCs/>
          <w:sz w:val="28"/>
          <w:szCs w:val="28"/>
        </w:rPr>
      </w:pPr>
      <w:r w:rsidRPr="008C4655">
        <w:rPr>
          <w:bCs/>
          <w:sz w:val="28"/>
          <w:szCs w:val="28"/>
        </w:rPr>
        <w:t>4. Часть 1 статьи 18 «</w:t>
      </w:r>
      <w:r w:rsidRPr="008C4655">
        <w:rPr>
          <w:sz w:val="28"/>
          <w:szCs w:val="28"/>
        </w:rPr>
        <w:t xml:space="preserve">Собрание граждан» после слов «должностных лиц местного самоуправления,» дополнить </w:t>
      </w:r>
      <w:r w:rsidRPr="008C4655">
        <w:rPr>
          <w:rFonts w:eastAsia="Calibri"/>
          <w:bCs/>
          <w:sz w:val="28"/>
          <w:szCs w:val="28"/>
        </w:rPr>
        <w:t>словами «</w:t>
      </w:r>
      <w:r w:rsidRPr="008C4655">
        <w:rPr>
          <w:rFonts w:eastAsia="Calibri"/>
          <w:sz w:val="28"/>
          <w:szCs w:val="28"/>
        </w:rPr>
        <w:t>обсуждения вопросов внесения инициативных проектов и их рассмотрения,»</w:t>
      </w:r>
      <w:r w:rsidRPr="008C4655">
        <w:rPr>
          <w:sz w:val="28"/>
          <w:szCs w:val="28"/>
        </w:rPr>
        <w:t>.</w:t>
      </w:r>
    </w:p>
    <w:p w:rsidR="009A411F" w:rsidRPr="008C4655" w:rsidRDefault="009A411F" w:rsidP="009A411F">
      <w:pPr>
        <w:pStyle w:val="aa"/>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9A411F" w:rsidRPr="008C4655" w:rsidRDefault="009A411F" w:rsidP="009A411F">
      <w:pPr>
        <w:pStyle w:val="22"/>
        <w:tabs>
          <w:tab w:val="left" w:pos="-1276"/>
        </w:tabs>
        <w:suppressAutoHyphens w:val="0"/>
        <w:ind w:firstLine="851"/>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A411F" w:rsidRPr="008C4655" w:rsidRDefault="009A411F" w:rsidP="009A411F">
      <w:pPr>
        <w:pStyle w:val="aa"/>
        <w:widowControl w:val="0"/>
        <w:tabs>
          <w:tab w:val="left" w:pos="1134"/>
        </w:tabs>
        <w:ind w:firstLine="851"/>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w:t>
      </w:r>
      <w:r>
        <w:rPr>
          <w:rFonts w:ascii="Times New Roman" w:eastAsia="Calibri" w:hAnsi="Times New Roman"/>
          <w:bCs/>
          <w:sz w:val="28"/>
          <w:szCs w:val="28"/>
        </w:rPr>
        <w:t xml:space="preserve">          </w:t>
      </w:r>
      <w:proofErr w:type="gramStart"/>
      <w:r>
        <w:rPr>
          <w:rFonts w:ascii="Times New Roman" w:eastAsia="Calibri" w:hAnsi="Times New Roman"/>
          <w:bCs/>
          <w:sz w:val="28"/>
          <w:szCs w:val="28"/>
        </w:rPr>
        <w:t xml:space="preserve">   «</w:t>
      </w:r>
      <w:proofErr w:type="gramEnd"/>
      <w:r>
        <w:rPr>
          <w:rFonts w:ascii="Times New Roman" w:eastAsia="Calibri" w:hAnsi="Times New Roman"/>
          <w:bCs/>
          <w:sz w:val="28"/>
          <w:szCs w:val="28"/>
        </w:rPr>
        <w:t>,</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9A411F" w:rsidRPr="008C4655" w:rsidRDefault="009A411F" w:rsidP="009A411F">
      <w:pPr>
        <w:autoSpaceDE w:val="0"/>
        <w:autoSpaceDN w:val="0"/>
        <w:adjustRightInd w:val="0"/>
        <w:ind w:firstLine="851"/>
        <w:jc w:val="both"/>
        <w:rPr>
          <w:rFonts w:eastAsia="Calibri"/>
          <w:bCs/>
          <w:sz w:val="28"/>
          <w:szCs w:val="28"/>
        </w:rPr>
      </w:pPr>
      <w:r w:rsidRPr="008C4655">
        <w:rPr>
          <w:rFonts w:eastAsia="Calibri"/>
          <w:bCs/>
          <w:sz w:val="28"/>
          <w:szCs w:val="28"/>
        </w:rPr>
        <w:t xml:space="preserve">7. Часть 2 статьи 20 «Опрос граждан» </w:t>
      </w:r>
      <w:r w:rsidRPr="008C4655">
        <w:rPr>
          <w:sz w:val="28"/>
          <w:szCs w:val="28"/>
        </w:rPr>
        <w:t xml:space="preserve">дополнить </w:t>
      </w:r>
      <w:r w:rsidRPr="008C4655">
        <w:rPr>
          <w:rFonts w:eastAsia="Calibri"/>
          <w:bCs/>
          <w:sz w:val="28"/>
          <w:szCs w:val="28"/>
        </w:rPr>
        <w:t>абзацем следующего содержания:</w:t>
      </w:r>
    </w:p>
    <w:p w:rsidR="009A411F" w:rsidRPr="008C4655" w:rsidRDefault="009A411F" w:rsidP="009A411F">
      <w:pPr>
        <w:autoSpaceDE w:val="0"/>
        <w:autoSpaceDN w:val="0"/>
        <w:adjustRightInd w:val="0"/>
        <w:ind w:firstLine="851"/>
        <w:jc w:val="both"/>
        <w:rPr>
          <w:bCs/>
          <w:sz w:val="28"/>
          <w:szCs w:val="28"/>
        </w:rPr>
      </w:pPr>
      <w:r w:rsidRPr="008C4655">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 xml:space="preserve">или его части, в </w:t>
      </w:r>
      <w:r w:rsidRPr="008C4655">
        <w:rPr>
          <w:rFonts w:eastAsia="Calibri"/>
          <w:sz w:val="28"/>
          <w:szCs w:val="28"/>
        </w:rPr>
        <w:lastRenderedPageBreak/>
        <w:t>которых предлагается реализовать инициативный проект, достигшие шестнадцатилетнего возраста.»</w:t>
      </w:r>
      <w:r w:rsidRPr="008C4655">
        <w:rPr>
          <w:sz w:val="28"/>
          <w:szCs w:val="28"/>
        </w:rPr>
        <w:t>.</w:t>
      </w:r>
    </w:p>
    <w:p w:rsidR="009A411F" w:rsidRPr="008C4655" w:rsidRDefault="009A411F" w:rsidP="009A411F">
      <w:pPr>
        <w:pStyle w:val="aa"/>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9A411F" w:rsidRPr="008C4655" w:rsidRDefault="009A411F" w:rsidP="009A411F">
      <w:pPr>
        <w:pStyle w:val="aa"/>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C4655">
        <w:rPr>
          <w:rFonts w:ascii="Times New Roman" w:hAnsi="Times New Roman"/>
          <w:sz w:val="28"/>
          <w:szCs w:val="28"/>
        </w:rPr>
        <w:t>.</w:t>
      </w:r>
    </w:p>
    <w:p w:rsidR="009A411F" w:rsidRPr="008C4655" w:rsidRDefault="009A411F" w:rsidP="009A411F">
      <w:pPr>
        <w:pStyle w:val="aa"/>
        <w:widowControl w:val="0"/>
        <w:tabs>
          <w:tab w:val="left" w:pos="1134"/>
        </w:tabs>
        <w:ind w:firstLine="851"/>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9A411F" w:rsidRPr="008C4655" w:rsidRDefault="009A411F" w:rsidP="009A411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9A411F" w:rsidRPr="008C4655" w:rsidRDefault="009A411F" w:rsidP="009A411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9A411F" w:rsidRPr="008C4655" w:rsidRDefault="009A411F" w:rsidP="009A411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2) формулировка вопроса (вопросов), предлагаемого (предлагаемых) при проведении опроса;</w:t>
      </w:r>
    </w:p>
    <w:p w:rsidR="009A411F" w:rsidRPr="008C4655" w:rsidRDefault="009A411F" w:rsidP="009A411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9A411F" w:rsidRPr="008C4655" w:rsidRDefault="009A411F" w:rsidP="009A411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4) форма опросного листа;</w:t>
      </w:r>
    </w:p>
    <w:p w:rsidR="009A411F" w:rsidRPr="008C4655" w:rsidRDefault="009A411F" w:rsidP="009A411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9A411F" w:rsidRPr="008C4655" w:rsidRDefault="009A411F" w:rsidP="009A411F">
      <w:pPr>
        <w:pStyle w:val="aa"/>
        <w:widowControl w:val="0"/>
        <w:tabs>
          <w:tab w:val="left" w:pos="1134"/>
        </w:tabs>
        <w:ind w:firstLine="851"/>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hAnsi="Times New Roman"/>
          <w:sz w:val="28"/>
          <w:szCs w:val="28"/>
        </w:rPr>
        <w:t>.</w:t>
      </w:r>
    </w:p>
    <w:p w:rsidR="009A411F" w:rsidRPr="008C4655" w:rsidRDefault="009A411F" w:rsidP="009A411F">
      <w:pPr>
        <w:pStyle w:val="ConsNormal"/>
        <w:tabs>
          <w:tab w:val="left" w:pos="142"/>
        </w:tabs>
        <w:ind w:right="0" w:firstLine="851"/>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9A411F" w:rsidRDefault="009A411F" w:rsidP="009A411F">
      <w:pPr>
        <w:pStyle w:val="ConsNormal"/>
        <w:ind w:right="0" w:firstLine="851"/>
        <w:jc w:val="both"/>
        <w:rPr>
          <w:rFonts w:ascii="Times New Roman" w:hAnsi="Times New Roman"/>
          <w:sz w:val="28"/>
          <w:szCs w:val="28"/>
        </w:rPr>
      </w:pPr>
      <w:r w:rsidRPr="008C4655">
        <w:rPr>
          <w:rFonts w:ascii="Times New Roman" w:hAnsi="Times New Roman"/>
          <w:sz w:val="28"/>
          <w:szCs w:val="28"/>
        </w:rPr>
        <w:t>11. Часть 1 статьи 21.1 «Сход граждан» дополнить пунктом 4</w:t>
      </w:r>
      <w:r>
        <w:rPr>
          <w:rFonts w:ascii="Times New Roman" w:hAnsi="Times New Roman"/>
          <w:sz w:val="28"/>
          <w:szCs w:val="28"/>
        </w:rPr>
        <w:t xml:space="preserve"> следующего содержания:</w:t>
      </w:r>
    </w:p>
    <w:p w:rsidR="009A411F" w:rsidRPr="008C4655" w:rsidRDefault="009A411F" w:rsidP="009A411F">
      <w:pPr>
        <w:widowControl w:val="0"/>
        <w:autoSpaceDE w:val="0"/>
        <w:autoSpaceDN w:val="0"/>
        <w:adjustRightInd w:val="0"/>
        <w:ind w:firstLine="851"/>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A411F" w:rsidRPr="008C4655" w:rsidRDefault="009A411F" w:rsidP="009A411F">
      <w:pPr>
        <w:pStyle w:val="ConsNormal"/>
        <w:ind w:right="0" w:firstLine="851"/>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9A411F" w:rsidRPr="008C4655" w:rsidRDefault="009A411F" w:rsidP="009A411F">
      <w:pPr>
        <w:pStyle w:val="ConsNormal"/>
        <w:ind w:right="0" w:firstLine="851"/>
        <w:jc w:val="both"/>
        <w:rPr>
          <w:rFonts w:ascii="Times New Roman" w:hAnsi="Times New Roman"/>
          <w:sz w:val="28"/>
          <w:szCs w:val="28"/>
        </w:rPr>
      </w:pPr>
      <w:r w:rsidRPr="008C4655">
        <w:rPr>
          <w:rFonts w:ascii="Times New Roman" w:hAnsi="Times New Roman"/>
          <w:sz w:val="28"/>
          <w:szCs w:val="28"/>
        </w:rPr>
        <w:t>13. Дополнить статью 21.1 «Сход граждан» частью 3 следующего содержания:</w:t>
      </w:r>
    </w:p>
    <w:p w:rsidR="009A411F" w:rsidRDefault="009A411F" w:rsidP="009A411F">
      <w:pPr>
        <w:widowControl w:val="0"/>
        <w:autoSpaceDE w:val="0"/>
        <w:autoSpaceDN w:val="0"/>
        <w:adjustRightInd w:val="0"/>
        <w:ind w:firstLine="851"/>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9A411F" w:rsidRPr="008C4655" w:rsidRDefault="009A411F" w:rsidP="009A411F">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9A411F" w:rsidRPr="008C4655" w:rsidRDefault="009A411F" w:rsidP="009A411F">
      <w:pPr>
        <w:pStyle w:val="ConsNormal"/>
        <w:ind w:right="0" w:firstLine="851"/>
        <w:jc w:val="both"/>
        <w:rPr>
          <w:rFonts w:ascii="Times New Roman" w:hAnsi="Times New Roman"/>
          <w:sz w:val="28"/>
          <w:szCs w:val="28"/>
        </w:rPr>
      </w:pPr>
      <w:r w:rsidRPr="008C4655">
        <w:rPr>
          <w:rFonts w:ascii="Times New Roman" w:hAnsi="Times New Roman"/>
          <w:sz w:val="28"/>
          <w:szCs w:val="28"/>
        </w:rPr>
        <w:t xml:space="preserve">14. Дополнить </w:t>
      </w:r>
      <w:r>
        <w:rPr>
          <w:rFonts w:ascii="Times New Roman" w:hAnsi="Times New Roman"/>
          <w:sz w:val="28"/>
          <w:szCs w:val="28"/>
        </w:rPr>
        <w:t>у</w:t>
      </w:r>
      <w:r w:rsidRPr="008C4655">
        <w:rPr>
          <w:rFonts w:ascii="Times New Roman" w:hAnsi="Times New Roman"/>
          <w:sz w:val="28"/>
          <w:szCs w:val="28"/>
        </w:rPr>
        <w:t>став статьей 21.2 следующего содержания:</w:t>
      </w:r>
    </w:p>
    <w:p w:rsidR="009A411F" w:rsidRPr="008C4655" w:rsidRDefault="009A411F" w:rsidP="009A411F">
      <w:pPr>
        <w:pStyle w:val="ConsNormal"/>
        <w:ind w:right="0" w:firstLine="851"/>
        <w:jc w:val="both"/>
        <w:rPr>
          <w:rFonts w:ascii="Times New Roman" w:hAnsi="Times New Roman"/>
          <w:b/>
          <w:color w:val="000000"/>
          <w:sz w:val="28"/>
          <w:szCs w:val="28"/>
        </w:rPr>
      </w:pPr>
      <w:r w:rsidRPr="008C4655">
        <w:rPr>
          <w:rFonts w:ascii="Times New Roman" w:hAnsi="Times New Roman"/>
          <w:b/>
          <w:color w:val="000000"/>
          <w:sz w:val="28"/>
          <w:szCs w:val="28"/>
        </w:rPr>
        <w:t>«Статья 21.2. Инициативные проекты</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lastRenderedPageBreak/>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9A411F" w:rsidRPr="008C4655" w:rsidRDefault="009A411F" w:rsidP="009A411F">
      <w:pPr>
        <w:widowControl w:val="0"/>
        <w:autoSpaceDE w:val="0"/>
        <w:autoSpaceDN w:val="0"/>
        <w:adjustRightInd w:val="0"/>
        <w:ind w:firstLine="851"/>
        <w:jc w:val="both"/>
        <w:rPr>
          <w:bCs/>
          <w:sz w:val="28"/>
          <w:szCs w:val="28"/>
        </w:rPr>
      </w:pPr>
      <w:bookmarkStart w:id="1" w:name="Par2"/>
      <w:bookmarkEnd w:id="1"/>
      <w:r w:rsidRPr="008C4655">
        <w:rPr>
          <w:bCs/>
          <w:sz w:val="28"/>
          <w:szCs w:val="28"/>
        </w:rPr>
        <w:t>3. Инициативный проект должен содержать следующие сведения:</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2) обоснование предложений по решению указанной проблемы;</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5) планируемые сроки реализации инициативного проекта;</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9) иные сведения, предусмотренные нормативным правовым актом Совета.</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 xml:space="preserve">Нормативным правовым актом Совета может быть предусмотрена </w:t>
      </w:r>
      <w:r w:rsidRPr="008C4655">
        <w:rPr>
          <w:bCs/>
          <w:sz w:val="28"/>
          <w:szCs w:val="28"/>
        </w:rPr>
        <w:lastRenderedPageBreak/>
        <w:t>возможность выявления мнения граждан по вопросу о поддержке инициативного проекта также путем опроса граждан, сбора их подписей.</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A411F" w:rsidRDefault="009A411F" w:rsidP="009A411F">
      <w:pPr>
        <w:widowControl w:val="0"/>
        <w:autoSpaceDE w:val="0"/>
        <w:autoSpaceDN w:val="0"/>
        <w:adjustRightInd w:val="0"/>
        <w:ind w:firstLine="851"/>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Pr>
          <w:bCs/>
          <w:sz w:val="28"/>
          <w:szCs w:val="28"/>
        </w:rPr>
        <w:t>Новокубанский</w:t>
      </w:r>
      <w:r w:rsidRPr="008C4655">
        <w:rPr>
          <w:bCs/>
          <w:sz w:val="28"/>
          <w:szCs w:val="28"/>
        </w:rPr>
        <w:t xml:space="preserve"> район. </w:t>
      </w:r>
      <w:bookmarkStart w:id="2" w:name="Par16"/>
      <w:bookmarkEnd w:id="2"/>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A411F" w:rsidRPr="008C4655" w:rsidRDefault="009A411F" w:rsidP="009A411F">
      <w:pPr>
        <w:widowControl w:val="0"/>
        <w:autoSpaceDE w:val="0"/>
        <w:autoSpaceDN w:val="0"/>
        <w:adjustRightInd w:val="0"/>
        <w:ind w:firstLine="851"/>
        <w:jc w:val="both"/>
        <w:rPr>
          <w:bCs/>
          <w:sz w:val="28"/>
          <w:szCs w:val="28"/>
        </w:rPr>
      </w:pPr>
      <w:bookmarkStart w:id="3" w:name="Par19"/>
      <w:bookmarkEnd w:id="3"/>
      <w:r w:rsidRPr="008C4655">
        <w:rPr>
          <w:bCs/>
          <w:sz w:val="28"/>
          <w:szCs w:val="28"/>
        </w:rPr>
        <w:t>7. Администрация принимает решение об отказе в поддержке инициативного проекта в одном из следующих случаев:</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A411F" w:rsidRPr="008C4655" w:rsidRDefault="009A411F" w:rsidP="009A411F">
      <w:pPr>
        <w:widowControl w:val="0"/>
        <w:autoSpaceDE w:val="0"/>
        <w:autoSpaceDN w:val="0"/>
        <w:adjustRightInd w:val="0"/>
        <w:ind w:firstLine="851"/>
        <w:jc w:val="both"/>
        <w:rPr>
          <w:bCs/>
          <w:sz w:val="28"/>
          <w:szCs w:val="28"/>
        </w:rPr>
      </w:pPr>
      <w:bookmarkStart w:id="4" w:name="Par24"/>
      <w:bookmarkEnd w:id="4"/>
      <w:r w:rsidRPr="008C4655">
        <w:rPr>
          <w:bCs/>
          <w:sz w:val="28"/>
          <w:szCs w:val="28"/>
        </w:rPr>
        <w:lastRenderedPageBreak/>
        <w:t>5) наличие возможности решения описанной в инициативном проекте проблемы более эффективным способом;</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6) признание инициативного проекта не прошедшим конкурсный отбор.</w:t>
      </w:r>
    </w:p>
    <w:p w:rsidR="009A411F" w:rsidRPr="008C4655" w:rsidRDefault="009A411F" w:rsidP="009A411F">
      <w:pPr>
        <w:widowControl w:val="0"/>
        <w:autoSpaceDE w:val="0"/>
        <w:autoSpaceDN w:val="0"/>
        <w:adjustRightInd w:val="0"/>
        <w:ind w:firstLine="851"/>
        <w:jc w:val="both"/>
        <w:rPr>
          <w:bCs/>
          <w:sz w:val="28"/>
          <w:szCs w:val="28"/>
        </w:rPr>
      </w:pPr>
      <w:bookmarkStart w:id="5" w:name="Par26"/>
      <w:bookmarkEnd w:id="5"/>
      <w:r w:rsidRPr="008C465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A411F" w:rsidRPr="008C4655" w:rsidRDefault="009A411F" w:rsidP="009A411F">
      <w:pPr>
        <w:widowControl w:val="0"/>
        <w:autoSpaceDE w:val="0"/>
        <w:autoSpaceDN w:val="0"/>
        <w:adjustRightInd w:val="0"/>
        <w:ind w:firstLine="851"/>
        <w:jc w:val="both"/>
        <w:rPr>
          <w:bCs/>
          <w:sz w:val="28"/>
          <w:szCs w:val="28"/>
        </w:rPr>
      </w:pPr>
      <w:bookmarkStart w:id="6" w:name="Par27"/>
      <w:bookmarkEnd w:id="6"/>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
    <w:p w:rsidR="009A411F" w:rsidRPr="008C4655" w:rsidRDefault="009A411F" w:rsidP="009A411F">
      <w:pPr>
        <w:widowControl w:val="0"/>
        <w:autoSpaceDE w:val="0"/>
        <w:autoSpaceDN w:val="0"/>
        <w:adjustRightInd w:val="0"/>
        <w:ind w:firstLine="851"/>
        <w:jc w:val="both"/>
        <w:rPr>
          <w:bCs/>
          <w:sz w:val="28"/>
          <w:szCs w:val="28"/>
        </w:rPr>
      </w:pPr>
      <w:bookmarkStart w:id="7" w:name="Par29"/>
      <w:bookmarkEnd w:id="7"/>
      <w:r w:rsidRPr="008C4655">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A411F" w:rsidRPr="008C4655" w:rsidRDefault="009A411F" w:rsidP="009A411F">
      <w:pPr>
        <w:widowControl w:val="0"/>
        <w:autoSpaceDE w:val="0"/>
        <w:autoSpaceDN w:val="0"/>
        <w:adjustRightInd w:val="0"/>
        <w:ind w:firstLine="851"/>
        <w:jc w:val="both"/>
        <w:rPr>
          <w:bCs/>
          <w:sz w:val="28"/>
          <w:szCs w:val="28"/>
        </w:rPr>
      </w:pPr>
      <w:bookmarkStart w:id="8" w:name="Par30"/>
      <w:bookmarkEnd w:id="8"/>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A411F" w:rsidRPr="008C4655" w:rsidRDefault="009A411F" w:rsidP="009A411F">
      <w:pPr>
        <w:widowControl w:val="0"/>
        <w:autoSpaceDE w:val="0"/>
        <w:autoSpaceDN w:val="0"/>
        <w:adjustRightInd w:val="0"/>
        <w:ind w:firstLine="851"/>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w:t>
      </w:r>
      <w:r w:rsidRPr="008C4655">
        <w:rPr>
          <w:bCs/>
          <w:sz w:val="28"/>
          <w:szCs w:val="28"/>
        </w:rPr>
        <w:lastRenderedPageBreak/>
        <w:t xml:space="preserve">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w:t>
      </w:r>
      <w:proofErr w:type="gramStart"/>
      <w:r w:rsidRPr="008C4655">
        <w:rPr>
          <w:bCs/>
          <w:sz w:val="28"/>
          <w:szCs w:val="28"/>
        </w:rPr>
        <w:t xml:space="preserve">образования </w:t>
      </w:r>
      <w:r>
        <w:rPr>
          <w:bCs/>
          <w:sz w:val="28"/>
          <w:szCs w:val="28"/>
        </w:rPr>
        <w:t xml:space="preserve"> Новокубанский</w:t>
      </w:r>
      <w:proofErr w:type="gramEnd"/>
      <w:r>
        <w:rPr>
          <w:bCs/>
          <w:sz w:val="28"/>
          <w:szCs w:val="28"/>
        </w:rPr>
        <w:t xml:space="preserve"> </w:t>
      </w:r>
      <w:r w:rsidRPr="008C4655">
        <w:rPr>
          <w:bCs/>
          <w:sz w:val="28"/>
          <w:szCs w:val="28"/>
        </w:rPr>
        <w:t xml:space="preserve"> район, в состав которого входит поселение. </w:t>
      </w:r>
    </w:p>
    <w:p w:rsidR="009A411F" w:rsidRPr="008C4655" w:rsidRDefault="009A411F" w:rsidP="009A411F">
      <w:pPr>
        <w:widowControl w:val="0"/>
        <w:autoSpaceDE w:val="0"/>
        <w:autoSpaceDN w:val="0"/>
        <w:adjustRightInd w:val="0"/>
        <w:ind w:firstLine="851"/>
        <w:jc w:val="both"/>
        <w:rPr>
          <w:rFonts w:eastAsia="Calibri"/>
          <w:sz w:val="28"/>
          <w:szCs w:val="28"/>
        </w:rPr>
      </w:pPr>
      <w:r w:rsidRPr="008C4655">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9A411F" w:rsidRDefault="009A411F" w:rsidP="009A411F">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A411F" w:rsidRPr="00AF15F5" w:rsidRDefault="009A411F" w:rsidP="009A411F">
      <w:pPr>
        <w:autoSpaceDE w:val="0"/>
        <w:autoSpaceDN w:val="0"/>
        <w:adjustRightInd w:val="0"/>
        <w:ind w:firstLine="851"/>
        <w:jc w:val="both"/>
        <w:rPr>
          <w:rFonts w:eastAsia="Calibri"/>
          <w:sz w:val="28"/>
          <w:szCs w:val="28"/>
        </w:rPr>
      </w:pPr>
      <w:r w:rsidRPr="00AF15F5">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A411F" w:rsidRPr="008C4655" w:rsidRDefault="009A411F" w:rsidP="009A411F">
      <w:pPr>
        <w:pStyle w:val="ConsNormal"/>
        <w:ind w:right="0" w:firstLine="851"/>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8C4655">
        <w:rPr>
          <w:rFonts w:ascii="Times New Roman" w:eastAsia="Calibri" w:hAnsi="Times New Roman"/>
          <w:sz w:val="28"/>
          <w:szCs w:val="28"/>
        </w:rPr>
        <w:t>».</w:t>
      </w:r>
    </w:p>
    <w:p w:rsidR="009A411F" w:rsidRPr="008C4655" w:rsidRDefault="009A411F" w:rsidP="009A411F">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15. Часть 10 статьи 28 «</w:t>
      </w:r>
      <w:r w:rsidRPr="008C4655">
        <w:rPr>
          <w:rFonts w:ascii="Times New Roman" w:hAnsi="Times New Roman"/>
          <w:sz w:val="28"/>
          <w:szCs w:val="28"/>
        </w:rPr>
        <w:t>Организация работы Совета</w:t>
      </w:r>
      <w:r w:rsidRPr="008C4655">
        <w:rPr>
          <w:rFonts w:ascii="Times New Roman" w:hAnsi="Times New Roman"/>
          <w:b/>
          <w:sz w:val="28"/>
          <w:szCs w:val="28"/>
        </w:rPr>
        <w:t>»</w:t>
      </w:r>
      <w:r w:rsidRPr="00AF15F5">
        <w:rPr>
          <w:rFonts w:ascii="Times New Roman" w:hAnsi="Times New Roman"/>
          <w:sz w:val="28"/>
          <w:szCs w:val="28"/>
        </w:rPr>
        <w:t xml:space="preserve"> </w:t>
      </w:r>
      <w:r w:rsidRPr="008C4655">
        <w:rPr>
          <w:rFonts w:ascii="Times New Roman" w:eastAsia="Calibri" w:hAnsi="Times New Roman"/>
          <w:sz w:val="28"/>
          <w:szCs w:val="28"/>
        </w:rPr>
        <w:t>изложить в следующей редакции:</w:t>
      </w:r>
    </w:p>
    <w:p w:rsidR="009A411F" w:rsidRPr="008C4655" w:rsidRDefault="009A411F" w:rsidP="009A411F">
      <w:pPr>
        <w:pStyle w:val="ac"/>
        <w:widowControl w:val="0"/>
        <w:spacing w:after="0"/>
        <w:ind w:firstLine="851"/>
        <w:jc w:val="both"/>
        <w:rPr>
          <w:sz w:val="28"/>
          <w:szCs w:val="28"/>
        </w:rPr>
      </w:pPr>
      <w:r w:rsidRPr="008C4655">
        <w:rPr>
          <w:sz w:val="28"/>
          <w:szCs w:val="28"/>
        </w:rPr>
        <w:t>«10. Первую после выборов сессию созывает и готовит действующий председатель Совета.</w:t>
      </w:r>
    </w:p>
    <w:p w:rsidR="009A411F" w:rsidRPr="008C4655" w:rsidRDefault="009A411F" w:rsidP="009A411F">
      <w:pPr>
        <w:pStyle w:val="ac"/>
        <w:widowControl w:val="0"/>
        <w:spacing w:after="0"/>
        <w:ind w:firstLine="851"/>
        <w:jc w:val="both"/>
        <w:rPr>
          <w:sz w:val="28"/>
          <w:szCs w:val="28"/>
        </w:rPr>
      </w:pPr>
      <w:r w:rsidRPr="008C4655">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
    <w:p w:rsidR="009A411F" w:rsidRPr="002A7833" w:rsidRDefault="009A411F" w:rsidP="009A411F">
      <w:pPr>
        <w:pStyle w:val="ConsNormal"/>
        <w:ind w:right="0" w:firstLine="851"/>
        <w:jc w:val="both"/>
        <w:rPr>
          <w:rFonts w:ascii="Times New Roman" w:hAnsi="Times New Roman"/>
          <w:sz w:val="28"/>
          <w:szCs w:val="28"/>
        </w:rPr>
      </w:pPr>
      <w:r w:rsidRPr="002A7833">
        <w:rPr>
          <w:rFonts w:ascii="Times New Roman" w:hAnsi="Times New Roman"/>
          <w:sz w:val="28"/>
          <w:szCs w:val="28"/>
        </w:rPr>
        <w:t>16. В части 3 статьи 71 «Исполнение местного бюджета» слово «Кассовое» заменить словом «Казначейское».</w:t>
      </w:r>
    </w:p>
    <w:p w:rsidR="009A411F" w:rsidRPr="008C4655" w:rsidRDefault="009A411F" w:rsidP="009A411F">
      <w:pPr>
        <w:pStyle w:val="ConsNormal"/>
        <w:ind w:right="0" w:firstLine="851"/>
        <w:jc w:val="both"/>
        <w:rPr>
          <w:rFonts w:ascii="Times New Roman" w:hAnsi="Times New Roman"/>
          <w:sz w:val="28"/>
          <w:szCs w:val="28"/>
        </w:rPr>
      </w:pPr>
      <w:r w:rsidRPr="002A7833">
        <w:rPr>
          <w:rFonts w:ascii="Times New Roman" w:hAnsi="Times New Roman"/>
          <w:sz w:val="28"/>
          <w:szCs w:val="28"/>
        </w:rPr>
        <w:t>17.</w:t>
      </w:r>
      <w:r w:rsidRPr="008C4655">
        <w:rPr>
          <w:rFonts w:ascii="Times New Roman" w:hAnsi="Times New Roman"/>
          <w:sz w:val="28"/>
          <w:szCs w:val="28"/>
        </w:rPr>
        <w:t xml:space="preserve"> Статью 74 «Управление муниципальным долгом» изложить в следующей редакции:</w:t>
      </w:r>
    </w:p>
    <w:p w:rsidR="009A411F" w:rsidRPr="008C4655" w:rsidRDefault="009A411F" w:rsidP="009A411F">
      <w:pPr>
        <w:widowControl w:val="0"/>
        <w:autoSpaceDE w:val="0"/>
        <w:autoSpaceDN w:val="0"/>
        <w:adjustRightInd w:val="0"/>
        <w:ind w:firstLine="851"/>
        <w:jc w:val="both"/>
        <w:rPr>
          <w:rFonts w:eastAsia="Calibri"/>
          <w:b/>
          <w:sz w:val="28"/>
          <w:szCs w:val="28"/>
        </w:rPr>
      </w:pPr>
      <w:r w:rsidRPr="008C4655">
        <w:rPr>
          <w:rFonts w:eastAsia="Calibri"/>
          <w:b/>
          <w:sz w:val="28"/>
          <w:szCs w:val="28"/>
        </w:rPr>
        <w:t>«Статья 74. Управление муниципальным долгом</w:t>
      </w:r>
    </w:p>
    <w:p w:rsidR="009A411F" w:rsidRPr="008C4655" w:rsidRDefault="009A411F" w:rsidP="009A411F">
      <w:pPr>
        <w:widowControl w:val="0"/>
        <w:autoSpaceDE w:val="0"/>
        <w:autoSpaceDN w:val="0"/>
        <w:adjustRightInd w:val="0"/>
        <w:ind w:firstLine="851"/>
        <w:jc w:val="both"/>
        <w:rPr>
          <w:rFonts w:eastAsia="Calibri"/>
          <w:bCs/>
          <w:sz w:val="28"/>
          <w:szCs w:val="28"/>
        </w:rPr>
      </w:pPr>
      <w:r w:rsidRPr="008C465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C4655">
        <w:rPr>
          <w:sz w:val="28"/>
          <w:szCs w:val="28"/>
        </w:rPr>
        <w:t xml:space="preserve">поселения </w:t>
      </w:r>
      <w:r w:rsidRPr="008C4655">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9A411F" w:rsidRPr="008C4655" w:rsidRDefault="009A411F" w:rsidP="009A411F">
      <w:pPr>
        <w:widowControl w:val="0"/>
        <w:autoSpaceDE w:val="0"/>
        <w:autoSpaceDN w:val="0"/>
        <w:adjustRightInd w:val="0"/>
        <w:ind w:firstLine="851"/>
        <w:jc w:val="both"/>
        <w:rPr>
          <w:rFonts w:eastAsia="Calibri"/>
          <w:bCs/>
          <w:sz w:val="28"/>
          <w:szCs w:val="28"/>
        </w:rPr>
      </w:pPr>
      <w:r w:rsidRPr="008C4655">
        <w:rPr>
          <w:rFonts w:eastAsia="Calibri"/>
          <w:bCs/>
          <w:sz w:val="28"/>
          <w:szCs w:val="28"/>
        </w:rPr>
        <w:t>2. Управление муниципальным долгом осуществляется администрацией.</w:t>
      </w:r>
    </w:p>
    <w:p w:rsidR="009A411F" w:rsidRPr="008C4655" w:rsidRDefault="009A411F" w:rsidP="009A411F">
      <w:pPr>
        <w:widowControl w:val="0"/>
        <w:autoSpaceDE w:val="0"/>
        <w:autoSpaceDN w:val="0"/>
        <w:adjustRightInd w:val="0"/>
        <w:ind w:firstLine="851"/>
        <w:jc w:val="both"/>
        <w:rPr>
          <w:sz w:val="28"/>
          <w:szCs w:val="28"/>
        </w:rPr>
      </w:pPr>
      <w:r w:rsidRPr="008C4655">
        <w:rPr>
          <w:rFonts w:eastAsia="Calibri"/>
          <w:bCs/>
          <w:sz w:val="28"/>
          <w:szCs w:val="28"/>
        </w:rPr>
        <w:lastRenderedPageBreak/>
        <w:t xml:space="preserve">3. </w:t>
      </w:r>
      <w:r w:rsidRPr="008C4655">
        <w:rPr>
          <w:rFonts w:eastAsia="Calibri"/>
          <w:sz w:val="28"/>
          <w:szCs w:val="28"/>
        </w:rPr>
        <w:t xml:space="preserve">Учет и регистрация муниципальных долговых обязательств </w:t>
      </w:r>
      <w:r w:rsidRPr="008C4655">
        <w:rPr>
          <w:sz w:val="28"/>
          <w:szCs w:val="28"/>
        </w:rPr>
        <w:t xml:space="preserve">поселения </w:t>
      </w:r>
      <w:r w:rsidRPr="008C4655">
        <w:rPr>
          <w:rFonts w:eastAsia="Calibri"/>
          <w:sz w:val="28"/>
          <w:szCs w:val="28"/>
        </w:rPr>
        <w:t>осуществляются в муниципальной долговой книге.</w:t>
      </w:r>
    </w:p>
    <w:p w:rsidR="009A411F" w:rsidRPr="008C4655" w:rsidRDefault="009A411F" w:rsidP="009A411F">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Ведение муниципальной долговой книги осуществляется финансовым органом </w:t>
      </w:r>
      <w:r w:rsidRPr="008C4655">
        <w:rPr>
          <w:sz w:val="28"/>
          <w:szCs w:val="28"/>
        </w:rPr>
        <w:t>поселения</w:t>
      </w:r>
      <w:r w:rsidRPr="008C4655">
        <w:rPr>
          <w:rFonts w:eastAsia="Calibri"/>
          <w:sz w:val="28"/>
          <w:szCs w:val="28"/>
        </w:rPr>
        <w:t>.</w:t>
      </w:r>
    </w:p>
    <w:p w:rsidR="009A411F" w:rsidRPr="008C4655" w:rsidRDefault="009A411F" w:rsidP="009A411F">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4. Информация о долговых обязательствах вносится финансовым органом </w:t>
      </w:r>
      <w:r w:rsidRPr="008C4655">
        <w:rPr>
          <w:sz w:val="28"/>
          <w:szCs w:val="28"/>
        </w:rPr>
        <w:t xml:space="preserve">поселения </w:t>
      </w:r>
      <w:r w:rsidRPr="008C465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9A411F" w:rsidRPr="008C4655" w:rsidRDefault="009A411F" w:rsidP="009A411F">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 муниципальную долговую книгу вносятся сведения об объеме долговых обязательств </w:t>
      </w:r>
      <w:r w:rsidRPr="008C4655">
        <w:rPr>
          <w:sz w:val="28"/>
          <w:szCs w:val="28"/>
        </w:rPr>
        <w:t>поселения</w:t>
      </w:r>
      <w:r w:rsidRPr="008C465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A411F" w:rsidRPr="00473607" w:rsidRDefault="009A411F" w:rsidP="009A411F">
      <w:pPr>
        <w:widowControl w:val="0"/>
        <w:ind w:firstLine="709"/>
        <w:jc w:val="both"/>
        <w:rPr>
          <w:rFonts w:eastAsia="Calibri"/>
          <w:sz w:val="28"/>
          <w:szCs w:val="28"/>
        </w:rPr>
      </w:pPr>
      <w:r w:rsidRPr="008C4655">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9A411F" w:rsidRPr="00EF07E8" w:rsidRDefault="009A411F" w:rsidP="009A411F">
      <w:pPr>
        <w:pStyle w:val="aa"/>
        <w:widowControl w:val="0"/>
        <w:tabs>
          <w:tab w:val="left" w:pos="1134"/>
        </w:tabs>
        <w:ind w:firstLine="851"/>
        <w:jc w:val="both"/>
        <w:rPr>
          <w:bCs/>
          <w:iCs/>
          <w:sz w:val="28"/>
          <w:szCs w:val="28"/>
        </w:rPr>
      </w:pPr>
    </w:p>
    <w:p w:rsidR="009A411F" w:rsidRDefault="009A411F" w:rsidP="009A411F">
      <w:pPr>
        <w:pStyle w:val="aa"/>
        <w:widowControl w:val="0"/>
        <w:tabs>
          <w:tab w:val="left" w:pos="1134"/>
        </w:tabs>
        <w:ind w:firstLine="851"/>
        <w:jc w:val="both"/>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E306E8" w:rsidRDefault="00E306E8" w:rsidP="00E306E8">
      <w:pPr>
        <w:pStyle w:val="aa"/>
        <w:widowControl w:val="0"/>
        <w:tabs>
          <w:tab w:val="left" w:pos="1134"/>
        </w:tabs>
        <w:ind w:firstLine="851"/>
        <w:jc w:val="both"/>
        <w:rPr>
          <w:rFonts w:ascii="Times New Roman" w:hAnsi="Times New Roman"/>
          <w:sz w:val="28"/>
        </w:rPr>
      </w:pPr>
    </w:p>
    <w:p w:rsidR="009A411F" w:rsidRDefault="009A411F" w:rsidP="001F686C">
      <w:pPr>
        <w:jc w:val="center"/>
        <w:rPr>
          <w:b/>
          <w:sz w:val="28"/>
          <w:szCs w:val="28"/>
        </w:rPr>
      </w:pPr>
    </w:p>
    <w:p w:rsidR="009A411F" w:rsidRPr="009A411F" w:rsidRDefault="009A411F" w:rsidP="009A411F">
      <w:pPr>
        <w:rPr>
          <w:sz w:val="28"/>
          <w:szCs w:val="28"/>
        </w:rPr>
      </w:pPr>
    </w:p>
    <w:p w:rsidR="009A411F" w:rsidRPr="009A411F" w:rsidRDefault="009A411F" w:rsidP="009A411F">
      <w:pPr>
        <w:rPr>
          <w:sz w:val="28"/>
          <w:szCs w:val="28"/>
        </w:rPr>
      </w:pPr>
    </w:p>
    <w:p w:rsidR="009A411F" w:rsidRPr="009A411F" w:rsidRDefault="009A411F" w:rsidP="009A411F">
      <w:pPr>
        <w:rPr>
          <w:sz w:val="28"/>
          <w:szCs w:val="28"/>
        </w:rPr>
      </w:pPr>
    </w:p>
    <w:p w:rsidR="009A411F" w:rsidRPr="009A411F" w:rsidRDefault="009A411F" w:rsidP="009A411F">
      <w:pPr>
        <w:rPr>
          <w:sz w:val="28"/>
          <w:szCs w:val="28"/>
        </w:rPr>
      </w:pPr>
    </w:p>
    <w:p w:rsidR="009A411F" w:rsidRPr="009A411F" w:rsidRDefault="009A411F" w:rsidP="009A411F">
      <w:pPr>
        <w:rPr>
          <w:sz w:val="28"/>
          <w:szCs w:val="28"/>
        </w:rPr>
      </w:pPr>
    </w:p>
    <w:p w:rsidR="009A411F" w:rsidRPr="009A411F" w:rsidRDefault="009A411F" w:rsidP="009A411F">
      <w:pPr>
        <w:rPr>
          <w:sz w:val="28"/>
          <w:szCs w:val="28"/>
        </w:rPr>
      </w:pPr>
    </w:p>
    <w:p w:rsidR="009A411F" w:rsidRDefault="009A411F" w:rsidP="009A411F">
      <w:pPr>
        <w:rPr>
          <w:sz w:val="28"/>
          <w:szCs w:val="28"/>
        </w:rPr>
      </w:pPr>
    </w:p>
    <w:p w:rsidR="001F686C" w:rsidRDefault="009A411F" w:rsidP="009A411F">
      <w:pPr>
        <w:tabs>
          <w:tab w:val="left" w:pos="2775"/>
        </w:tabs>
        <w:rPr>
          <w:sz w:val="28"/>
          <w:szCs w:val="28"/>
        </w:rPr>
      </w:pPr>
      <w:r>
        <w:rPr>
          <w:sz w:val="28"/>
          <w:szCs w:val="28"/>
        </w:rPr>
        <w:tab/>
      </w: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Pr="00FE6882" w:rsidRDefault="009A411F" w:rsidP="009A411F">
      <w:pPr>
        <w:jc w:val="right"/>
        <w:rPr>
          <w:sz w:val="28"/>
          <w:szCs w:val="28"/>
        </w:rPr>
      </w:pPr>
      <w:r w:rsidRPr="00FE6882">
        <w:rPr>
          <w:sz w:val="28"/>
          <w:szCs w:val="28"/>
        </w:rPr>
        <w:lastRenderedPageBreak/>
        <w:t>Приложение № 2</w:t>
      </w:r>
    </w:p>
    <w:p w:rsidR="009A411F" w:rsidRPr="00FE6882" w:rsidRDefault="009A411F" w:rsidP="009A411F">
      <w:pPr>
        <w:jc w:val="right"/>
        <w:rPr>
          <w:sz w:val="28"/>
          <w:szCs w:val="28"/>
        </w:rPr>
      </w:pPr>
      <w:r w:rsidRPr="00FE6882">
        <w:rPr>
          <w:sz w:val="28"/>
          <w:szCs w:val="28"/>
        </w:rPr>
        <w:t>УТВЕРЖДЕН</w:t>
      </w:r>
    </w:p>
    <w:p w:rsidR="009A411F" w:rsidRPr="00FE6882" w:rsidRDefault="009A411F" w:rsidP="009A411F">
      <w:pPr>
        <w:jc w:val="right"/>
        <w:rPr>
          <w:sz w:val="28"/>
          <w:szCs w:val="28"/>
        </w:rPr>
      </w:pPr>
      <w:r w:rsidRPr="00FE6882">
        <w:rPr>
          <w:sz w:val="28"/>
          <w:szCs w:val="28"/>
        </w:rPr>
        <w:t>решением Совета Верхнекубанского</w:t>
      </w:r>
    </w:p>
    <w:p w:rsidR="009A411F" w:rsidRPr="00FE6882" w:rsidRDefault="009A411F" w:rsidP="009A411F">
      <w:pPr>
        <w:jc w:val="right"/>
        <w:rPr>
          <w:sz w:val="28"/>
          <w:szCs w:val="28"/>
        </w:rPr>
      </w:pPr>
      <w:r w:rsidRPr="00FE6882">
        <w:rPr>
          <w:sz w:val="28"/>
          <w:szCs w:val="28"/>
        </w:rPr>
        <w:t>сельского поселения</w:t>
      </w:r>
    </w:p>
    <w:p w:rsidR="009A411F" w:rsidRPr="00FE6882" w:rsidRDefault="009A411F" w:rsidP="009A411F">
      <w:pPr>
        <w:jc w:val="right"/>
        <w:rPr>
          <w:sz w:val="28"/>
          <w:szCs w:val="28"/>
        </w:rPr>
      </w:pPr>
      <w:r w:rsidRPr="00FE6882">
        <w:rPr>
          <w:sz w:val="28"/>
          <w:szCs w:val="28"/>
        </w:rPr>
        <w:t>Новокубанского района</w:t>
      </w:r>
    </w:p>
    <w:p w:rsidR="009A411F" w:rsidRDefault="009A411F" w:rsidP="009A411F">
      <w:pPr>
        <w:jc w:val="right"/>
        <w:rPr>
          <w:sz w:val="28"/>
          <w:szCs w:val="28"/>
        </w:rPr>
      </w:pPr>
      <w:r w:rsidRPr="00FE6882">
        <w:rPr>
          <w:sz w:val="28"/>
          <w:szCs w:val="28"/>
        </w:rPr>
        <w:t xml:space="preserve">от  </w:t>
      </w:r>
      <w:r>
        <w:rPr>
          <w:sz w:val="28"/>
          <w:szCs w:val="28"/>
        </w:rPr>
        <w:t xml:space="preserve">20.05.2021 года  </w:t>
      </w:r>
      <w:r w:rsidRPr="00FE6882">
        <w:rPr>
          <w:sz w:val="28"/>
          <w:szCs w:val="28"/>
        </w:rPr>
        <w:t>№  </w:t>
      </w:r>
      <w:r>
        <w:rPr>
          <w:sz w:val="28"/>
          <w:szCs w:val="28"/>
        </w:rPr>
        <w:t>100</w:t>
      </w:r>
    </w:p>
    <w:p w:rsidR="009A411F" w:rsidRDefault="009A411F" w:rsidP="009A411F">
      <w:pPr>
        <w:jc w:val="center"/>
        <w:rPr>
          <w:sz w:val="28"/>
          <w:szCs w:val="28"/>
        </w:rPr>
      </w:pPr>
    </w:p>
    <w:p w:rsidR="009A411F" w:rsidRDefault="009A411F" w:rsidP="009A411F">
      <w:pPr>
        <w:jc w:val="center"/>
        <w:rPr>
          <w:sz w:val="28"/>
          <w:szCs w:val="28"/>
        </w:rPr>
      </w:pPr>
    </w:p>
    <w:p w:rsidR="009A411F" w:rsidRDefault="009A411F" w:rsidP="009A411F">
      <w:pPr>
        <w:ind w:hanging="250"/>
        <w:jc w:val="center"/>
        <w:rPr>
          <w:b/>
          <w:sz w:val="28"/>
          <w:szCs w:val="28"/>
        </w:rPr>
      </w:pPr>
      <w:r w:rsidRPr="009230AA">
        <w:rPr>
          <w:b/>
          <w:sz w:val="28"/>
          <w:szCs w:val="28"/>
        </w:rPr>
        <w:t>СОСТАВ</w:t>
      </w:r>
    </w:p>
    <w:p w:rsidR="009A411F" w:rsidRPr="009230AA" w:rsidRDefault="009A411F" w:rsidP="009A411F">
      <w:pPr>
        <w:ind w:hanging="250"/>
        <w:jc w:val="center"/>
        <w:rPr>
          <w:b/>
          <w:sz w:val="28"/>
          <w:szCs w:val="28"/>
        </w:rPr>
      </w:pPr>
      <w:r w:rsidRPr="009230AA">
        <w:rPr>
          <w:b/>
          <w:sz w:val="28"/>
          <w:szCs w:val="28"/>
        </w:rPr>
        <w:t>оргкомитета по проведению публичных слушаний по теме: «Рассмотрение проекта решения Совета Верхнекубанского</w:t>
      </w:r>
    </w:p>
    <w:p w:rsidR="009A411F" w:rsidRPr="009230AA" w:rsidRDefault="009A411F" w:rsidP="009A411F">
      <w:pPr>
        <w:ind w:hanging="250"/>
        <w:jc w:val="center"/>
        <w:rPr>
          <w:b/>
          <w:sz w:val="28"/>
          <w:szCs w:val="28"/>
        </w:rPr>
      </w:pPr>
      <w:r w:rsidRPr="009230AA">
        <w:rPr>
          <w:b/>
          <w:sz w:val="28"/>
          <w:szCs w:val="28"/>
        </w:rPr>
        <w:t>сельского поселения Новокубанского района</w:t>
      </w:r>
    </w:p>
    <w:p w:rsidR="009A411F" w:rsidRPr="009230AA" w:rsidRDefault="009A411F" w:rsidP="009A411F">
      <w:pPr>
        <w:ind w:hanging="250"/>
        <w:jc w:val="center"/>
        <w:rPr>
          <w:b/>
          <w:sz w:val="28"/>
          <w:szCs w:val="28"/>
        </w:rPr>
      </w:pPr>
      <w:r w:rsidRPr="009230AA">
        <w:rPr>
          <w:b/>
          <w:sz w:val="28"/>
          <w:szCs w:val="28"/>
        </w:rPr>
        <w:t>«О внесении изменений в устав Верхнекубанского сельского поселения Новокубанского района»</w:t>
      </w:r>
    </w:p>
    <w:p w:rsidR="009A411F" w:rsidRPr="009230AA" w:rsidRDefault="009A411F" w:rsidP="009A411F">
      <w:pPr>
        <w:rPr>
          <w:sz w:val="28"/>
          <w:szCs w:val="28"/>
        </w:rPr>
      </w:pPr>
    </w:p>
    <w:p w:rsidR="009A411F" w:rsidRDefault="009A411F" w:rsidP="009A411F">
      <w:pPr>
        <w:jc w:val="both"/>
        <w:rPr>
          <w:sz w:val="28"/>
          <w:szCs w:val="28"/>
        </w:rPr>
      </w:pPr>
    </w:p>
    <w:tbl>
      <w:tblPr>
        <w:tblStyle w:val="a9"/>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9A411F" w:rsidRPr="004E2FE0" w:rsidTr="00B212AC">
        <w:trPr>
          <w:trHeight w:val="1650"/>
        </w:trPr>
        <w:tc>
          <w:tcPr>
            <w:tcW w:w="3652" w:type="dxa"/>
          </w:tcPr>
          <w:p w:rsidR="009A411F" w:rsidRPr="00482824" w:rsidRDefault="009A411F" w:rsidP="00B212AC">
            <w:pPr>
              <w:jc w:val="both"/>
              <w:rPr>
                <w:sz w:val="28"/>
                <w:szCs w:val="28"/>
              </w:rPr>
            </w:pPr>
          </w:p>
          <w:p w:rsidR="009A411F" w:rsidRDefault="009A411F" w:rsidP="00B212AC">
            <w:pPr>
              <w:jc w:val="both"/>
              <w:rPr>
                <w:sz w:val="28"/>
                <w:szCs w:val="28"/>
              </w:rPr>
            </w:pPr>
            <w:r w:rsidRPr="00482824">
              <w:rPr>
                <w:sz w:val="28"/>
                <w:szCs w:val="28"/>
              </w:rPr>
              <w:t>Алимова</w:t>
            </w:r>
          </w:p>
          <w:p w:rsidR="009A411F" w:rsidRDefault="009A411F" w:rsidP="00B212AC">
            <w:pPr>
              <w:jc w:val="both"/>
              <w:rPr>
                <w:sz w:val="28"/>
                <w:szCs w:val="28"/>
              </w:rPr>
            </w:pPr>
            <w:r w:rsidRPr="00482824">
              <w:rPr>
                <w:sz w:val="28"/>
                <w:szCs w:val="28"/>
              </w:rPr>
              <w:t>Анна Олеговна</w:t>
            </w:r>
          </w:p>
          <w:p w:rsidR="009A411F" w:rsidRDefault="009A411F" w:rsidP="00B212AC">
            <w:pPr>
              <w:jc w:val="both"/>
              <w:rPr>
                <w:sz w:val="28"/>
                <w:szCs w:val="28"/>
              </w:rPr>
            </w:pPr>
          </w:p>
          <w:p w:rsidR="009A411F" w:rsidRPr="00482824" w:rsidRDefault="009A411F" w:rsidP="00B212AC">
            <w:pPr>
              <w:jc w:val="both"/>
              <w:rPr>
                <w:sz w:val="28"/>
                <w:szCs w:val="28"/>
              </w:rPr>
            </w:pPr>
          </w:p>
        </w:tc>
        <w:tc>
          <w:tcPr>
            <w:tcW w:w="5919" w:type="dxa"/>
          </w:tcPr>
          <w:p w:rsidR="009A411F" w:rsidRDefault="009A411F" w:rsidP="00B212AC">
            <w:pPr>
              <w:jc w:val="both"/>
              <w:rPr>
                <w:sz w:val="28"/>
                <w:szCs w:val="28"/>
              </w:rPr>
            </w:pPr>
          </w:p>
          <w:p w:rsidR="009A411F" w:rsidRPr="00482824" w:rsidRDefault="009A411F" w:rsidP="00B212AC">
            <w:pPr>
              <w:jc w:val="both"/>
              <w:rPr>
                <w:sz w:val="28"/>
                <w:szCs w:val="28"/>
              </w:rPr>
            </w:pPr>
            <w:r>
              <w:rPr>
                <w:sz w:val="28"/>
                <w:szCs w:val="28"/>
              </w:rPr>
              <w:t xml:space="preserve">-  начальник отдела организационно - правовой работы </w:t>
            </w:r>
            <w:r w:rsidRPr="00482824">
              <w:rPr>
                <w:sz w:val="28"/>
                <w:szCs w:val="28"/>
              </w:rPr>
              <w:t>администрации</w:t>
            </w:r>
            <w:r>
              <w:rPr>
                <w:sz w:val="28"/>
                <w:szCs w:val="28"/>
              </w:rPr>
              <w:t xml:space="preserve"> </w:t>
            </w:r>
            <w:r w:rsidRPr="00482824">
              <w:rPr>
                <w:sz w:val="28"/>
                <w:szCs w:val="28"/>
              </w:rPr>
              <w:t>Верхнекубанского сельского поселения</w:t>
            </w:r>
            <w:r>
              <w:rPr>
                <w:sz w:val="28"/>
                <w:szCs w:val="28"/>
              </w:rPr>
              <w:t xml:space="preserve"> </w:t>
            </w:r>
            <w:r w:rsidRPr="00482824">
              <w:rPr>
                <w:sz w:val="28"/>
                <w:szCs w:val="28"/>
              </w:rPr>
              <w:t>Новокубанского района</w:t>
            </w:r>
            <w:r>
              <w:rPr>
                <w:sz w:val="28"/>
                <w:szCs w:val="28"/>
              </w:rPr>
              <w:t>;</w:t>
            </w:r>
          </w:p>
        </w:tc>
      </w:tr>
      <w:tr w:rsidR="009A411F" w:rsidRPr="004E2FE0" w:rsidTr="00B212AC">
        <w:trPr>
          <w:trHeight w:val="855"/>
        </w:trPr>
        <w:tc>
          <w:tcPr>
            <w:tcW w:w="3652" w:type="dxa"/>
          </w:tcPr>
          <w:p w:rsidR="009A411F" w:rsidRDefault="009A411F" w:rsidP="00B212AC">
            <w:pPr>
              <w:snapToGrid w:val="0"/>
              <w:jc w:val="both"/>
              <w:rPr>
                <w:sz w:val="28"/>
                <w:szCs w:val="28"/>
              </w:rPr>
            </w:pPr>
          </w:p>
          <w:p w:rsidR="009A411F" w:rsidRPr="00482824" w:rsidRDefault="009A411F" w:rsidP="00B212AC">
            <w:pPr>
              <w:snapToGrid w:val="0"/>
              <w:jc w:val="both"/>
              <w:rPr>
                <w:sz w:val="28"/>
                <w:szCs w:val="28"/>
              </w:rPr>
            </w:pPr>
            <w:proofErr w:type="spellStart"/>
            <w:r>
              <w:rPr>
                <w:sz w:val="28"/>
                <w:szCs w:val="28"/>
              </w:rPr>
              <w:t>Гайсак</w:t>
            </w:r>
            <w:proofErr w:type="spellEnd"/>
            <w:r>
              <w:rPr>
                <w:sz w:val="28"/>
                <w:szCs w:val="28"/>
              </w:rPr>
              <w:t xml:space="preserve"> Елена </w:t>
            </w:r>
            <w:proofErr w:type="spellStart"/>
            <w:r>
              <w:rPr>
                <w:sz w:val="28"/>
                <w:szCs w:val="28"/>
              </w:rPr>
              <w:t>Антальевна</w:t>
            </w:r>
            <w:proofErr w:type="spellEnd"/>
          </w:p>
        </w:tc>
        <w:tc>
          <w:tcPr>
            <w:tcW w:w="5919" w:type="dxa"/>
          </w:tcPr>
          <w:p w:rsidR="009A411F" w:rsidRDefault="009A411F" w:rsidP="00B212AC">
            <w:pPr>
              <w:jc w:val="both"/>
              <w:rPr>
                <w:sz w:val="28"/>
                <w:szCs w:val="28"/>
              </w:rPr>
            </w:pPr>
          </w:p>
          <w:p w:rsidR="009A411F" w:rsidRPr="00D127A5" w:rsidRDefault="009A411F" w:rsidP="00B212AC">
            <w:pPr>
              <w:jc w:val="both"/>
            </w:pPr>
            <w:r>
              <w:rPr>
                <w:sz w:val="28"/>
                <w:szCs w:val="28"/>
              </w:rPr>
              <w:t xml:space="preserve">- </w:t>
            </w:r>
            <w:r w:rsidRPr="00482824">
              <w:rPr>
                <w:sz w:val="28"/>
                <w:szCs w:val="28"/>
              </w:rPr>
              <w:t>депутат четырех мандатного избирательного округа Зорька № 4 Верхнекубанского сельского поселения Новокубанского района;</w:t>
            </w:r>
          </w:p>
        </w:tc>
      </w:tr>
      <w:tr w:rsidR="009A411F" w:rsidRPr="004E2FE0" w:rsidTr="00B212AC">
        <w:trPr>
          <w:trHeight w:val="960"/>
        </w:trPr>
        <w:tc>
          <w:tcPr>
            <w:tcW w:w="3652" w:type="dxa"/>
          </w:tcPr>
          <w:p w:rsidR="009A411F" w:rsidRDefault="009A411F" w:rsidP="00B212AC">
            <w:pPr>
              <w:snapToGrid w:val="0"/>
              <w:jc w:val="both"/>
              <w:rPr>
                <w:sz w:val="28"/>
                <w:szCs w:val="28"/>
              </w:rPr>
            </w:pPr>
          </w:p>
          <w:p w:rsidR="009A411F" w:rsidRPr="00482824" w:rsidRDefault="009A411F" w:rsidP="00B212AC">
            <w:pPr>
              <w:snapToGrid w:val="0"/>
              <w:jc w:val="both"/>
              <w:rPr>
                <w:sz w:val="28"/>
                <w:szCs w:val="28"/>
              </w:rPr>
            </w:pPr>
            <w:r w:rsidRPr="00482824">
              <w:rPr>
                <w:sz w:val="28"/>
                <w:szCs w:val="28"/>
              </w:rPr>
              <w:t>Дзюба</w:t>
            </w:r>
            <w:r w:rsidRPr="00482824">
              <w:rPr>
                <w:sz w:val="28"/>
                <w:szCs w:val="28"/>
              </w:rPr>
              <w:br/>
              <w:t>Петр Васильевич</w:t>
            </w:r>
          </w:p>
        </w:tc>
        <w:tc>
          <w:tcPr>
            <w:tcW w:w="5919" w:type="dxa"/>
          </w:tcPr>
          <w:p w:rsidR="009A411F" w:rsidRDefault="009A411F" w:rsidP="00B212AC">
            <w:pPr>
              <w:snapToGrid w:val="0"/>
              <w:jc w:val="both"/>
              <w:rPr>
                <w:sz w:val="28"/>
                <w:szCs w:val="28"/>
              </w:rPr>
            </w:pPr>
          </w:p>
          <w:p w:rsidR="009A411F" w:rsidRPr="00D127A5" w:rsidRDefault="009A411F" w:rsidP="00B212AC">
            <w:pPr>
              <w:snapToGrid w:val="0"/>
              <w:jc w:val="both"/>
              <w:rPr>
                <w:sz w:val="28"/>
                <w:szCs w:val="28"/>
              </w:rPr>
            </w:pPr>
            <w:r w:rsidRPr="00D127A5">
              <w:rPr>
                <w:sz w:val="28"/>
                <w:szCs w:val="28"/>
              </w:rPr>
              <w:t>-</w:t>
            </w:r>
            <w:r w:rsidRPr="00482824">
              <w:rPr>
                <w:sz w:val="28"/>
                <w:szCs w:val="28"/>
              </w:rPr>
              <w:t xml:space="preserve"> депутат </w:t>
            </w:r>
            <w:proofErr w:type="spellStart"/>
            <w:r w:rsidRPr="00482824">
              <w:rPr>
                <w:sz w:val="28"/>
                <w:szCs w:val="28"/>
              </w:rPr>
              <w:t>Ротефановского</w:t>
            </w:r>
            <w:proofErr w:type="spellEnd"/>
            <w:r w:rsidRPr="00482824">
              <w:rPr>
                <w:sz w:val="28"/>
                <w:szCs w:val="28"/>
              </w:rPr>
              <w:t xml:space="preserve"> пяти мандатного избирательного округа № 2 Верхнекубанского сельского поселения Новокубанского</w:t>
            </w:r>
            <w:r>
              <w:rPr>
                <w:sz w:val="28"/>
                <w:szCs w:val="28"/>
              </w:rPr>
              <w:t xml:space="preserve"> района;</w:t>
            </w:r>
          </w:p>
        </w:tc>
      </w:tr>
      <w:tr w:rsidR="009A411F" w:rsidRPr="004E2FE0" w:rsidTr="00B212AC">
        <w:trPr>
          <w:trHeight w:val="1140"/>
        </w:trPr>
        <w:tc>
          <w:tcPr>
            <w:tcW w:w="3652" w:type="dxa"/>
          </w:tcPr>
          <w:p w:rsidR="009A411F" w:rsidRDefault="009A411F" w:rsidP="00B212AC">
            <w:pPr>
              <w:snapToGrid w:val="0"/>
              <w:jc w:val="both"/>
              <w:rPr>
                <w:sz w:val="28"/>
                <w:szCs w:val="28"/>
              </w:rPr>
            </w:pPr>
          </w:p>
          <w:p w:rsidR="009A411F" w:rsidRPr="00482824" w:rsidRDefault="009A411F" w:rsidP="00B212AC">
            <w:pPr>
              <w:snapToGrid w:val="0"/>
              <w:jc w:val="both"/>
              <w:rPr>
                <w:sz w:val="28"/>
                <w:szCs w:val="28"/>
              </w:rPr>
            </w:pPr>
            <w:r w:rsidRPr="00482824">
              <w:rPr>
                <w:sz w:val="28"/>
                <w:szCs w:val="28"/>
              </w:rPr>
              <w:t>Яковлев</w:t>
            </w:r>
          </w:p>
          <w:p w:rsidR="009A411F" w:rsidRPr="00482824" w:rsidRDefault="009A411F" w:rsidP="00B212AC">
            <w:pPr>
              <w:snapToGrid w:val="0"/>
              <w:jc w:val="both"/>
              <w:rPr>
                <w:sz w:val="28"/>
                <w:szCs w:val="28"/>
              </w:rPr>
            </w:pPr>
            <w:r w:rsidRPr="00482824">
              <w:rPr>
                <w:sz w:val="28"/>
                <w:szCs w:val="28"/>
              </w:rPr>
              <w:t>Олег Владимирович</w:t>
            </w:r>
          </w:p>
        </w:tc>
        <w:tc>
          <w:tcPr>
            <w:tcW w:w="5919" w:type="dxa"/>
          </w:tcPr>
          <w:p w:rsidR="009A411F" w:rsidRDefault="009A411F" w:rsidP="00B212AC">
            <w:pPr>
              <w:snapToGrid w:val="0"/>
              <w:jc w:val="both"/>
              <w:rPr>
                <w:sz w:val="28"/>
                <w:szCs w:val="28"/>
              </w:rPr>
            </w:pPr>
          </w:p>
          <w:p w:rsidR="009A411F" w:rsidRPr="00D127A5" w:rsidRDefault="009A411F" w:rsidP="00B212AC">
            <w:pPr>
              <w:snapToGrid w:val="0"/>
              <w:jc w:val="both"/>
              <w:rPr>
                <w:sz w:val="28"/>
                <w:szCs w:val="28"/>
              </w:rPr>
            </w:pPr>
            <w:r w:rsidRPr="00D127A5">
              <w:rPr>
                <w:sz w:val="28"/>
                <w:szCs w:val="28"/>
              </w:rPr>
              <w:t>-</w:t>
            </w:r>
            <w:r w:rsidRPr="00482824">
              <w:rPr>
                <w:sz w:val="28"/>
                <w:szCs w:val="28"/>
              </w:rPr>
              <w:t xml:space="preserve"> депутат </w:t>
            </w:r>
            <w:proofErr w:type="spellStart"/>
            <w:r w:rsidRPr="00482824">
              <w:rPr>
                <w:sz w:val="28"/>
                <w:szCs w:val="28"/>
              </w:rPr>
              <w:t>Ротефановского</w:t>
            </w:r>
            <w:proofErr w:type="spellEnd"/>
            <w:r w:rsidRPr="00482824">
              <w:rPr>
                <w:sz w:val="28"/>
                <w:szCs w:val="28"/>
              </w:rPr>
              <w:t xml:space="preserve"> пяти мандатного избирательного округа № 2 Верхнекубанского сельского поселения Новокубанского</w:t>
            </w:r>
            <w:r>
              <w:rPr>
                <w:sz w:val="28"/>
                <w:szCs w:val="28"/>
              </w:rPr>
              <w:t xml:space="preserve"> района;</w:t>
            </w:r>
          </w:p>
        </w:tc>
      </w:tr>
      <w:tr w:rsidR="009A411F" w:rsidRPr="004E2FE0" w:rsidTr="00B212AC">
        <w:trPr>
          <w:trHeight w:val="1140"/>
        </w:trPr>
        <w:tc>
          <w:tcPr>
            <w:tcW w:w="3652" w:type="dxa"/>
          </w:tcPr>
          <w:p w:rsidR="009A411F" w:rsidRDefault="009A411F" w:rsidP="00B212AC">
            <w:pPr>
              <w:snapToGrid w:val="0"/>
              <w:jc w:val="both"/>
              <w:rPr>
                <w:sz w:val="28"/>
                <w:szCs w:val="28"/>
              </w:rPr>
            </w:pPr>
          </w:p>
          <w:p w:rsidR="009A411F" w:rsidRPr="00482824" w:rsidRDefault="009A411F" w:rsidP="00B212AC">
            <w:pPr>
              <w:snapToGrid w:val="0"/>
              <w:jc w:val="both"/>
              <w:rPr>
                <w:sz w:val="28"/>
                <w:szCs w:val="28"/>
              </w:rPr>
            </w:pPr>
            <w:proofErr w:type="spellStart"/>
            <w:r>
              <w:rPr>
                <w:sz w:val="28"/>
                <w:szCs w:val="28"/>
              </w:rPr>
              <w:t>Греннинг</w:t>
            </w:r>
            <w:proofErr w:type="spellEnd"/>
            <w:r>
              <w:rPr>
                <w:sz w:val="28"/>
                <w:szCs w:val="28"/>
              </w:rPr>
              <w:t xml:space="preserve"> Марина Александровна</w:t>
            </w:r>
          </w:p>
        </w:tc>
        <w:tc>
          <w:tcPr>
            <w:tcW w:w="5919" w:type="dxa"/>
          </w:tcPr>
          <w:p w:rsidR="009A411F" w:rsidRDefault="009A411F" w:rsidP="00B212AC">
            <w:pPr>
              <w:jc w:val="both"/>
              <w:rPr>
                <w:sz w:val="28"/>
                <w:szCs w:val="28"/>
              </w:rPr>
            </w:pPr>
          </w:p>
          <w:p w:rsidR="009A411F" w:rsidRPr="00482824" w:rsidRDefault="009A411F" w:rsidP="00B212AC">
            <w:pPr>
              <w:jc w:val="both"/>
              <w:rPr>
                <w:sz w:val="28"/>
                <w:szCs w:val="28"/>
              </w:rPr>
            </w:pPr>
            <w:r w:rsidRPr="00D127A5">
              <w:rPr>
                <w:sz w:val="28"/>
                <w:szCs w:val="28"/>
              </w:rPr>
              <w:t>-</w:t>
            </w:r>
            <w:r>
              <w:rPr>
                <w:sz w:val="28"/>
                <w:szCs w:val="28"/>
              </w:rPr>
              <w:t xml:space="preserve"> ведущий специалист  администрации </w:t>
            </w:r>
            <w:r w:rsidRPr="00482824">
              <w:rPr>
                <w:sz w:val="28"/>
                <w:szCs w:val="28"/>
              </w:rPr>
              <w:t>Верхнекубанского сельского поселения Новокубанского района</w:t>
            </w:r>
            <w:r>
              <w:rPr>
                <w:sz w:val="28"/>
                <w:szCs w:val="28"/>
              </w:rPr>
              <w:t>.</w:t>
            </w:r>
          </w:p>
          <w:p w:rsidR="009A411F" w:rsidRPr="00D127A5" w:rsidRDefault="009A411F" w:rsidP="00B212AC">
            <w:pPr>
              <w:snapToGrid w:val="0"/>
              <w:jc w:val="both"/>
              <w:rPr>
                <w:sz w:val="28"/>
                <w:szCs w:val="28"/>
              </w:rPr>
            </w:pPr>
          </w:p>
        </w:tc>
      </w:tr>
    </w:tbl>
    <w:p w:rsidR="009A411F" w:rsidRDefault="009A411F" w:rsidP="009A411F">
      <w:pPr>
        <w:jc w:val="both"/>
        <w:rPr>
          <w:sz w:val="28"/>
          <w:szCs w:val="28"/>
        </w:rPr>
      </w:pPr>
    </w:p>
    <w:p w:rsidR="009A411F" w:rsidRDefault="009A411F" w:rsidP="009A411F">
      <w:pPr>
        <w:jc w:val="both"/>
        <w:rPr>
          <w:sz w:val="28"/>
          <w:szCs w:val="28"/>
        </w:rPr>
      </w:pPr>
    </w:p>
    <w:p w:rsidR="009A411F" w:rsidRDefault="009A411F" w:rsidP="009A411F">
      <w:pPr>
        <w:jc w:val="both"/>
        <w:rPr>
          <w:sz w:val="28"/>
          <w:szCs w:val="28"/>
        </w:rPr>
      </w:pPr>
    </w:p>
    <w:p w:rsidR="009A411F" w:rsidRDefault="009A411F" w:rsidP="009A411F">
      <w:pPr>
        <w:tabs>
          <w:tab w:val="left" w:pos="7909"/>
        </w:tabs>
        <w:rPr>
          <w:sz w:val="28"/>
          <w:szCs w:val="28"/>
        </w:rPr>
      </w:pPr>
      <w:r>
        <w:rPr>
          <w:sz w:val="28"/>
          <w:szCs w:val="28"/>
        </w:rPr>
        <w:t>Глава Верхнекубанского сельского поселения</w:t>
      </w:r>
      <w:r>
        <w:rPr>
          <w:sz w:val="28"/>
          <w:szCs w:val="28"/>
        </w:rPr>
        <w:br/>
        <w:t>Новокубанского района                                                                     А.В. Брежнев</w:t>
      </w: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Pr="0044307D" w:rsidRDefault="009A411F" w:rsidP="009A411F">
      <w:pPr>
        <w:ind w:left="5110"/>
        <w:rPr>
          <w:sz w:val="28"/>
          <w:szCs w:val="28"/>
        </w:rPr>
      </w:pPr>
      <w:r w:rsidRPr="0044307D">
        <w:rPr>
          <w:sz w:val="28"/>
          <w:szCs w:val="28"/>
        </w:rPr>
        <w:lastRenderedPageBreak/>
        <w:t>Приложение № 3</w:t>
      </w:r>
    </w:p>
    <w:p w:rsidR="009A411F" w:rsidRPr="0044307D" w:rsidRDefault="009A411F" w:rsidP="009A411F">
      <w:pPr>
        <w:ind w:left="5110"/>
        <w:rPr>
          <w:sz w:val="28"/>
          <w:szCs w:val="28"/>
        </w:rPr>
      </w:pPr>
      <w:r w:rsidRPr="0044307D">
        <w:rPr>
          <w:sz w:val="28"/>
          <w:szCs w:val="28"/>
        </w:rPr>
        <w:t>УТВЕРЖДЕН</w:t>
      </w:r>
    </w:p>
    <w:p w:rsidR="009A411F" w:rsidRPr="0044307D" w:rsidRDefault="009A411F" w:rsidP="009A411F">
      <w:pPr>
        <w:ind w:left="5110"/>
        <w:rPr>
          <w:sz w:val="28"/>
          <w:szCs w:val="28"/>
        </w:rPr>
      </w:pPr>
      <w:r w:rsidRPr="0044307D">
        <w:rPr>
          <w:sz w:val="28"/>
          <w:szCs w:val="28"/>
        </w:rPr>
        <w:t xml:space="preserve">решением Совета Верхнекубанского сельского поселения </w:t>
      </w:r>
    </w:p>
    <w:p w:rsidR="009A411F" w:rsidRPr="0044307D" w:rsidRDefault="009A411F" w:rsidP="009A411F">
      <w:pPr>
        <w:ind w:left="5110"/>
        <w:rPr>
          <w:sz w:val="28"/>
          <w:szCs w:val="28"/>
        </w:rPr>
      </w:pPr>
      <w:r w:rsidRPr="0044307D">
        <w:rPr>
          <w:sz w:val="28"/>
          <w:szCs w:val="28"/>
        </w:rPr>
        <w:t>Новокубанского района</w:t>
      </w:r>
    </w:p>
    <w:p w:rsidR="009A411F" w:rsidRDefault="009A411F" w:rsidP="009A411F">
      <w:pPr>
        <w:ind w:left="5110"/>
        <w:rPr>
          <w:sz w:val="28"/>
          <w:szCs w:val="28"/>
        </w:rPr>
      </w:pPr>
      <w:r w:rsidRPr="0044307D">
        <w:rPr>
          <w:sz w:val="28"/>
          <w:szCs w:val="28"/>
        </w:rPr>
        <w:t xml:space="preserve">от </w:t>
      </w:r>
      <w:r>
        <w:rPr>
          <w:sz w:val="28"/>
          <w:szCs w:val="28"/>
        </w:rPr>
        <w:t xml:space="preserve">20.05.2021 </w:t>
      </w:r>
      <w:r w:rsidRPr="0044307D">
        <w:rPr>
          <w:sz w:val="28"/>
          <w:szCs w:val="28"/>
        </w:rPr>
        <w:t>№ </w:t>
      </w:r>
      <w:r>
        <w:rPr>
          <w:sz w:val="28"/>
          <w:szCs w:val="28"/>
        </w:rPr>
        <w:t>100</w:t>
      </w:r>
    </w:p>
    <w:p w:rsidR="009A411F" w:rsidRDefault="009A411F" w:rsidP="009A411F">
      <w:pPr>
        <w:jc w:val="center"/>
        <w:rPr>
          <w:b/>
          <w:sz w:val="28"/>
          <w:szCs w:val="28"/>
        </w:rPr>
      </w:pPr>
    </w:p>
    <w:p w:rsidR="009A411F" w:rsidRPr="00442CB9" w:rsidRDefault="009A411F" w:rsidP="009A411F">
      <w:pPr>
        <w:jc w:val="center"/>
        <w:rPr>
          <w:b/>
          <w:sz w:val="28"/>
          <w:szCs w:val="28"/>
        </w:rPr>
      </w:pPr>
    </w:p>
    <w:p w:rsidR="009A411F" w:rsidRPr="00442CB9" w:rsidRDefault="009A411F" w:rsidP="009A411F">
      <w:pPr>
        <w:jc w:val="center"/>
        <w:rPr>
          <w:b/>
          <w:sz w:val="28"/>
          <w:szCs w:val="28"/>
        </w:rPr>
      </w:pPr>
      <w:r w:rsidRPr="00442CB9">
        <w:rPr>
          <w:b/>
          <w:sz w:val="28"/>
          <w:szCs w:val="28"/>
        </w:rPr>
        <w:t>ПОРЯДОК</w:t>
      </w:r>
      <w:r w:rsidRPr="00442CB9">
        <w:rPr>
          <w:b/>
          <w:sz w:val="28"/>
          <w:szCs w:val="28"/>
        </w:rPr>
        <w:br/>
        <w:t>учета предложений и участия граждан в обсуждении проекта  решения Совета Верхнекубанского сельского поселения Новокубанского района</w:t>
      </w:r>
    </w:p>
    <w:p w:rsidR="009A411F" w:rsidRPr="00442CB9" w:rsidRDefault="009A411F" w:rsidP="009A411F">
      <w:pPr>
        <w:jc w:val="center"/>
        <w:rPr>
          <w:b/>
          <w:sz w:val="28"/>
          <w:szCs w:val="28"/>
        </w:rPr>
      </w:pPr>
      <w:r w:rsidRPr="00442CB9">
        <w:rPr>
          <w:b/>
          <w:sz w:val="28"/>
          <w:szCs w:val="28"/>
        </w:rPr>
        <w:t xml:space="preserve"> «О внесении изменений в устав Верхнекубанского сельского поселения Новокубанского района»</w:t>
      </w:r>
    </w:p>
    <w:p w:rsidR="009A411F" w:rsidRDefault="009A411F" w:rsidP="009A411F">
      <w:pPr>
        <w:jc w:val="center"/>
        <w:rPr>
          <w:b/>
          <w:sz w:val="28"/>
          <w:szCs w:val="28"/>
        </w:rPr>
      </w:pPr>
    </w:p>
    <w:p w:rsidR="009A411F" w:rsidRPr="000905DD" w:rsidRDefault="009A411F" w:rsidP="009A411F">
      <w:pPr>
        <w:ind w:firstLine="709"/>
        <w:jc w:val="both"/>
        <w:rPr>
          <w:sz w:val="28"/>
          <w:szCs w:val="28"/>
        </w:rPr>
      </w:pPr>
      <w:r w:rsidRPr="000905DD">
        <w:rPr>
          <w:sz w:val="28"/>
          <w:szCs w:val="28"/>
        </w:rPr>
        <w:t>1. Настоящий Порядок учета предложений и участия граждан в обсуждении проекта решения Совета Верхнекубанского сельского поселения Новокубанского района «О внесении изменений и дополнений в устав Верхнекубанского сельского поселения Новокубанского района» (далее – Порядок) в соответствии со статьи 44 Федерального закона от 06 октября 2003 года № 131</w:t>
      </w:r>
      <w:r w:rsidRPr="000905DD">
        <w:rPr>
          <w:sz w:val="28"/>
          <w:szCs w:val="28"/>
        </w:rPr>
        <w:noBreakHyphen/>
        <w:t>ФЗ «Об общих принципах организации местного самоуправления в Российской Федерации» закрепляет порядок внесения гражданами предложений по проекту решения Совета Верхнекубанского сельского поселения Новокубанского района «О внесении изменений в устав Верхнекубанского сельского поселения Новокубанского района»</w:t>
      </w:r>
      <w:r>
        <w:rPr>
          <w:sz w:val="28"/>
          <w:szCs w:val="28"/>
        </w:rPr>
        <w:t xml:space="preserve"> </w:t>
      </w:r>
      <w:r w:rsidRPr="000905DD">
        <w:rPr>
          <w:sz w:val="28"/>
          <w:szCs w:val="28"/>
        </w:rPr>
        <w:t>(далее по тексту – проект решения) в целях реализации права на участие в обсуждении проекта решения.</w:t>
      </w:r>
    </w:p>
    <w:p w:rsidR="009A411F" w:rsidRPr="000905DD" w:rsidRDefault="009A411F" w:rsidP="009A411F">
      <w:pPr>
        <w:ind w:firstLine="709"/>
        <w:jc w:val="both"/>
        <w:rPr>
          <w:sz w:val="28"/>
          <w:szCs w:val="28"/>
        </w:rPr>
      </w:pPr>
      <w:r w:rsidRPr="000905DD">
        <w:rPr>
          <w:sz w:val="28"/>
          <w:szCs w:val="28"/>
        </w:rPr>
        <w:t>2. Население муниципального образования Верхнекубанского сельского поселения Новокубанского района с момента обнародования проекта решения вправе участвовать в его обсуждении в следующих формах:</w:t>
      </w:r>
    </w:p>
    <w:p w:rsidR="009A411F" w:rsidRPr="000905DD" w:rsidRDefault="009A411F" w:rsidP="009A411F">
      <w:pPr>
        <w:ind w:firstLine="709"/>
        <w:jc w:val="both"/>
        <w:rPr>
          <w:sz w:val="28"/>
          <w:szCs w:val="28"/>
        </w:rPr>
      </w:pPr>
      <w:r w:rsidRPr="000905DD">
        <w:rPr>
          <w:sz w:val="28"/>
          <w:szCs w:val="28"/>
        </w:rPr>
        <w:t>1) проведение собраний граждан по месту жительства;</w:t>
      </w:r>
    </w:p>
    <w:p w:rsidR="009A411F" w:rsidRPr="000905DD" w:rsidRDefault="009A411F" w:rsidP="009A411F">
      <w:pPr>
        <w:ind w:firstLine="709"/>
        <w:jc w:val="both"/>
        <w:rPr>
          <w:sz w:val="28"/>
          <w:szCs w:val="28"/>
        </w:rPr>
      </w:pPr>
      <w:r w:rsidRPr="000905DD">
        <w:rPr>
          <w:sz w:val="28"/>
          <w:szCs w:val="28"/>
        </w:rPr>
        <w:t>2) массовое обсуждение проекта решения в соответствии с настоящим Порядком;</w:t>
      </w:r>
    </w:p>
    <w:p w:rsidR="009A411F" w:rsidRPr="000905DD" w:rsidRDefault="009A411F" w:rsidP="009A411F">
      <w:pPr>
        <w:ind w:firstLine="709"/>
        <w:jc w:val="both"/>
        <w:rPr>
          <w:sz w:val="28"/>
          <w:szCs w:val="28"/>
        </w:rPr>
      </w:pPr>
      <w:r w:rsidRPr="000905DD">
        <w:rPr>
          <w:sz w:val="28"/>
          <w:szCs w:val="28"/>
        </w:rPr>
        <w:t>3) проведения публичных слушаний по проекту решения;</w:t>
      </w:r>
    </w:p>
    <w:p w:rsidR="009A411F" w:rsidRPr="000905DD" w:rsidRDefault="009A411F" w:rsidP="009A411F">
      <w:pPr>
        <w:ind w:firstLine="709"/>
        <w:jc w:val="both"/>
        <w:rPr>
          <w:sz w:val="28"/>
          <w:szCs w:val="28"/>
        </w:rPr>
      </w:pPr>
      <w:r w:rsidRPr="000905DD">
        <w:rPr>
          <w:sz w:val="28"/>
          <w:szCs w:val="28"/>
        </w:rPr>
        <w:t>4) в иных формах, не противоречащих действующему законодательству.</w:t>
      </w:r>
    </w:p>
    <w:p w:rsidR="009A411F" w:rsidRPr="000905DD" w:rsidRDefault="009A411F" w:rsidP="009A411F">
      <w:pPr>
        <w:tabs>
          <w:tab w:val="num" w:pos="0"/>
        </w:tabs>
        <w:ind w:firstLine="709"/>
        <w:jc w:val="both"/>
        <w:rPr>
          <w:sz w:val="28"/>
          <w:szCs w:val="28"/>
        </w:rPr>
      </w:pPr>
      <w:r w:rsidRPr="000905DD">
        <w:rPr>
          <w:sz w:val="28"/>
          <w:szCs w:val="28"/>
        </w:rPr>
        <w:t>3. Предложения о дополнениях и (или) изменениях по обнародованному проекту решения (далее – предложения), выдвинутые населением на публичных слушаниях, указываются в итоговом документе публичных слушаний, который предоставляется в рабочую группу по учету предложений по проекту решения (далее – рабочая группа).</w:t>
      </w:r>
    </w:p>
    <w:p w:rsidR="009A411F" w:rsidRPr="00D87E2E" w:rsidRDefault="009A411F" w:rsidP="009A411F">
      <w:pPr>
        <w:ind w:firstLine="709"/>
        <w:jc w:val="both"/>
        <w:rPr>
          <w:sz w:val="28"/>
          <w:szCs w:val="28"/>
        </w:rPr>
      </w:pPr>
      <w:r w:rsidRPr="00D87E2E">
        <w:rPr>
          <w:sz w:val="28"/>
          <w:szCs w:val="28"/>
        </w:rPr>
        <w:t>4. Предложения населения к обнародованному проекту решения могут вноситься в течение 20 дней со дня его обнародования (с </w:t>
      </w:r>
      <w:r>
        <w:rPr>
          <w:sz w:val="28"/>
          <w:szCs w:val="28"/>
        </w:rPr>
        <w:t>28</w:t>
      </w:r>
      <w:r w:rsidRPr="00D87E2E">
        <w:rPr>
          <w:sz w:val="28"/>
          <w:szCs w:val="28"/>
        </w:rPr>
        <w:t xml:space="preserve"> </w:t>
      </w:r>
      <w:r>
        <w:rPr>
          <w:sz w:val="28"/>
          <w:szCs w:val="28"/>
        </w:rPr>
        <w:t>мая</w:t>
      </w:r>
      <w:r w:rsidRPr="00D87E2E">
        <w:rPr>
          <w:sz w:val="28"/>
          <w:szCs w:val="28"/>
        </w:rPr>
        <w:t xml:space="preserve"> 20</w:t>
      </w:r>
      <w:r>
        <w:rPr>
          <w:sz w:val="28"/>
          <w:szCs w:val="28"/>
        </w:rPr>
        <w:t>21</w:t>
      </w:r>
      <w:r w:rsidRPr="00D87E2E">
        <w:rPr>
          <w:sz w:val="28"/>
          <w:szCs w:val="28"/>
        </w:rPr>
        <w:t xml:space="preserve"> года по </w:t>
      </w:r>
      <w:r>
        <w:rPr>
          <w:sz w:val="28"/>
          <w:szCs w:val="28"/>
        </w:rPr>
        <w:t xml:space="preserve">  16 июня 2021</w:t>
      </w:r>
      <w:r w:rsidRPr="00D87E2E">
        <w:rPr>
          <w:sz w:val="28"/>
          <w:szCs w:val="28"/>
        </w:rPr>
        <w:t xml:space="preserve"> года) в рабочую группу и рассматриваются ею в соответствии с настоящим Порядком.</w:t>
      </w:r>
    </w:p>
    <w:p w:rsidR="009A411F" w:rsidRPr="000905DD" w:rsidRDefault="009A411F" w:rsidP="009A411F">
      <w:pPr>
        <w:tabs>
          <w:tab w:val="num" w:pos="0"/>
        </w:tabs>
        <w:ind w:firstLine="709"/>
        <w:jc w:val="both"/>
        <w:rPr>
          <w:sz w:val="28"/>
          <w:szCs w:val="28"/>
        </w:rPr>
      </w:pPr>
      <w:r w:rsidRPr="000905DD">
        <w:rPr>
          <w:sz w:val="28"/>
          <w:szCs w:val="28"/>
        </w:rPr>
        <w:t xml:space="preserve">5. Предложения по проекту решения могут вноситься гражданами Российской Федерации, проживающими на территории Верхнекубанского </w:t>
      </w:r>
      <w:r w:rsidRPr="000905DD">
        <w:rPr>
          <w:sz w:val="28"/>
          <w:szCs w:val="28"/>
        </w:rPr>
        <w:lastRenderedPageBreak/>
        <w:t>сельского поселения Новокубанского района, обладающими активным избирательным правом.</w:t>
      </w:r>
    </w:p>
    <w:p w:rsidR="009A411F" w:rsidRPr="00037004" w:rsidRDefault="009A411F" w:rsidP="009A411F">
      <w:pPr>
        <w:ind w:right="-1" w:firstLine="709"/>
        <w:contextualSpacing/>
        <w:jc w:val="both"/>
        <w:outlineLvl w:val="0"/>
        <w:rPr>
          <w:sz w:val="28"/>
          <w:szCs w:val="28"/>
        </w:rPr>
      </w:pPr>
      <w:r w:rsidRPr="000905DD">
        <w:rPr>
          <w:sz w:val="28"/>
          <w:szCs w:val="28"/>
        </w:rPr>
        <w:t>6. Гражданин (группа граждан) оформляет предложения по проекту решения</w:t>
      </w:r>
      <w:r>
        <w:rPr>
          <w:sz w:val="28"/>
          <w:szCs w:val="28"/>
        </w:rPr>
        <w:t xml:space="preserve">, </w:t>
      </w:r>
      <w:r w:rsidRPr="000905DD">
        <w:rPr>
          <w:sz w:val="28"/>
          <w:szCs w:val="28"/>
        </w:rPr>
        <w:t>согласно приложению к настоящему Порядку и направляет их в рабочую группу по учету предложений по проекту решения</w:t>
      </w:r>
      <w:r>
        <w:rPr>
          <w:sz w:val="28"/>
          <w:szCs w:val="28"/>
        </w:rPr>
        <w:t xml:space="preserve">, </w:t>
      </w:r>
      <w:r w:rsidRPr="00B21749">
        <w:rPr>
          <w:sz w:val="28"/>
          <w:szCs w:val="28"/>
        </w:rPr>
        <w:t>находящуюся по адресу:</w:t>
      </w:r>
      <w:r w:rsidRPr="00037004">
        <w:rPr>
          <w:sz w:val="28"/>
          <w:szCs w:val="28"/>
        </w:rPr>
        <w:t xml:space="preserve"> 3522</w:t>
      </w:r>
      <w:r>
        <w:rPr>
          <w:sz w:val="28"/>
          <w:szCs w:val="28"/>
        </w:rPr>
        <w:t>16</w:t>
      </w:r>
      <w:r w:rsidRPr="00037004">
        <w:rPr>
          <w:sz w:val="28"/>
          <w:szCs w:val="28"/>
        </w:rPr>
        <w:t>,</w:t>
      </w:r>
      <w:r>
        <w:rPr>
          <w:sz w:val="28"/>
          <w:szCs w:val="28"/>
        </w:rPr>
        <w:t xml:space="preserve"> Новокубанский район</w:t>
      </w:r>
      <w:r w:rsidRPr="00037004">
        <w:rPr>
          <w:sz w:val="28"/>
          <w:szCs w:val="28"/>
        </w:rPr>
        <w:t xml:space="preserve"> </w:t>
      </w:r>
      <w:r>
        <w:rPr>
          <w:sz w:val="28"/>
          <w:szCs w:val="28"/>
        </w:rPr>
        <w:t>х.Кирова</w:t>
      </w:r>
      <w:r w:rsidRPr="00037004">
        <w:rPr>
          <w:sz w:val="28"/>
          <w:szCs w:val="28"/>
        </w:rPr>
        <w:t>, ул.</w:t>
      </w:r>
      <w:r w:rsidRPr="00763030">
        <w:rPr>
          <w:sz w:val="28"/>
          <w:szCs w:val="28"/>
        </w:rPr>
        <w:t> </w:t>
      </w:r>
      <w:r>
        <w:rPr>
          <w:sz w:val="28"/>
          <w:szCs w:val="28"/>
        </w:rPr>
        <w:t>Заводская</w:t>
      </w:r>
      <w:r w:rsidRPr="00037004">
        <w:rPr>
          <w:sz w:val="28"/>
          <w:szCs w:val="28"/>
        </w:rPr>
        <w:t xml:space="preserve">, </w:t>
      </w:r>
      <w:r>
        <w:rPr>
          <w:sz w:val="28"/>
          <w:szCs w:val="28"/>
        </w:rPr>
        <w:t>21</w:t>
      </w:r>
      <w:r w:rsidRPr="00037004">
        <w:rPr>
          <w:sz w:val="28"/>
          <w:szCs w:val="28"/>
        </w:rPr>
        <w:t>.</w:t>
      </w:r>
    </w:p>
    <w:p w:rsidR="009A411F" w:rsidRDefault="009A411F" w:rsidP="009A411F">
      <w:pPr>
        <w:spacing w:line="228" w:lineRule="auto"/>
        <w:ind w:right="-1" w:firstLine="709"/>
        <w:jc w:val="both"/>
        <w:outlineLvl w:val="0"/>
        <w:rPr>
          <w:sz w:val="28"/>
          <w:szCs w:val="28"/>
        </w:rPr>
      </w:pPr>
      <w:r w:rsidRPr="00037004">
        <w:rPr>
          <w:sz w:val="28"/>
          <w:szCs w:val="28"/>
        </w:rPr>
        <w:t>Понедельник-</w:t>
      </w:r>
      <w:r>
        <w:rPr>
          <w:sz w:val="28"/>
          <w:szCs w:val="28"/>
        </w:rPr>
        <w:t>пятница</w:t>
      </w:r>
      <w:r w:rsidRPr="00037004">
        <w:rPr>
          <w:sz w:val="28"/>
          <w:szCs w:val="28"/>
        </w:rPr>
        <w:t>: с 08.00 до 1</w:t>
      </w:r>
      <w:r>
        <w:rPr>
          <w:sz w:val="28"/>
          <w:szCs w:val="28"/>
        </w:rPr>
        <w:t>6</w:t>
      </w:r>
      <w:r w:rsidRPr="00037004">
        <w:rPr>
          <w:sz w:val="28"/>
          <w:szCs w:val="28"/>
        </w:rPr>
        <w:t xml:space="preserve">.00 часов, </w:t>
      </w:r>
    </w:p>
    <w:p w:rsidR="009A411F" w:rsidRDefault="009A411F" w:rsidP="009A411F">
      <w:pPr>
        <w:spacing w:line="228" w:lineRule="auto"/>
        <w:ind w:right="-1" w:firstLine="709"/>
        <w:jc w:val="both"/>
        <w:outlineLvl w:val="0"/>
        <w:rPr>
          <w:sz w:val="28"/>
          <w:szCs w:val="28"/>
        </w:rPr>
      </w:pPr>
      <w:r w:rsidRPr="00037004">
        <w:rPr>
          <w:sz w:val="28"/>
          <w:szCs w:val="28"/>
        </w:rPr>
        <w:t>перерыв с 12.00 до 13.00 часов.</w:t>
      </w:r>
    </w:p>
    <w:p w:rsidR="009A411F" w:rsidRPr="00037004" w:rsidRDefault="009A411F" w:rsidP="009A411F">
      <w:pPr>
        <w:spacing w:line="228" w:lineRule="auto"/>
        <w:ind w:right="-1" w:firstLine="709"/>
        <w:jc w:val="both"/>
        <w:outlineLvl w:val="0"/>
        <w:rPr>
          <w:sz w:val="28"/>
          <w:szCs w:val="28"/>
        </w:rPr>
      </w:pPr>
      <w:r>
        <w:rPr>
          <w:sz w:val="28"/>
          <w:szCs w:val="28"/>
        </w:rPr>
        <w:t>Суббота, в</w:t>
      </w:r>
      <w:r w:rsidRPr="00037004">
        <w:rPr>
          <w:sz w:val="28"/>
          <w:szCs w:val="28"/>
        </w:rPr>
        <w:t>оскресенье – выходной.</w:t>
      </w:r>
    </w:p>
    <w:p w:rsidR="009A411F" w:rsidRPr="000905DD" w:rsidRDefault="009A411F" w:rsidP="009A411F">
      <w:pPr>
        <w:ind w:firstLine="709"/>
        <w:jc w:val="both"/>
        <w:rPr>
          <w:sz w:val="28"/>
          <w:szCs w:val="28"/>
        </w:rPr>
      </w:pPr>
      <w:r w:rsidRPr="000905DD">
        <w:rPr>
          <w:sz w:val="28"/>
          <w:szCs w:val="28"/>
        </w:rPr>
        <w:t>7. Депутаты Совета Верхнекубанского сельского поселения Новокубанского района вносят предложения по проекту решения  в порядке, предусмотренном Регламентом Совета Верхнекубанского сельского поселения Новокубанского района.</w:t>
      </w:r>
    </w:p>
    <w:p w:rsidR="009A411F" w:rsidRPr="000905DD" w:rsidRDefault="009A411F" w:rsidP="009A411F">
      <w:pPr>
        <w:tabs>
          <w:tab w:val="num" w:pos="0"/>
        </w:tabs>
        <w:ind w:firstLine="709"/>
        <w:jc w:val="both"/>
        <w:rPr>
          <w:sz w:val="28"/>
          <w:szCs w:val="28"/>
        </w:rPr>
      </w:pPr>
      <w:r w:rsidRPr="000905DD">
        <w:rPr>
          <w:sz w:val="28"/>
          <w:szCs w:val="28"/>
        </w:rPr>
        <w:t>8. Внесенные предложения регистрируются рабочей группой.</w:t>
      </w:r>
    </w:p>
    <w:p w:rsidR="009A411F" w:rsidRPr="000905DD" w:rsidRDefault="009A411F" w:rsidP="009A411F">
      <w:pPr>
        <w:ind w:firstLine="709"/>
        <w:jc w:val="both"/>
        <w:rPr>
          <w:sz w:val="28"/>
          <w:szCs w:val="28"/>
        </w:rPr>
      </w:pPr>
      <w:r w:rsidRPr="000905DD">
        <w:rPr>
          <w:sz w:val="28"/>
          <w:szCs w:val="28"/>
        </w:rPr>
        <w:t>9. Предложения должны соответствовать Конституции Российской Федерации, требованиям Федерального закона от 06 октября 2003 года № 131</w:t>
      </w:r>
      <w:r w:rsidRPr="000905DD">
        <w:rPr>
          <w:sz w:val="28"/>
          <w:szCs w:val="28"/>
        </w:rPr>
        <w:noBreakHyphen/>
        <w:t xml:space="preserve">ФЗ «Об общих принципах организации местного самоуправления в Российской </w:t>
      </w:r>
      <w:r w:rsidRPr="00B21749">
        <w:rPr>
          <w:sz w:val="28"/>
          <w:szCs w:val="28"/>
        </w:rPr>
        <w:t>Фед</w:t>
      </w:r>
      <w:r>
        <w:rPr>
          <w:sz w:val="28"/>
          <w:szCs w:val="28"/>
        </w:rPr>
        <w:t>е</w:t>
      </w:r>
      <w:r w:rsidRPr="00B21749">
        <w:rPr>
          <w:sz w:val="28"/>
          <w:szCs w:val="28"/>
        </w:rPr>
        <w:t>рации»</w:t>
      </w:r>
      <w:r w:rsidRPr="000905DD">
        <w:rPr>
          <w:sz w:val="28"/>
          <w:szCs w:val="28"/>
        </w:rPr>
        <w:t>, федеральному законодательству, законодательству Краснодарского края.</w:t>
      </w:r>
    </w:p>
    <w:p w:rsidR="009A411F" w:rsidRPr="000905DD" w:rsidRDefault="009A411F" w:rsidP="009A411F">
      <w:pPr>
        <w:ind w:firstLine="709"/>
        <w:jc w:val="both"/>
        <w:rPr>
          <w:sz w:val="28"/>
          <w:szCs w:val="28"/>
        </w:rPr>
      </w:pPr>
      <w:r w:rsidRPr="000905DD">
        <w:rPr>
          <w:sz w:val="28"/>
          <w:szCs w:val="28"/>
        </w:rPr>
        <w:t>10. Предложения должны соответствовать следующим требованиям:</w:t>
      </w:r>
    </w:p>
    <w:p w:rsidR="009A411F" w:rsidRPr="000905DD" w:rsidRDefault="009A411F" w:rsidP="009A411F">
      <w:pPr>
        <w:ind w:firstLine="709"/>
        <w:jc w:val="both"/>
        <w:rPr>
          <w:sz w:val="28"/>
          <w:szCs w:val="28"/>
        </w:rPr>
      </w:pPr>
      <w:r w:rsidRPr="000905DD">
        <w:rPr>
          <w:sz w:val="28"/>
          <w:szCs w:val="28"/>
        </w:rPr>
        <w:t>1) должны обеспечивать однозначное толкование положений  устава;</w:t>
      </w:r>
    </w:p>
    <w:p w:rsidR="009A411F" w:rsidRPr="000905DD" w:rsidRDefault="009A411F" w:rsidP="009A411F">
      <w:pPr>
        <w:ind w:firstLine="709"/>
        <w:jc w:val="both"/>
        <w:rPr>
          <w:sz w:val="28"/>
          <w:szCs w:val="28"/>
        </w:rPr>
      </w:pPr>
      <w:r w:rsidRPr="000905DD">
        <w:rPr>
          <w:sz w:val="28"/>
          <w:szCs w:val="28"/>
        </w:rPr>
        <w:t>2) не допускать противоречие либо несогласованность с иными положениями  устава.</w:t>
      </w:r>
    </w:p>
    <w:p w:rsidR="009A411F" w:rsidRPr="000905DD" w:rsidRDefault="009A411F" w:rsidP="009A411F">
      <w:pPr>
        <w:ind w:firstLine="709"/>
        <w:jc w:val="both"/>
        <w:rPr>
          <w:sz w:val="28"/>
          <w:szCs w:val="28"/>
        </w:rPr>
      </w:pPr>
      <w:r w:rsidRPr="000905DD">
        <w:rPr>
          <w:sz w:val="28"/>
          <w:szCs w:val="28"/>
        </w:rPr>
        <w:t>11. Предложения, внесенные с нарушением требований и сроков, предусмотренных настоящим Порядком, могут быть оставлены без рассмотрения.</w:t>
      </w:r>
    </w:p>
    <w:p w:rsidR="009A411F" w:rsidRPr="000905DD" w:rsidRDefault="009A411F" w:rsidP="009A411F">
      <w:pPr>
        <w:ind w:firstLine="709"/>
        <w:jc w:val="both"/>
        <w:rPr>
          <w:sz w:val="28"/>
          <w:szCs w:val="28"/>
        </w:rPr>
      </w:pPr>
      <w:r w:rsidRPr="000905DD">
        <w:rPr>
          <w:sz w:val="28"/>
          <w:szCs w:val="28"/>
        </w:rPr>
        <w:t>12. По итогам изучения, анализа и обобщения внесенных предложений рабочая группа составляет заключение.</w:t>
      </w:r>
    </w:p>
    <w:p w:rsidR="009A411F" w:rsidRPr="000905DD" w:rsidRDefault="009A411F" w:rsidP="009A411F">
      <w:pPr>
        <w:ind w:firstLine="709"/>
        <w:jc w:val="both"/>
        <w:rPr>
          <w:sz w:val="28"/>
          <w:szCs w:val="28"/>
        </w:rPr>
      </w:pPr>
      <w:r w:rsidRPr="000905DD">
        <w:rPr>
          <w:sz w:val="28"/>
          <w:szCs w:val="28"/>
        </w:rPr>
        <w:t>13. Заключение рабочей группы на внесенные предложения должно содержать следующие положения:</w:t>
      </w:r>
    </w:p>
    <w:p w:rsidR="009A411F" w:rsidRPr="000905DD" w:rsidRDefault="009A411F" w:rsidP="009A411F">
      <w:pPr>
        <w:ind w:firstLine="709"/>
        <w:jc w:val="both"/>
        <w:rPr>
          <w:sz w:val="28"/>
          <w:szCs w:val="28"/>
        </w:rPr>
      </w:pPr>
      <w:r w:rsidRPr="000905DD">
        <w:rPr>
          <w:sz w:val="28"/>
          <w:szCs w:val="28"/>
        </w:rPr>
        <w:t>1) общее количество поступивших предложений;</w:t>
      </w:r>
    </w:p>
    <w:p w:rsidR="009A411F" w:rsidRPr="000905DD" w:rsidRDefault="009A411F" w:rsidP="009A411F">
      <w:pPr>
        <w:ind w:firstLine="709"/>
        <w:jc w:val="both"/>
        <w:rPr>
          <w:sz w:val="28"/>
          <w:szCs w:val="28"/>
        </w:rPr>
      </w:pPr>
      <w:r w:rsidRPr="000905DD">
        <w:rPr>
          <w:sz w:val="28"/>
          <w:szCs w:val="28"/>
        </w:rPr>
        <w:t>2) количество поступивших предложений, оставленных в соответствии с настоящим Порядком без рассмотрения;</w:t>
      </w:r>
    </w:p>
    <w:p w:rsidR="009A411F" w:rsidRPr="000905DD" w:rsidRDefault="009A411F" w:rsidP="009A411F">
      <w:pPr>
        <w:ind w:firstLine="709"/>
        <w:jc w:val="both"/>
        <w:rPr>
          <w:sz w:val="28"/>
          <w:szCs w:val="28"/>
        </w:rPr>
      </w:pPr>
      <w:r w:rsidRPr="000905DD">
        <w:rPr>
          <w:sz w:val="28"/>
          <w:szCs w:val="28"/>
        </w:rPr>
        <w:t>3) отклоненные предложения в виду несоответствия требованиям, предъявляемым настоящим Порядком;</w:t>
      </w:r>
    </w:p>
    <w:p w:rsidR="009A411F" w:rsidRPr="000905DD" w:rsidRDefault="009A411F" w:rsidP="009A411F">
      <w:pPr>
        <w:ind w:firstLine="709"/>
        <w:jc w:val="both"/>
        <w:rPr>
          <w:sz w:val="28"/>
          <w:szCs w:val="28"/>
        </w:rPr>
      </w:pPr>
      <w:r w:rsidRPr="000905DD">
        <w:rPr>
          <w:sz w:val="28"/>
          <w:szCs w:val="28"/>
        </w:rPr>
        <w:t>4) предложения, рекомендуемые рабочей группой к отклонению;</w:t>
      </w:r>
    </w:p>
    <w:p w:rsidR="009A411F" w:rsidRPr="000905DD" w:rsidRDefault="009A411F" w:rsidP="009A411F">
      <w:pPr>
        <w:ind w:firstLine="709"/>
        <w:jc w:val="both"/>
        <w:rPr>
          <w:sz w:val="28"/>
          <w:szCs w:val="28"/>
        </w:rPr>
      </w:pPr>
      <w:r w:rsidRPr="000905DD">
        <w:rPr>
          <w:sz w:val="28"/>
          <w:szCs w:val="28"/>
        </w:rPr>
        <w:t>5) предложения, рекомендуемые рабочей группой для внесения в текст проекта решения.</w:t>
      </w:r>
    </w:p>
    <w:p w:rsidR="009A411F" w:rsidRPr="000905DD" w:rsidRDefault="009A411F" w:rsidP="009A411F">
      <w:pPr>
        <w:tabs>
          <w:tab w:val="num" w:pos="0"/>
        </w:tabs>
        <w:ind w:firstLine="709"/>
        <w:jc w:val="both"/>
        <w:rPr>
          <w:sz w:val="28"/>
          <w:szCs w:val="28"/>
        </w:rPr>
      </w:pPr>
      <w:r w:rsidRPr="000905DD">
        <w:rPr>
          <w:sz w:val="28"/>
          <w:szCs w:val="28"/>
        </w:rPr>
        <w:t>14. Рабочая группа представляет в Совет Верхнекубанского сельского поселения Новокубанского района свое заключение и материалы деятельности рабочей группы с приложением всех поступивших предложений.</w:t>
      </w:r>
    </w:p>
    <w:p w:rsidR="009A411F" w:rsidRPr="000905DD" w:rsidRDefault="009A411F" w:rsidP="009A411F">
      <w:pPr>
        <w:tabs>
          <w:tab w:val="num" w:pos="0"/>
        </w:tabs>
        <w:ind w:firstLine="709"/>
        <w:jc w:val="both"/>
        <w:rPr>
          <w:sz w:val="28"/>
          <w:szCs w:val="28"/>
        </w:rPr>
      </w:pPr>
      <w:r w:rsidRPr="000905DD">
        <w:rPr>
          <w:sz w:val="28"/>
          <w:szCs w:val="28"/>
        </w:rPr>
        <w:t xml:space="preserve">15. Перед решением вопроса о принятии (включении в текст проекта решения) или отклонении предложений Совет Верхнекубанского сельского поселения Новокубанского района заслушивает доклад руководителя рабочей </w:t>
      </w:r>
      <w:r w:rsidRPr="000905DD">
        <w:rPr>
          <w:sz w:val="28"/>
          <w:szCs w:val="28"/>
        </w:rPr>
        <w:lastRenderedPageBreak/>
        <w:t>группы либо уполномоченного члена рабочей группы о деятельности рабочей группы.</w:t>
      </w:r>
    </w:p>
    <w:p w:rsidR="009A411F" w:rsidRDefault="009A411F" w:rsidP="009A411F">
      <w:pPr>
        <w:ind w:firstLine="709"/>
        <w:jc w:val="both"/>
        <w:rPr>
          <w:sz w:val="28"/>
          <w:szCs w:val="28"/>
        </w:rPr>
      </w:pPr>
      <w:r w:rsidRPr="000905DD">
        <w:rPr>
          <w:sz w:val="28"/>
          <w:szCs w:val="28"/>
        </w:rPr>
        <w:t>16. Итоги рассмотрения поступивших от граждан предложений по проекту решения с обязательным содержанием принятых предложений подлежат обнародованию.</w:t>
      </w:r>
    </w:p>
    <w:p w:rsidR="009A411F" w:rsidRDefault="009A411F" w:rsidP="009A411F">
      <w:pPr>
        <w:jc w:val="both"/>
        <w:rPr>
          <w:sz w:val="28"/>
          <w:szCs w:val="28"/>
        </w:rPr>
      </w:pPr>
    </w:p>
    <w:p w:rsidR="009A411F" w:rsidRDefault="009A411F" w:rsidP="009A411F">
      <w:pPr>
        <w:jc w:val="both"/>
        <w:rPr>
          <w:sz w:val="28"/>
          <w:szCs w:val="28"/>
        </w:rPr>
      </w:pPr>
    </w:p>
    <w:p w:rsidR="009A411F" w:rsidRDefault="009A411F" w:rsidP="009A411F">
      <w:pPr>
        <w:jc w:val="both"/>
        <w:rPr>
          <w:sz w:val="28"/>
          <w:szCs w:val="28"/>
        </w:rPr>
      </w:pPr>
    </w:p>
    <w:p w:rsidR="009A411F" w:rsidRDefault="009A411F" w:rsidP="009A411F">
      <w:pPr>
        <w:jc w:val="both"/>
        <w:rPr>
          <w:sz w:val="28"/>
          <w:szCs w:val="28"/>
        </w:rPr>
        <w:sectPr w:rsidR="009A411F" w:rsidSect="009B44D5">
          <w:pgSz w:w="11907" w:h="16840"/>
          <w:pgMar w:top="1134" w:right="567" w:bottom="1134" w:left="1701" w:header="720" w:footer="720" w:gutter="0"/>
          <w:cols w:space="720"/>
          <w:docGrid w:linePitch="272"/>
        </w:sectPr>
      </w:pPr>
      <w:r w:rsidRPr="00037004">
        <w:rPr>
          <w:sz w:val="28"/>
          <w:szCs w:val="28"/>
        </w:rPr>
        <w:t>Глава  Верхнекубанского сельского поселения</w:t>
      </w:r>
      <w:r w:rsidRPr="00037004">
        <w:rPr>
          <w:sz w:val="28"/>
          <w:szCs w:val="28"/>
        </w:rPr>
        <w:tab/>
      </w:r>
      <w:r w:rsidRPr="00037004">
        <w:rPr>
          <w:sz w:val="28"/>
          <w:szCs w:val="28"/>
        </w:rPr>
        <w:br/>
        <w:t>Новокубанского района</w:t>
      </w:r>
      <w:r w:rsidRPr="00037004">
        <w:rPr>
          <w:sz w:val="28"/>
          <w:szCs w:val="28"/>
        </w:rPr>
        <w:tab/>
        <w:t xml:space="preserve">                                                            А.В. Брежнев</w:t>
      </w:r>
    </w:p>
    <w:p w:rsidR="009A411F" w:rsidRPr="002A0803" w:rsidRDefault="009A411F" w:rsidP="009A411F">
      <w:pPr>
        <w:jc w:val="right"/>
        <w:rPr>
          <w:sz w:val="28"/>
          <w:szCs w:val="28"/>
        </w:rPr>
      </w:pPr>
      <w:r w:rsidRPr="002A0803">
        <w:rPr>
          <w:sz w:val="28"/>
          <w:szCs w:val="28"/>
        </w:rPr>
        <w:lastRenderedPageBreak/>
        <w:t>Приложение</w:t>
      </w:r>
    </w:p>
    <w:p w:rsidR="009A411F" w:rsidRDefault="009A411F" w:rsidP="009A411F">
      <w:pPr>
        <w:jc w:val="right"/>
        <w:rPr>
          <w:sz w:val="28"/>
          <w:szCs w:val="28"/>
        </w:rPr>
      </w:pPr>
      <w:r w:rsidRPr="002A0803">
        <w:rPr>
          <w:sz w:val="28"/>
          <w:szCs w:val="28"/>
        </w:rPr>
        <w:t xml:space="preserve">к Порядку учета предложений и участия граждан </w:t>
      </w:r>
    </w:p>
    <w:p w:rsidR="009A411F" w:rsidRDefault="009A411F" w:rsidP="009A411F">
      <w:pPr>
        <w:jc w:val="right"/>
        <w:rPr>
          <w:sz w:val="28"/>
          <w:szCs w:val="28"/>
        </w:rPr>
      </w:pPr>
      <w:r w:rsidRPr="002A0803">
        <w:rPr>
          <w:sz w:val="28"/>
          <w:szCs w:val="28"/>
        </w:rPr>
        <w:t>в обсуждении проекта решения</w:t>
      </w:r>
    </w:p>
    <w:p w:rsidR="009A411F" w:rsidRDefault="009A411F" w:rsidP="009A411F">
      <w:pPr>
        <w:jc w:val="right"/>
        <w:rPr>
          <w:sz w:val="28"/>
          <w:szCs w:val="28"/>
        </w:rPr>
      </w:pPr>
      <w:r w:rsidRPr="002A0803">
        <w:rPr>
          <w:sz w:val="28"/>
          <w:szCs w:val="28"/>
        </w:rPr>
        <w:t xml:space="preserve"> Совета Верхнекубанского сельского поселения </w:t>
      </w:r>
    </w:p>
    <w:p w:rsidR="009A411F" w:rsidRPr="002A0803" w:rsidRDefault="009A411F" w:rsidP="009A411F">
      <w:pPr>
        <w:jc w:val="right"/>
        <w:rPr>
          <w:sz w:val="28"/>
          <w:szCs w:val="28"/>
        </w:rPr>
      </w:pPr>
      <w:r w:rsidRPr="002A0803">
        <w:rPr>
          <w:sz w:val="28"/>
          <w:szCs w:val="28"/>
        </w:rPr>
        <w:t>Новокубанского района</w:t>
      </w:r>
    </w:p>
    <w:p w:rsidR="009A411F" w:rsidRDefault="009A411F" w:rsidP="009A411F">
      <w:pPr>
        <w:jc w:val="right"/>
        <w:rPr>
          <w:sz w:val="28"/>
          <w:szCs w:val="28"/>
        </w:rPr>
      </w:pPr>
      <w:r w:rsidRPr="002A0803">
        <w:rPr>
          <w:sz w:val="28"/>
          <w:szCs w:val="28"/>
        </w:rPr>
        <w:t xml:space="preserve">«О внесении изменений в устав </w:t>
      </w:r>
    </w:p>
    <w:p w:rsidR="009A411F" w:rsidRPr="002A0803" w:rsidRDefault="009A411F" w:rsidP="009A411F">
      <w:pPr>
        <w:jc w:val="right"/>
        <w:rPr>
          <w:sz w:val="28"/>
          <w:szCs w:val="28"/>
        </w:rPr>
      </w:pPr>
      <w:r w:rsidRPr="002A0803">
        <w:rPr>
          <w:sz w:val="28"/>
          <w:szCs w:val="28"/>
        </w:rPr>
        <w:t>Верхнекубанского сельского поселения Новокубанского района»</w:t>
      </w:r>
    </w:p>
    <w:p w:rsidR="009A411F" w:rsidRPr="009A411F" w:rsidRDefault="009A411F" w:rsidP="009A411F">
      <w:pPr>
        <w:spacing w:before="600" w:after="120"/>
        <w:jc w:val="center"/>
        <w:rPr>
          <w:b/>
          <w:sz w:val="28"/>
          <w:szCs w:val="28"/>
        </w:rPr>
      </w:pPr>
      <w:r w:rsidRPr="001B02CA">
        <w:rPr>
          <w:b/>
          <w:sz w:val="28"/>
          <w:szCs w:val="28"/>
        </w:rPr>
        <w:t>ПРЕДЛОЖЕНИЯ</w:t>
      </w:r>
      <w:r w:rsidRPr="001B02CA">
        <w:rPr>
          <w:b/>
          <w:sz w:val="28"/>
          <w:szCs w:val="28"/>
        </w:rPr>
        <w:br/>
        <w:t>по проекту решения Совета Верхнекубанского сельского поселения Новокубанского района «О внесении изменений в устав Совета Верхнекубанского сельского поселения Новокубанского района», вносимые гражданами при его обсуждении</w:t>
      </w:r>
    </w:p>
    <w:tbl>
      <w:tblPr>
        <w:tblW w:w="0" w:type="auto"/>
        <w:tblInd w:w="28" w:type="dxa"/>
        <w:tblLayout w:type="fixed"/>
        <w:tblCellMar>
          <w:left w:w="28" w:type="dxa"/>
          <w:right w:w="28" w:type="dxa"/>
        </w:tblCellMar>
        <w:tblLook w:val="0000" w:firstRow="0" w:lastRow="0" w:firstColumn="0" w:lastColumn="0" w:noHBand="0" w:noVBand="0"/>
      </w:tblPr>
      <w:tblGrid>
        <w:gridCol w:w="19"/>
        <w:gridCol w:w="767"/>
        <w:gridCol w:w="1624"/>
        <w:gridCol w:w="3779"/>
        <w:gridCol w:w="48"/>
        <w:gridCol w:w="3829"/>
        <w:gridCol w:w="3878"/>
        <w:gridCol w:w="1716"/>
      </w:tblGrid>
      <w:tr w:rsidR="009A411F" w:rsidRPr="001B02CA" w:rsidTr="00B212AC">
        <w:tc>
          <w:tcPr>
            <w:tcW w:w="786" w:type="dxa"/>
            <w:gridSpan w:val="2"/>
            <w:tcBorders>
              <w:top w:val="single" w:sz="4" w:space="0" w:color="000000"/>
              <w:left w:val="single" w:sz="4" w:space="0" w:color="000000"/>
              <w:bottom w:val="single" w:sz="4" w:space="0" w:color="000000"/>
              <w:right w:val="nil"/>
            </w:tcBorders>
          </w:tcPr>
          <w:p w:rsidR="009A411F" w:rsidRPr="001B02CA" w:rsidRDefault="009A411F" w:rsidP="00B212AC">
            <w:pPr>
              <w:snapToGrid w:val="0"/>
              <w:jc w:val="center"/>
              <w:rPr>
                <w:b/>
                <w:sz w:val="28"/>
                <w:szCs w:val="28"/>
              </w:rPr>
            </w:pPr>
            <w:r w:rsidRPr="001B02CA">
              <w:rPr>
                <w:b/>
                <w:sz w:val="28"/>
                <w:szCs w:val="28"/>
              </w:rPr>
              <w:t>№</w:t>
            </w:r>
          </w:p>
        </w:tc>
        <w:tc>
          <w:tcPr>
            <w:tcW w:w="1624" w:type="dxa"/>
            <w:tcBorders>
              <w:top w:val="single" w:sz="4" w:space="0" w:color="000000"/>
              <w:left w:val="single" w:sz="4" w:space="0" w:color="000000"/>
              <w:bottom w:val="single" w:sz="4" w:space="0" w:color="000000"/>
              <w:right w:val="nil"/>
            </w:tcBorders>
          </w:tcPr>
          <w:p w:rsidR="009A411F" w:rsidRPr="001B02CA" w:rsidRDefault="009A411F" w:rsidP="00B212AC">
            <w:pPr>
              <w:snapToGrid w:val="0"/>
              <w:jc w:val="center"/>
              <w:rPr>
                <w:b/>
                <w:sz w:val="28"/>
                <w:szCs w:val="28"/>
              </w:rPr>
            </w:pPr>
            <w:r w:rsidRPr="001B02CA">
              <w:rPr>
                <w:b/>
                <w:sz w:val="28"/>
                <w:szCs w:val="28"/>
              </w:rPr>
              <w:t>Пункт, подпункт, статья</w:t>
            </w:r>
          </w:p>
        </w:tc>
        <w:tc>
          <w:tcPr>
            <w:tcW w:w="3779" w:type="dxa"/>
            <w:tcBorders>
              <w:top w:val="single" w:sz="4" w:space="0" w:color="000000"/>
              <w:left w:val="single" w:sz="4" w:space="0" w:color="000000"/>
              <w:bottom w:val="single" w:sz="4" w:space="0" w:color="000000"/>
              <w:right w:val="nil"/>
            </w:tcBorders>
          </w:tcPr>
          <w:p w:rsidR="009A411F" w:rsidRPr="001B02CA" w:rsidRDefault="009A411F" w:rsidP="00B212AC">
            <w:pPr>
              <w:snapToGrid w:val="0"/>
              <w:jc w:val="center"/>
              <w:rPr>
                <w:b/>
                <w:sz w:val="28"/>
                <w:szCs w:val="28"/>
              </w:rPr>
            </w:pPr>
            <w:r w:rsidRPr="001B02CA">
              <w:rPr>
                <w:b/>
                <w:sz w:val="28"/>
                <w:szCs w:val="28"/>
              </w:rPr>
              <w:t>Текст проекта решения</w:t>
            </w:r>
          </w:p>
        </w:tc>
        <w:tc>
          <w:tcPr>
            <w:tcW w:w="3877" w:type="dxa"/>
            <w:gridSpan w:val="2"/>
            <w:tcBorders>
              <w:top w:val="single" w:sz="4" w:space="0" w:color="000000"/>
              <w:left w:val="single" w:sz="4" w:space="0" w:color="000000"/>
              <w:bottom w:val="single" w:sz="4" w:space="0" w:color="000000"/>
              <w:right w:val="nil"/>
            </w:tcBorders>
          </w:tcPr>
          <w:p w:rsidR="009A411F" w:rsidRPr="001B02CA" w:rsidRDefault="009A411F" w:rsidP="00B212AC">
            <w:pPr>
              <w:snapToGrid w:val="0"/>
              <w:jc w:val="center"/>
              <w:rPr>
                <w:b/>
                <w:sz w:val="28"/>
                <w:szCs w:val="28"/>
              </w:rPr>
            </w:pPr>
            <w:r w:rsidRPr="001B02CA">
              <w:rPr>
                <w:b/>
                <w:sz w:val="28"/>
                <w:szCs w:val="28"/>
              </w:rPr>
              <w:t>Текст поправки</w:t>
            </w:r>
          </w:p>
        </w:tc>
        <w:tc>
          <w:tcPr>
            <w:tcW w:w="3878" w:type="dxa"/>
            <w:tcBorders>
              <w:top w:val="single" w:sz="4" w:space="0" w:color="000000"/>
              <w:left w:val="single" w:sz="4" w:space="0" w:color="000000"/>
              <w:bottom w:val="single" w:sz="4" w:space="0" w:color="000000"/>
              <w:right w:val="nil"/>
            </w:tcBorders>
          </w:tcPr>
          <w:p w:rsidR="009A411F" w:rsidRPr="001B02CA" w:rsidRDefault="009A411F" w:rsidP="00B212AC">
            <w:pPr>
              <w:snapToGrid w:val="0"/>
              <w:jc w:val="center"/>
              <w:rPr>
                <w:b/>
                <w:sz w:val="28"/>
                <w:szCs w:val="28"/>
              </w:rPr>
            </w:pPr>
            <w:r w:rsidRPr="001B02CA">
              <w:rPr>
                <w:b/>
                <w:sz w:val="28"/>
                <w:szCs w:val="28"/>
              </w:rPr>
              <w:t>Текст проекта решения</w:t>
            </w:r>
            <w:r w:rsidRPr="001B02CA">
              <w:rPr>
                <w:b/>
                <w:sz w:val="28"/>
                <w:szCs w:val="28"/>
              </w:rPr>
              <w:br/>
              <w:t>с учетом поправки</w:t>
            </w:r>
          </w:p>
        </w:tc>
        <w:tc>
          <w:tcPr>
            <w:tcW w:w="1716" w:type="dxa"/>
            <w:tcBorders>
              <w:top w:val="single" w:sz="4" w:space="0" w:color="000000"/>
              <w:left w:val="single" w:sz="4" w:space="0" w:color="000000"/>
              <w:bottom w:val="single" w:sz="4" w:space="0" w:color="000000"/>
              <w:right w:val="single" w:sz="4" w:space="0" w:color="000000"/>
            </w:tcBorders>
          </w:tcPr>
          <w:p w:rsidR="009A411F" w:rsidRPr="001B02CA" w:rsidRDefault="009A411F" w:rsidP="00B212AC">
            <w:pPr>
              <w:snapToGrid w:val="0"/>
              <w:jc w:val="center"/>
              <w:rPr>
                <w:b/>
                <w:sz w:val="28"/>
                <w:szCs w:val="28"/>
              </w:rPr>
            </w:pPr>
            <w:r w:rsidRPr="001B02CA">
              <w:rPr>
                <w:b/>
                <w:sz w:val="28"/>
                <w:szCs w:val="28"/>
              </w:rPr>
              <w:t>Кем внесена поправка</w:t>
            </w:r>
          </w:p>
        </w:tc>
      </w:tr>
      <w:tr w:rsidR="009A411F" w:rsidRPr="001B02CA" w:rsidTr="009A411F">
        <w:trPr>
          <w:trHeight w:val="385"/>
        </w:trPr>
        <w:tc>
          <w:tcPr>
            <w:tcW w:w="786" w:type="dxa"/>
            <w:gridSpan w:val="2"/>
            <w:tcBorders>
              <w:top w:val="nil"/>
              <w:left w:val="single" w:sz="4" w:space="0" w:color="000000"/>
              <w:bottom w:val="single" w:sz="4" w:space="0" w:color="000000"/>
              <w:right w:val="nil"/>
            </w:tcBorders>
          </w:tcPr>
          <w:p w:rsidR="009A411F" w:rsidRPr="001B02CA" w:rsidRDefault="009A411F" w:rsidP="00B212AC">
            <w:pPr>
              <w:snapToGrid w:val="0"/>
              <w:rPr>
                <w:b/>
                <w:sz w:val="28"/>
                <w:szCs w:val="28"/>
              </w:rPr>
            </w:pPr>
          </w:p>
        </w:tc>
        <w:tc>
          <w:tcPr>
            <w:tcW w:w="1624" w:type="dxa"/>
            <w:tcBorders>
              <w:top w:val="nil"/>
              <w:left w:val="single" w:sz="4" w:space="0" w:color="000000"/>
              <w:bottom w:val="single" w:sz="4" w:space="0" w:color="000000"/>
              <w:right w:val="nil"/>
            </w:tcBorders>
          </w:tcPr>
          <w:p w:rsidR="009A411F" w:rsidRPr="001B02CA" w:rsidRDefault="009A411F" w:rsidP="00B212AC">
            <w:pPr>
              <w:snapToGrid w:val="0"/>
              <w:rPr>
                <w:sz w:val="28"/>
                <w:szCs w:val="28"/>
              </w:rPr>
            </w:pPr>
          </w:p>
        </w:tc>
        <w:tc>
          <w:tcPr>
            <w:tcW w:w="3779" w:type="dxa"/>
            <w:tcBorders>
              <w:top w:val="nil"/>
              <w:left w:val="single" w:sz="4" w:space="0" w:color="000000"/>
              <w:bottom w:val="single" w:sz="4" w:space="0" w:color="000000"/>
              <w:right w:val="nil"/>
            </w:tcBorders>
          </w:tcPr>
          <w:p w:rsidR="009A411F" w:rsidRPr="001B02CA" w:rsidRDefault="009A411F" w:rsidP="00B212AC">
            <w:pPr>
              <w:snapToGrid w:val="0"/>
              <w:rPr>
                <w:sz w:val="28"/>
                <w:szCs w:val="28"/>
              </w:rPr>
            </w:pPr>
          </w:p>
        </w:tc>
        <w:tc>
          <w:tcPr>
            <w:tcW w:w="3877" w:type="dxa"/>
            <w:gridSpan w:val="2"/>
            <w:tcBorders>
              <w:top w:val="nil"/>
              <w:left w:val="single" w:sz="4" w:space="0" w:color="000000"/>
              <w:bottom w:val="single" w:sz="4" w:space="0" w:color="000000"/>
              <w:right w:val="nil"/>
            </w:tcBorders>
          </w:tcPr>
          <w:p w:rsidR="009A411F" w:rsidRPr="001B02CA" w:rsidRDefault="009A411F" w:rsidP="00B212AC">
            <w:pPr>
              <w:rPr>
                <w:sz w:val="28"/>
                <w:szCs w:val="28"/>
              </w:rPr>
            </w:pPr>
          </w:p>
        </w:tc>
        <w:tc>
          <w:tcPr>
            <w:tcW w:w="3878" w:type="dxa"/>
            <w:tcBorders>
              <w:top w:val="nil"/>
              <w:left w:val="single" w:sz="4" w:space="0" w:color="000000"/>
              <w:bottom w:val="single" w:sz="4" w:space="0" w:color="000000"/>
              <w:right w:val="nil"/>
            </w:tcBorders>
          </w:tcPr>
          <w:p w:rsidR="009A411F" w:rsidRPr="001B02CA" w:rsidRDefault="009A411F" w:rsidP="00B212AC">
            <w:pPr>
              <w:snapToGrid w:val="0"/>
              <w:rPr>
                <w:sz w:val="28"/>
                <w:szCs w:val="28"/>
              </w:rPr>
            </w:pPr>
          </w:p>
        </w:tc>
        <w:tc>
          <w:tcPr>
            <w:tcW w:w="1716" w:type="dxa"/>
            <w:tcBorders>
              <w:top w:val="nil"/>
              <w:left w:val="single" w:sz="4" w:space="0" w:color="000000"/>
              <w:bottom w:val="single" w:sz="4" w:space="0" w:color="000000"/>
              <w:right w:val="single" w:sz="4" w:space="0" w:color="000000"/>
            </w:tcBorders>
          </w:tcPr>
          <w:p w:rsidR="009A411F" w:rsidRPr="001B02CA" w:rsidRDefault="009A411F" w:rsidP="00B212AC">
            <w:pPr>
              <w:snapToGrid w:val="0"/>
              <w:rPr>
                <w:sz w:val="28"/>
                <w:szCs w:val="28"/>
              </w:rPr>
            </w:pPr>
          </w:p>
        </w:tc>
      </w:tr>
      <w:tr w:rsidR="009A411F" w:rsidRPr="001B02CA" w:rsidTr="00B212AC">
        <w:trPr>
          <w:gridBefore w:val="1"/>
          <w:wBefore w:w="19" w:type="dxa"/>
          <w:trHeight w:val="146"/>
        </w:trPr>
        <w:tc>
          <w:tcPr>
            <w:tcW w:w="15641" w:type="dxa"/>
            <w:gridSpan w:val="7"/>
            <w:tcBorders>
              <w:top w:val="single" w:sz="4" w:space="0" w:color="000000"/>
              <w:left w:val="single" w:sz="4" w:space="0" w:color="000000"/>
              <w:bottom w:val="single" w:sz="4" w:space="0" w:color="000000"/>
              <w:right w:val="single" w:sz="4" w:space="0" w:color="000000"/>
            </w:tcBorders>
            <w:vAlign w:val="center"/>
          </w:tcPr>
          <w:p w:rsidR="009A411F" w:rsidRPr="001B02CA" w:rsidRDefault="009A411F" w:rsidP="00B212AC">
            <w:pPr>
              <w:snapToGrid w:val="0"/>
              <w:jc w:val="center"/>
              <w:rPr>
                <w:sz w:val="28"/>
                <w:szCs w:val="28"/>
              </w:rPr>
            </w:pPr>
            <w:r w:rsidRPr="001B02CA">
              <w:rPr>
                <w:b/>
                <w:sz w:val="28"/>
                <w:szCs w:val="28"/>
              </w:rPr>
              <w:t>Сведения</w:t>
            </w:r>
            <w:r w:rsidRPr="001B02CA">
              <w:rPr>
                <w:b/>
                <w:sz w:val="28"/>
                <w:szCs w:val="28"/>
              </w:rPr>
              <w:br/>
              <w:t>о гражданине (группе граждан), внесшем предложения по проекту решения Совета Верхнекубанского сельского поселения Новокубанского района «О внесении изменений в устав Совета Верхнекубанского сельского поселения Новокубанского района»</w:t>
            </w:r>
          </w:p>
        </w:tc>
      </w:tr>
      <w:tr w:rsidR="009A411F" w:rsidTr="00B212AC">
        <w:trPr>
          <w:gridBefore w:val="1"/>
          <w:wBefore w:w="19" w:type="dxa"/>
          <w:trHeight w:val="146"/>
        </w:trPr>
        <w:tc>
          <w:tcPr>
            <w:tcW w:w="6218" w:type="dxa"/>
            <w:gridSpan w:val="4"/>
            <w:tcBorders>
              <w:top w:val="single" w:sz="4" w:space="0" w:color="000000"/>
              <w:left w:val="single" w:sz="4" w:space="0" w:color="000000"/>
              <w:bottom w:val="single" w:sz="4" w:space="0" w:color="000000"/>
              <w:right w:val="nil"/>
            </w:tcBorders>
            <w:vAlign w:val="center"/>
          </w:tcPr>
          <w:p w:rsidR="009A411F" w:rsidRDefault="009A411F" w:rsidP="00B212AC">
            <w:pPr>
              <w:snapToGrid w:val="0"/>
              <w:rPr>
                <w:sz w:val="28"/>
                <w:szCs w:val="28"/>
              </w:rPr>
            </w:pPr>
            <w:r>
              <w:rPr>
                <w:sz w:val="28"/>
                <w:szCs w:val="28"/>
              </w:rPr>
              <w:t>Фамилия, имя, отчество гражданина (граждан), внесшего предложения</w:t>
            </w:r>
          </w:p>
        </w:tc>
        <w:tc>
          <w:tcPr>
            <w:tcW w:w="9423" w:type="dxa"/>
            <w:gridSpan w:val="3"/>
            <w:tcBorders>
              <w:top w:val="single" w:sz="4" w:space="0" w:color="000000"/>
              <w:left w:val="single" w:sz="4" w:space="0" w:color="000000"/>
              <w:bottom w:val="single" w:sz="4" w:space="0" w:color="000000"/>
              <w:right w:val="single" w:sz="4" w:space="0" w:color="000000"/>
            </w:tcBorders>
            <w:vAlign w:val="center"/>
          </w:tcPr>
          <w:p w:rsidR="009A411F" w:rsidRDefault="009A411F" w:rsidP="00B212AC">
            <w:pPr>
              <w:snapToGrid w:val="0"/>
              <w:rPr>
                <w:sz w:val="28"/>
                <w:szCs w:val="28"/>
              </w:rPr>
            </w:pPr>
          </w:p>
        </w:tc>
      </w:tr>
      <w:tr w:rsidR="009A411F" w:rsidTr="00B212AC">
        <w:trPr>
          <w:gridBefore w:val="1"/>
          <w:wBefore w:w="19" w:type="dxa"/>
          <w:trHeight w:val="405"/>
        </w:trPr>
        <w:tc>
          <w:tcPr>
            <w:tcW w:w="6218" w:type="dxa"/>
            <w:gridSpan w:val="4"/>
            <w:tcBorders>
              <w:top w:val="nil"/>
              <w:left w:val="single" w:sz="4" w:space="0" w:color="000000"/>
              <w:bottom w:val="single" w:sz="4" w:space="0" w:color="000000"/>
              <w:right w:val="nil"/>
            </w:tcBorders>
            <w:vAlign w:val="center"/>
          </w:tcPr>
          <w:p w:rsidR="009A411F" w:rsidRDefault="009A411F" w:rsidP="00B212AC">
            <w:pPr>
              <w:snapToGrid w:val="0"/>
              <w:rPr>
                <w:sz w:val="28"/>
                <w:szCs w:val="28"/>
              </w:rPr>
            </w:pPr>
            <w:r>
              <w:rPr>
                <w:sz w:val="28"/>
                <w:szCs w:val="28"/>
              </w:rPr>
              <w:t>Домашний адрес, телефон</w:t>
            </w:r>
          </w:p>
        </w:tc>
        <w:tc>
          <w:tcPr>
            <w:tcW w:w="9423" w:type="dxa"/>
            <w:gridSpan w:val="3"/>
            <w:tcBorders>
              <w:top w:val="nil"/>
              <w:left w:val="single" w:sz="4" w:space="0" w:color="000000"/>
              <w:bottom w:val="single" w:sz="4" w:space="0" w:color="000000"/>
              <w:right w:val="single" w:sz="4" w:space="0" w:color="000000"/>
            </w:tcBorders>
            <w:vAlign w:val="center"/>
          </w:tcPr>
          <w:p w:rsidR="009A411F" w:rsidRDefault="009A411F" w:rsidP="00B212AC">
            <w:pPr>
              <w:snapToGrid w:val="0"/>
              <w:rPr>
                <w:sz w:val="28"/>
                <w:szCs w:val="28"/>
              </w:rPr>
            </w:pPr>
          </w:p>
        </w:tc>
      </w:tr>
      <w:tr w:rsidR="009A411F" w:rsidTr="00B212AC">
        <w:trPr>
          <w:gridBefore w:val="1"/>
          <w:wBefore w:w="19" w:type="dxa"/>
          <w:trHeight w:val="405"/>
        </w:trPr>
        <w:tc>
          <w:tcPr>
            <w:tcW w:w="6218" w:type="dxa"/>
            <w:gridSpan w:val="4"/>
            <w:tcBorders>
              <w:top w:val="nil"/>
              <w:left w:val="single" w:sz="4" w:space="0" w:color="000000"/>
              <w:bottom w:val="single" w:sz="4" w:space="0" w:color="000000"/>
              <w:right w:val="nil"/>
            </w:tcBorders>
            <w:vAlign w:val="center"/>
          </w:tcPr>
          <w:p w:rsidR="009A411F" w:rsidRDefault="009A411F" w:rsidP="00B212AC">
            <w:pPr>
              <w:snapToGrid w:val="0"/>
              <w:rPr>
                <w:sz w:val="28"/>
                <w:szCs w:val="28"/>
              </w:rPr>
            </w:pPr>
            <w:r>
              <w:rPr>
                <w:sz w:val="28"/>
                <w:szCs w:val="28"/>
              </w:rPr>
              <w:t>Данные о документе, удостоверяющем личность</w:t>
            </w:r>
          </w:p>
        </w:tc>
        <w:tc>
          <w:tcPr>
            <w:tcW w:w="9423" w:type="dxa"/>
            <w:gridSpan w:val="3"/>
            <w:tcBorders>
              <w:top w:val="nil"/>
              <w:left w:val="single" w:sz="4" w:space="0" w:color="000000"/>
              <w:bottom w:val="single" w:sz="4" w:space="0" w:color="000000"/>
              <w:right w:val="single" w:sz="4" w:space="0" w:color="000000"/>
            </w:tcBorders>
            <w:vAlign w:val="center"/>
          </w:tcPr>
          <w:p w:rsidR="009A411F" w:rsidRDefault="009A411F" w:rsidP="00B212AC">
            <w:pPr>
              <w:snapToGrid w:val="0"/>
              <w:rPr>
                <w:sz w:val="28"/>
                <w:szCs w:val="28"/>
              </w:rPr>
            </w:pPr>
          </w:p>
        </w:tc>
      </w:tr>
      <w:tr w:rsidR="009A411F" w:rsidTr="00B212AC">
        <w:trPr>
          <w:gridBefore w:val="1"/>
          <w:wBefore w:w="19" w:type="dxa"/>
          <w:trHeight w:val="405"/>
        </w:trPr>
        <w:tc>
          <w:tcPr>
            <w:tcW w:w="6218" w:type="dxa"/>
            <w:gridSpan w:val="4"/>
            <w:tcBorders>
              <w:top w:val="nil"/>
              <w:left w:val="single" w:sz="4" w:space="0" w:color="000000"/>
              <w:bottom w:val="single" w:sz="4" w:space="0" w:color="000000"/>
              <w:right w:val="nil"/>
            </w:tcBorders>
            <w:vAlign w:val="center"/>
          </w:tcPr>
          <w:p w:rsidR="009A411F" w:rsidRDefault="009A411F" w:rsidP="00B212AC">
            <w:pPr>
              <w:snapToGrid w:val="0"/>
              <w:rPr>
                <w:sz w:val="28"/>
                <w:szCs w:val="28"/>
              </w:rPr>
            </w:pPr>
            <w:r>
              <w:rPr>
                <w:sz w:val="28"/>
                <w:szCs w:val="28"/>
              </w:rPr>
              <w:t>Место работы, учебы</w:t>
            </w:r>
          </w:p>
        </w:tc>
        <w:tc>
          <w:tcPr>
            <w:tcW w:w="9423" w:type="dxa"/>
            <w:gridSpan w:val="3"/>
            <w:tcBorders>
              <w:top w:val="nil"/>
              <w:left w:val="single" w:sz="4" w:space="0" w:color="000000"/>
              <w:bottom w:val="single" w:sz="4" w:space="0" w:color="000000"/>
              <w:right w:val="single" w:sz="4" w:space="0" w:color="000000"/>
            </w:tcBorders>
            <w:vAlign w:val="center"/>
          </w:tcPr>
          <w:p w:rsidR="009A411F" w:rsidRDefault="009A411F" w:rsidP="00B212AC">
            <w:pPr>
              <w:snapToGrid w:val="0"/>
              <w:rPr>
                <w:sz w:val="28"/>
                <w:szCs w:val="28"/>
              </w:rPr>
            </w:pPr>
          </w:p>
        </w:tc>
      </w:tr>
    </w:tbl>
    <w:p w:rsidR="009A411F" w:rsidRDefault="009A411F" w:rsidP="009A411F">
      <w:pPr>
        <w:tabs>
          <w:tab w:val="left" w:pos="9648"/>
        </w:tabs>
        <w:spacing w:before="360"/>
        <w:rPr>
          <w:sz w:val="28"/>
          <w:szCs w:val="28"/>
        </w:rPr>
        <w:sectPr w:rsidR="009A411F" w:rsidSect="009A411F">
          <w:pgSz w:w="16840" w:h="11907" w:orient="landscape"/>
          <w:pgMar w:top="1701" w:right="1134" w:bottom="567" w:left="1134" w:header="720" w:footer="720" w:gutter="0"/>
          <w:cols w:space="720"/>
          <w:docGrid w:linePitch="272"/>
        </w:sectPr>
      </w:pPr>
      <w:r>
        <w:rPr>
          <w:sz w:val="28"/>
          <w:szCs w:val="28"/>
        </w:rPr>
        <w:t>Подпись гражданина (граждан)</w:t>
      </w:r>
      <w:r>
        <w:rPr>
          <w:sz w:val="28"/>
          <w:szCs w:val="28"/>
        </w:rPr>
        <w:tab/>
        <w:t xml:space="preserve">Дата    </w:t>
      </w:r>
    </w:p>
    <w:p w:rsidR="009A411F" w:rsidRPr="00C067E0" w:rsidRDefault="009A411F" w:rsidP="009A411F">
      <w:pPr>
        <w:ind w:left="4248"/>
        <w:jc w:val="right"/>
        <w:rPr>
          <w:sz w:val="28"/>
          <w:szCs w:val="28"/>
        </w:rPr>
      </w:pPr>
      <w:r w:rsidRPr="00C067E0">
        <w:rPr>
          <w:sz w:val="28"/>
          <w:szCs w:val="28"/>
        </w:rPr>
        <w:lastRenderedPageBreak/>
        <w:t xml:space="preserve">        </w:t>
      </w:r>
      <w:r>
        <w:rPr>
          <w:sz w:val="28"/>
          <w:szCs w:val="28"/>
        </w:rPr>
        <w:t xml:space="preserve"> </w:t>
      </w:r>
      <w:r w:rsidRPr="00C067E0">
        <w:rPr>
          <w:sz w:val="28"/>
          <w:szCs w:val="28"/>
        </w:rPr>
        <w:t>Приложение № 4</w:t>
      </w:r>
    </w:p>
    <w:p w:rsidR="009A411F" w:rsidRPr="00C067E0" w:rsidRDefault="009A411F" w:rsidP="009A411F">
      <w:pPr>
        <w:ind w:left="4248"/>
        <w:jc w:val="right"/>
        <w:rPr>
          <w:sz w:val="28"/>
          <w:szCs w:val="28"/>
        </w:rPr>
      </w:pPr>
      <w:r w:rsidRPr="00C067E0">
        <w:rPr>
          <w:sz w:val="28"/>
          <w:szCs w:val="28"/>
        </w:rPr>
        <w:t xml:space="preserve">         УТВЕРЖДЕН</w:t>
      </w:r>
    </w:p>
    <w:p w:rsidR="009A411F" w:rsidRPr="00C067E0" w:rsidRDefault="009A411F" w:rsidP="009A411F">
      <w:pPr>
        <w:jc w:val="right"/>
        <w:rPr>
          <w:sz w:val="28"/>
          <w:szCs w:val="28"/>
        </w:rPr>
      </w:pPr>
      <w:r w:rsidRPr="00C067E0">
        <w:rPr>
          <w:sz w:val="28"/>
          <w:szCs w:val="28"/>
        </w:rPr>
        <w:t xml:space="preserve">                                                                     </w:t>
      </w:r>
      <w:r>
        <w:rPr>
          <w:sz w:val="28"/>
          <w:szCs w:val="28"/>
        </w:rPr>
        <w:t xml:space="preserve"> </w:t>
      </w:r>
      <w:r w:rsidRPr="00C067E0">
        <w:rPr>
          <w:sz w:val="28"/>
          <w:szCs w:val="28"/>
        </w:rPr>
        <w:t xml:space="preserve">решением Совета Верхнекубанского </w:t>
      </w:r>
    </w:p>
    <w:p w:rsidR="009A411F" w:rsidRPr="00C067E0" w:rsidRDefault="009A411F" w:rsidP="009A411F">
      <w:pPr>
        <w:jc w:val="right"/>
        <w:rPr>
          <w:sz w:val="28"/>
          <w:szCs w:val="28"/>
        </w:rPr>
      </w:pPr>
      <w:r w:rsidRPr="00C067E0">
        <w:rPr>
          <w:sz w:val="28"/>
          <w:szCs w:val="28"/>
        </w:rPr>
        <w:t xml:space="preserve">                                                                     </w:t>
      </w:r>
      <w:r>
        <w:rPr>
          <w:sz w:val="28"/>
          <w:szCs w:val="28"/>
        </w:rPr>
        <w:t xml:space="preserve"> </w:t>
      </w:r>
      <w:r w:rsidRPr="00C067E0">
        <w:rPr>
          <w:sz w:val="28"/>
          <w:szCs w:val="28"/>
        </w:rPr>
        <w:t xml:space="preserve">сельского поселения </w:t>
      </w:r>
    </w:p>
    <w:p w:rsidR="009A411F" w:rsidRPr="00C067E0" w:rsidRDefault="009A411F" w:rsidP="009A411F">
      <w:pPr>
        <w:ind w:firstLine="708"/>
        <w:jc w:val="right"/>
        <w:rPr>
          <w:sz w:val="28"/>
          <w:szCs w:val="28"/>
        </w:rPr>
      </w:pPr>
      <w:r w:rsidRPr="00C067E0">
        <w:rPr>
          <w:sz w:val="28"/>
          <w:szCs w:val="28"/>
        </w:rPr>
        <w:t xml:space="preserve">                                                           </w:t>
      </w:r>
      <w:r>
        <w:rPr>
          <w:sz w:val="28"/>
          <w:szCs w:val="28"/>
        </w:rPr>
        <w:t xml:space="preserve"> </w:t>
      </w:r>
      <w:r w:rsidRPr="00C067E0">
        <w:rPr>
          <w:sz w:val="28"/>
          <w:szCs w:val="28"/>
        </w:rPr>
        <w:t>Новокубанского района</w:t>
      </w:r>
    </w:p>
    <w:p w:rsidR="009A411F" w:rsidRPr="00C067E0" w:rsidRDefault="009A411F" w:rsidP="009A411F">
      <w:pPr>
        <w:ind w:left="4860"/>
        <w:jc w:val="right"/>
        <w:rPr>
          <w:sz w:val="28"/>
          <w:szCs w:val="28"/>
        </w:rPr>
      </w:pPr>
      <w:r>
        <w:rPr>
          <w:sz w:val="28"/>
          <w:szCs w:val="28"/>
        </w:rPr>
        <w:t xml:space="preserve"> </w:t>
      </w:r>
      <w:r w:rsidRPr="00C067E0">
        <w:rPr>
          <w:sz w:val="28"/>
          <w:szCs w:val="28"/>
        </w:rPr>
        <w:t xml:space="preserve">от </w:t>
      </w:r>
      <w:r>
        <w:rPr>
          <w:sz w:val="28"/>
          <w:szCs w:val="28"/>
        </w:rPr>
        <w:t>20.05.2021   № 100</w:t>
      </w:r>
    </w:p>
    <w:p w:rsidR="009A411F" w:rsidRDefault="009A411F" w:rsidP="009A411F">
      <w:pPr>
        <w:jc w:val="right"/>
        <w:rPr>
          <w:b/>
          <w:sz w:val="28"/>
          <w:szCs w:val="28"/>
        </w:rPr>
      </w:pPr>
    </w:p>
    <w:p w:rsidR="009A411F" w:rsidRDefault="009A411F" w:rsidP="009A411F">
      <w:pPr>
        <w:jc w:val="right"/>
        <w:rPr>
          <w:b/>
          <w:sz w:val="28"/>
          <w:szCs w:val="28"/>
        </w:rPr>
      </w:pPr>
    </w:p>
    <w:p w:rsidR="009A411F" w:rsidRPr="0083110D" w:rsidRDefault="009A411F" w:rsidP="009A411F">
      <w:pPr>
        <w:jc w:val="center"/>
        <w:rPr>
          <w:b/>
          <w:sz w:val="28"/>
          <w:szCs w:val="28"/>
        </w:rPr>
      </w:pPr>
      <w:r w:rsidRPr="0083110D">
        <w:rPr>
          <w:b/>
          <w:sz w:val="28"/>
          <w:szCs w:val="28"/>
        </w:rPr>
        <w:t>Состав</w:t>
      </w:r>
      <w:r w:rsidRPr="0083110D">
        <w:rPr>
          <w:b/>
          <w:sz w:val="28"/>
          <w:szCs w:val="28"/>
        </w:rPr>
        <w:br/>
        <w:t>рабочей группы по учету предложений по проекту  решения Совета Верхнекубанского сельского поселения  «О внесении изменений в устав  Верхнекубанского сельского поселения Новокубанского района</w:t>
      </w:r>
    </w:p>
    <w:p w:rsidR="009A411F" w:rsidRPr="0083110D" w:rsidRDefault="009A411F" w:rsidP="009A411F">
      <w:pPr>
        <w:jc w:val="center"/>
        <w:rPr>
          <w:b/>
          <w:sz w:val="28"/>
          <w:szCs w:val="28"/>
        </w:rPr>
      </w:pPr>
    </w:p>
    <w:p w:rsidR="009A411F" w:rsidRPr="0083110D" w:rsidRDefault="009A411F" w:rsidP="009A411F">
      <w:pPr>
        <w:jc w:val="center"/>
        <w:rPr>
          <w:b/>
          <w:sz w:val="28"/>
          <w:szCs w:val="28"/>
        </w:rPr>
      </w:pPr>
    </w:p>
    <w:tbl>
      <w:tblPr>
        <w:tblW w:w="0" w:type="auto"/>
        <w:tblInd w:w="57" w:type="dxa"/>
        <w:tblLayout w:type="fixed"/>
        <w:tblCellMar>
          <w:left w:w="28" w:type="dxa"/>
          <w:right w:w="28" w:type="dxa"/>
        </w:tblCellMar>
        <w:tblLook w:val="0000" w:firstRow="0" w:lastRow="0" w:firstColumn="0" w:lastColumn="0" w:noHBand="0" w:noVBand="0"/>
      </w:tblPr>
      <w:tblGrid>
        <w:gridCol w:w="2948"/>
        <w:gridCol w:w="425"/>
        <w:gridCol w:w="5981"/>
      </w:tblGrid>
      <w:tr w:rsidR="009A411F" w:rsidTr="00B212AC">
        <w:trPr>
          <w:trHeight w:val="23"/>
        </w:trPr>
        <w:tc>
          <w:tcPr>
            <w:tcW w:w="2948" w:type="dxa"/>
          </w:tcPr>
          <w:p w:rsidR="009A411F" w:rsidRDefault="009A411F" w:rsidP="00B212AC">
            <w:pPr>
              <w:snapToGrid w:val="0"/>
              <w:rPr>
                <w:sz w:val="28"/>
                <w:szCs w:val="28"/>
              </w:rPr>
            </w:pPr>
            <w:proofErr w:type="spellStart"/>
            <w:r>
              <w:rPr>
                <w:sz w:val="28"/>
                <w:szCs w:val="28"/>
              </w:rPr>
              <w:t>Згонник</w:t>
            </w:r>
            <w:proofErr w:type="spellEnd"/>
            <w:r>
              <w:rPr>
                <w:sz w:val="28"/>
                <w:szCs w:val="28"/>
              </w:rPr>
              <w:t xml:space="preserve"> Ольга Александровна </w:t>
            </w:r>
          </w:p>
        </w:tc>
        <w:tc>
          <w:tcPr>
            <w:tcW w:w="425" w:type="dxa"/>
          </w:tcPr>
          <w:p w:rsidR="009A411F" w:rsidRDefault="009A411F" w:rsidP="00B212AC">
            <w:pPr>
              <w:snapToGrid w:val="0"/>
              <w:jc w:val="center"/>
              <w:rPr>
                <w:sz w:val="28"/>
                <w:szCs w:val="28"/>
              </w:rPr>
            </w:pPr>
            <w:r>
              <w:rPr>
                <w:sz w:val="28"/>
                <w:szCs w:val="28"/>
              </w:rPr>
              <w:t>-</w:t>
            </w:r>
          </w:p>
        </w:tc>
        <w:tc>
          <w:tcPr>
            <w:tcW w:w="5981" w:type="dxa"/>
          </w:tcPr>
          <w:p w:rsidR="009A411F" w:rsidRPr="00C067E0" w:rsidRDefault="009A411F" w:rsidP="00B212AC">
            <w:pPr>
              <w:snapToGrid w:val="0"/>
              <w:jc w:val="both"/>
              <w:rPr>
                <w:sz w:val="28"/>
                <w:szCs w:val="28"/>
              </w:rPr>
            </w:pPr>
            <w:r w:rsidRPr="00C067E0">
              <w:rPr>
                <w:sz w:val="28"/>
                <w:szCs w:val="28"/>
              </w:rPr>
              <w:t xml:space="preserve">специалист </w:t>
            </w:r>
            <w:r>
              <w:rPr>
                <w:sz w:val="28"/>
                <w:szCs w:val="28"/>
              </w:rPr>
              <w:t xml:space="preserve">1 категории отдела организационно правовой работы </w:t>
            </w:r>
            <w:r w:rsidRPr="00C067E0">
              <w:rPr>
                <w:sz w:val="28"/>
                <w:szCs w:val="28"/>
              </w:rPr>
              <w:t>администрации Верхнекубанского сельского поселения Новокубанского района;</w:t>
            </w:r>
          </w:p>
          <w:p w:rsidR="009A411F" w:rsidRPr="00C067E0" w:rsidRDefault="009A411F" w:rsidP="00B212AC">
            <w:pPr>
              <w:snapToGrid w:val="0"/>
              <w:jc w:val="both"/>
              <w:rPr>
                <w:sz w:val="28"/>
                <w:szCs w:val="28"/>
              </w:rPr>
            </w:pPr>
          </w:p>
        </w:tc>
      </w:tr>
      <w:tr w:rsidR="009A411F" w:rsidTr="00B212AC">
        <w:trPr>
          <w:trHeight w:val="23"/>
        </w:trPr>
        <w:tc>
          <w:tcPr>
            <w:tcW w:w="2948" w:type="dxa"/>
          </w:tcPr>
          <w:p w:rsidR="009A411F" w:rsidRDefault="009A411F" w:rsidP="00B212AC">
            <w:pPr>
              <w:snapToGrid w:val="0"/>
              <w:rPr>
                <w:sz w:val="28"/>
                <w:szCs w:val="28"/>
              </w:rPr>
            </w:pPr>
            <w:r>
              <w:rPr>
                <w:sz w:val="28"/>
                <w:szCs w:val="28"/>
              </w:rPr>
              <w:t xml:space="preserve">Нестерова </w:t>
            </w:r>
          </w:p>
          <w:p w:rsidR="009A411F" w:rsidRDefault="009A411F" w:rsidP="00B212AC">
            <w:pPr>
              <w:snapToGrid w:val="0"/>
              <w:rPr>
                <w:sz w:val="28"/>
                <w:szCs w:val="28"/>
              </w:rPr>
            </w:pPr>
            <w:r>
              <w:rPr>
                <w:sz w:val="28"/>
                <w:szCs w:val="28"/>
              </w:rPr>
              <w:t>Светлана Викторовна</w:t>
            </w:r>
          </w:p>
        </w:tc>
        <w:tc>
          <w:tcPr>
            <w:tcW w:w="425" w:type="dxa"/>
          </w:tcPr>
          <w:p w:rsidR="009A411F" w:rsidRDefault="009A411F" w:rsidP="00B212AC">
            <w:pPr>
              <w:snapToGrid w:val="0"/>
              <w:jc w:val="center"/>
              <w:rPr>
                <w:sz w:val="28"/>
                <w:szCs w:val="28"/>
              </w:rPr>
            </w:pPr>
            <w:r>
              <w:rPr>
                <w:sz w:val="28"/>
                <w:szCs w:val="28"/>
              </w:rPr>
              <w:t>-</w:t>
            </w:r>
          </w:p>
        </w:tc>
        <w:tc>
          <w:tcPr>
            <w:tcW w:w="5981" w:type="dxa"/>
          </w:tcPr>
          <w:p w:rsidR="009A411F" w:rsidRPr="00C067E0" w:rsidRDefault="009A411F" w:rsidP="00B212AC">
            <w:pPr>
              <w:snapToGrid w:val="0"/>
              <w:jc w:val="both"/>
              <w:rPr>
                <w:sz w:val="28"/>
                <w:szCs w:val="28"/>
              </w:rPr>
            </w:pPr>
            <w:r w:rsidRPr="00C067E0">
              <w:rPr>
                <w:sz w:val="28"/>
                <w:szCs w:val="28"/>
              </w:rPr>
              <w:t xml:space="preserve">ведущий специалист </w:t>
            </w:r>
            <w:r>
              <w:rPr>
                <w:sz w:val="28"/>
                <w:szCs w:val="28"/>
              </w:rPr>
              <w:t xml:space="preserve">финансово - экономического отдела </w:t>
            </w:r>
            <w:r w:rsidRPr="00C067E0">
              <w:rPr>
                <w:sz w:val="28"/>
                <w:szCs w:val="28"/>
              </w:rPr>
              <w:t>администрации Верхнекубанского сельского поселения Новокубанского района;</w:t>
            </w:r>
          </w:p>
          <w:p w:rsidR="009A411F" w:rsidRPr="00C067E0" w:rsidRDefault="009A411F" w:rsidP="00B212AC">
            <w:pPr>
              <w:jc w:val="both"/>
              <w:rPr>
                <w:sz w:val="28"/>
                <w:szCs w:val="28"/>
              </w:rPr>
            </w:pPr>
          </w:p>
        </w:tc>
      </w:tr>
      <w:tr w:rsidR="009A411F" w:rsidTr="00B212AC">
        <w:trPr>
          <w:trHeight w:val="23"/>
        </w:trPr>
        <w:tc>
          <w:tcPr>
            <w:tcW w:w="2948" w:type="dxa"/>
          </w:tcPr>
          <w:p w:rsidR="009A411F" w:rsidRDefault="009A411F" w:rsidP="00B212AC">
            <w:pPr>
              <w:snapToGrid w:val="0"/>
              <w:rPr>
                <w:sz w:val="28"/>
                <w:szCs w:val="28"/>
              </w:rPr>
            </w:pPr>
            <w:r>
              <w:rPr>
                <w:sz w:val="28"/>
                <w:szCs w:val="28"/>
              </w:rPr>
              <w:t>Мохова</w:t>
            </w:r>
            <w:r>
              <w:rPr>
                <w:sz w:val="28"/>
                <w:szCs w:val="28"/>
              </w:rPr>
              <w:br/>
              <w:t>Анна Ионовна</w:t>
            </w:r>
          </w:p>
        </w:tc>
        <w:tc>
          <w:tcPr>
            <w:tcW w:w="425" w:type="dxa"/>
          </w:tcPr>
          <w:p w:rsidR="009A411F" w:rsidRDefault="009A411F" w:rsidP="00B212AC">
            <w:pPr>
              <w:snapToGrid w:val="0"/>
              <w:jc w:val="center"/>
              <w:rPr>
                <w:sz w:val="28"/>
                <w:szCs w:val="28"/>
              </w:rPr>
            </w:pPr>
            <w:r>
              <w:rPr>
                <w:sz w:val="28"/>
                <w:szCs w:val="28"/>
              </w:rPr>
              <w:t>-</w:t>
            </w:r>
          </w:p>
        </w:tc>
        <w:tc>
          <w:tcPr>
            <w:tcW w:w="5981" w:type="dxa"/>
          </w:tcPr>
          <w:p w:rsidR="009A411F" w:rsidRDefault="009A411F" w:rsidP="00B212AC">
            <w:pPr>
              <w:snapToGrid w:val="0"/>
              <w:jc w:val="both"/>
              <w:rPr>
                <w:sz w:val="28"/>
                <w:szCs w:val="28"/>
              </w:rPr>
            </w:pPr>
            <w:r>
              <w:rPr>
                <w:sz w:val="28"/>
                <w:szCs w:val="28"/>
              </w:rPr>
              <w:t>депутат Школьного избирательного округа № 3 Верхнекубанского сельского поселения Новокубанского района;</w:t>
            </w:r>
          </w:p>
          <w:p w:rsidR="009A411F" w:rsidRDefault="009A411F" w:rsidP="00B212AC">
            <w:pPr>
              <w:jc w:val="both"/>
              <w:rPr>
                <w:sz w:val="28"/>
                <w:szCs w:val="28"/>
              </w:rPr>
            </w:pPr>
          </w:p>
        </w:tc>
      </w:tr>
      <w:tr w:rsidR="009A411F" w:rsidTr="00B212AC">
        <w:trPr>
          <w:trHeight w:val="23"/>
        </w:trPr>
        <w:tc>
          <w:tcPr>
            <w:tcW w:w="2948" w:type="dxa"/>
          </w:tcPr>
          <w:p w:rsidR="009A411F" w:rsidRPr="003E0EA4" w:rsidRDefault="009A411F" w:rsidP="00B212AC">
            <w:pPr>
              <w:rPr>
                <w:sz w:val="28"/>
                <w:szCs w:val="28"/>
              </w:rPr>
            </w:pPr>
            <w:proofErr w:type="spellStart"/>
            <w:r w:rsidRPr="003E0EA4">
              <w:rPr>
                <w:sz w:val="28"/>
                <w:szCs w:val="28"/>
              </w:rPr>
              <w:t>Джлавян</w:t>
            </w:r>
            <w:proofErr w:type="spellEnd"/>
            <w:r w:rsidRPr="003E0EA4">
              <w:rPr>
                <w:sz w:val="28"/>
                <w:szCs w:val="28"/>
              </w:rPr>
              <w:t xml:space="preserve">  </w:t>
            </w:r>
            <w:proofErr w:type="spellStart"/>
            <w:r w:rsidRPr="003E0EA4">
              <w:rPr>
                <w:sz w:val="28"/>
                <w:szCs w:val="28"/>
              </w:rPr>
              <w:t>Гайк</w:t>
            </w:r>
            <w:proofErr w:type="spellEnd"/>
            <w:r w:rsidRPr="003E0EA4">
              <w:rPr>
                <w:sz w:val="28"/>
                <w:szCs w:val="28"/>
              </w:rPr>
              <w:t xml:space="preserve"> </w:t>
            </w:r>
            <w:proofErr w:type="spellStart"/>
            <w:r w:rsidRPr="003E0EA4">
              <w:rPr>
                <w:sz w:val="28"/>
                <w:szCs w:val="28"/>
              </w:rPr>
              <w:t>Воваевич</w:t>
            </w:r>
            <w:proofErr w:type="spellEnd"/>
          </w:p>
          <w:p w:rsidR="009A411F" w:rsidRDefault="009A411F" w:rsidP="00B212AC">
            <w:pPr>
              <w:snapToGrid w:val="0"/>
              <w:rPr>
                <w:sz w:val="28"/>
                <w:szCs w:val="28"/>
              </w:rPr>
            </w:pPr>
          </w:p>
        </w:tc>
        <w:tc>
          <w:tcPr>
            <w:tcW w:w="425" w:type="dxa"/>
          </w:tcPr>
          <w:p w:rsidR="009A411F" w:rsidRDefault="009A411F" w:rsidP="00B212AC">
            <w:pPr>
              <w:snapToGrid w:val="0"/>
              <w:jc w:val="center"/>
              <w:rPr>
                <w:sz w:val="28"/>
                <w:szCs w:val="28"/>
              </w:rPr>
            </w:pPr>
            <w:r>
              <w:rPr>
                <w:sz w:val="28"/>
                <w:szCs w:val="28"/>
              </w:rPr>
              <w:t>-</w:t>
            </w:r>
          </w:p>
        </w:tc>
        <w:tc>
          <w:tcPr>
            <w:tcW w:w="5981" w:type="dxa"/>
          </w:tcPr>
          <w:p w:rsidR="009A411F" w:rsidRDefault="009A411F" w:rsidP="00B212AC">
            <w:pPr>
              <w:snapToGrid w:val="0"/>
              <w:jc w:val="both"/>
              <w:rPr>
                <w:sz w:val="28"/>
                <w:szCs w:val="28"/>
              </w:rPr>
            </w:pPr>
            <w:r>
              <w:rPr>
                <w:sz w:val="28"/>
                <w:szCs w:val="28"/>
              </w:rPr>
              <w:t xml:space="preserve">депутат </w:t>
            </w:r>
            <w:proofErr w:type="spellStart"/>
            <w:r>
              <w:rPr>
                <w:sz w:val="28"/>
                <w:szCs w:val="28"/>
              </w:rPr>
              <w:t>Ротефановского</w:t>
            </w:r>
            <w:proofErr w:type="spellEnd"/>
            <w:r>
              <w:rPr>
                <w:sz w:val="28"/>
                <w:szCs w:val="28"/>
              </w:rPr>
              <w:t xml:space="preserve"> избирательного округа № 6 Верхнекубанского сельского поселения Новокубанского района;</w:t>
            </w:r>
          </w:p>
          <w:p w:rsidR="009A411F" w:rsidRDefault="009A411F" w:rsidP="00B212AC">
            <w:pPr>
              <w:jc w:val="both"/>
              <w:rPr>
                <w:sz w:val="28"/>
                <w:szCs w:val="28"/>
              </w:rPr>
            </w:pPr>
          </w:p>
        </w:tc>
      </w:tr>
      <w:tr w:rsidR="009A411F" w:rsidTr="00B212AC">
        <w:trPr>
          <w:trHeight w:val="23"/>
        </w:trPr>
        <w:tc>
          <w:tcPr>
            <w:tcW w:w="2948" w:type="dxa"/>
          </w:tcPr>
          <w:p w:rsidR="009A411F" w:rsidRDefault="009A411F" w:rsidP="00B212AC">
            <w:pPr>
              <w:snapToGrid w:val="0"/>
              <w:rPr>
                <w:sz w:val="28"/>
                <w:szCs w:val="28"/>
              </w:rPr>
            </w:pPr>
            <w:proofErr w:type="spellStart"/>
            <w:r>
              <w:rPr>
                <w:sz w:val="28"/>
                <w:szCs w:val="28"/>
              </w:rPr>
              <w:t>Мезина</w:t>
            </w:r>
            <w:proofErr w:type="spellEnd"/>
            <w:r>
              <w:rPr>
                <w:sz w:val="28"/>
                <w:szCs w:val="28"/>
              </w:rPr>
              <w:t xml:space="preserve"> Наталья Владимировна </w:t>
            </w:r>
          </w:p>
        </w:tc>
        <w:tc>
          <w:tcPr>
            <w:tcW w:w="425" w:type="dxa"/>
          </w:tcPr>
          <w:p w:rsidR="009A411F" w:rsidRDefault="009A411F" w:rsidP="00B212AC">
            <w:pPr>
              <w:snapToGrid w:val="0"/>
              <w:jc w:val="center"/>
              <w:rPr>
                <w:sz w:val="28"/>
                <w:szCs w:val="28"/>
              </w:rPr>
            </w:pPr>
            <w:r>
              <w:rPr>
                <w:sz w:val="28"/>
                <w:szCs w:val="28"/>
              </w:rPr>
              <w:t>-</w:t>
            </w:r>
          </w:p>
        </w:tc>
        <w:tc>
          <w:tcPr>
            <w:tcW w:w="5981" w:type="dxa"/>
          </w:tcPr>
          <w:p w:rsidR="009A411F" w:rsidRPr="00C067E0" w:rsidRDefault="009A411F" w:rsidP="00B212AC">
            <w:pPr>
              <w:snapToGrid w:val="0"/>
              <w:jc w:val="both"/>
              <w:rPr>
                <w:sz w:val="28"/>
                <w:szCs w:val="28"/>
              </w:rPr>
            </w:pPr>
            <w:r>
              <w:rPr>
                <w:sz w:val="28"/>
                <w:szCs w:val="28"/>
              </w:rPr>
              <w:t xml:space="preserve">главный специалист отдела организационно правовой работы </w:t>
            </w:r>
            <w:r w:rsidRPr="00C067E0">
              <w:rPr>
                <w:sz w:val="28"/>
                <w:szCs w:val="28"/>
              </w:rPr>
              <w:t>администрации Верхнекубанского сельского поселения Новокуба</w:t>
            </w:r>
            <w:r>
              <w:rPr>
                <w:sz w:val="28"/>
                <w:szCs w:val="28"/>
              </w:rPr>
              <w:t>нского района.</w:t>
            </w:r>
          </w:p>
          <w:p w:rsidR="009A411F" w:rsidRDefault="009A411F" w:rsidP="00B212AC">
            <w:pPr>
              <w:snapToGrid w:val="0"/>
              <w:jc w:val="both"/>
              <w:rPr>
                <w:sz w:val="28"/>
                <w:szCs w:val="28"/>
              </w:rPr>
            </w:pPr>
          </w:p>
        </w:tc>
      </w:tr>
    </w:tbl>
    <w:p w:rsidR="009A411F" w:rsidRDefault="009A411F" w:rsidP="009A411F">
      <w:pPr>
        <w:rPr>
          <w:sz w:val="28"/>
          <w:szCs w:val="28"/>
        </w:rPr>
      </w:pPr>
    </w:p>
    <w:p w:rsidR="009A411F" w:rsidRDefault="009A411F" w:rsidP="009A411F">
      <w:pPr>
        <w:rPr>
          <w:sz w:val="28"/>
          <w:szCs w:val="28"/>
        </w:rPr>
      </w:pPr>
    </w:p>
    <w:p w:rsidR="009A411F" w:rsidRDefault="009A411F" w:rsidP="009A411F">
      <w:pPr>
        <w:rPr>
          <w:sz w:val="28"/>
          <w:szCs w:val="28"/>
        </w:rPr>
      </w:pPr>
    </w:p>
    <w:p w:rsidR="009A411F" w:rsidRDefault="009A411F" w:rsidP="009A411F">
      <w:pPr>
        <w:tabs>
          <w:tab w:val="left" w:pos="7937"/>
        </w:tabs>
      </w:pPr>
      <w:r>
        <w:rPr>
          <w:sz w:val="28"/>
          <w:szCs w:val="28"/>
        </w:rPr>
        <w:t>Глава Верхнекубанского сельского поселения</w:t>
      </w:r>
      <w:r>
        <w:rPr>
          <w:sz w:val="28"/>
          <w:szCs w:val="28"/>
        </w:rPr>
        <w:br/>
        <w:t>Новокубанского района                                                                     А.В. Брежнев</w:t>
      </w:r>
    </w:p>
    <w:p w:rsidR="009A411F" w:rsidRDefault="009A411F" w:rsidP="009A411F">
      <w:pPr>
        <w:ind w:left="5110"/>
        <w:jc w:val="center"/>
      </w:pPr>
    </w:p>
    <w:p w:rsidR="009A411F" w:rsidRDefault="009A411F" w:rsidP="009A411F"/>
    <w:p w:rsidR="009A411F" w:rsidRDefault="009A411F" w:rsidP="009A411F"/>
    <w:p w:rsidR="009A411F" w:rsidRDefault="009A411F" w:rsidP="009A411F"/>
    <w:p w:rsidR="009A411F" w:rsidRDefault="009A411F" w:rsidP="009A411F"/>
    <w:p w:rsidR="009A411F" w:rsidRPr="000E49B2" w:rsidRDefault="009A411F" w:rsidP="009A411F"/>
    <w:p w:rsidR="009A411F" w:rsidRDefault="009A411F" w:rsidP="009A411F">
      <w:pPr>
        <w:tabs>
          <w:tab w:val="left" w:pos="9648"/>
        </w:tabs>
        <w:spacing w:before="360"/>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Default="009A411F" w:rsidP="009A411F">
      <w:pPr>
        <w:tabs>
          <w:tab w:val="left" w:pos="2775"/>
        </w:tabs>
        <w:rPr>
          <w:sz w:val="28"/>
          <w:szCs w:val="28"/>
        </w:rPr>
      </w:pPr>
    </w:p>
    <w:p w:rsidR="009A411F" w:rsidRPr="009A411F" w:rsidRDefault="009A411F" w:rsidP="009A411F">
      <w:pPr>
        <w:tabs>
          <w:tab w:val="left" w:pos="2775"/>
        </w:tabs>
        <w:rPr>
          <w:sz w:val="28"/>
          <w:szCs w:val="28"/>
        </w:rPr>
      </w:pPr>
    </w:p>
    <w:sectPr w:rsidR="009A411F" w:rsidRPr="009A411F" w:rsidSect="009A411F">
      <w:pgSz w:w="11907" w:h="16840"/>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1E85"/>
    <w:rsid w:val="00010AFE"/>
    <w:rsid w:val="00016ABC"/>
    <w:rsid w:val="0002523E"/>
    <w:rsid w:val="000979B1"/>
    <w:rsid w:val="00141EE3"/>
    <w:rsid w:val="001B364B"/>
    <w:rsid w:val="001E1CD4"/>
    <w:rsid w:val="001F686C"/>
    <w:rsid w:val="00211892"/>
    <w:rsid w:val="00243C36"/>
    <w:rsid w:val="00262DEA"/>
    <w:rsid w:val="002659A6"/>
    <w:rsid w:val="00267A4A"/>
    <w:rsid w:val="00271D46"/>
    <w:rsid w:val="00283D7D"/>
    <w:rsid w:val="002B17DB"/>
    <w:rsid w:val="002D75A1"/>
    <w:rsid w:val="002E6FCA"/>
    <w:rsid w:val="003835C8"/>
    <w:rsid w:val="003D2439"/>
    <w:rsid w:val="003D4F38"/>
    <w:rsid w:val="003E4205"/>
    <w:rsid w:val="00413A4B"/>
    <w:rsid w:val="00453C24"/>
    <w:rsid w:val="00454948"/>
    <w:rsid w:val="00470CF0"/>
    <w:rsid w:val="004877C7"/>
    <w:rsid w:val="004B1052"/>
    <w:rsid w:val="004B53DE"/>
    <w:rsid w:val="004C129A"/>
    <w:rsid w:val="004E7122"/>
    <w:rsid w:val="00545E12"/>
    <w:rsid w:val="00565CE3"/>
    <w:rsid w:val="006501C6"/>
    <w:rsid w:val="00670EB8"/>
    <w:rsid w:val="00675364"/>
    <w:rsid w:val="00687DD1"/>
    <w:rsid w:val="006935AC"/>
    <w:rsid w:val="006D7E37"/>
    <w:rsid w:val="006F5CDB"/>
    <w:rsid w:val="00761E8D"/>
    <w:rsid w:val="00781FBC"/>
    <w:rsid w:val="008364D6"/>
    <w:rsid w:val="00860833"/>
    <w:rsid w:val="00872852"/>
    <w:rsid w:val="008E1A16"/>
    <w:rsid w:val="008F3823"/>
    <w:rsid w:val="009558D1"/>
    <w:rsid w:val="009621CC"/>
    <w:rsid w:val="00965CDA"/>
    <w:rsid w:val="009A3FA4"/>
    <w:rsid w:val="009A411F"/>
    <w:rsid w:val="009B44D5"/>
    <w:rsid w:val="009E61D5"/>
    <w:rsid w:val="00A27109"/>
    <w:rsid w:val="00A31C22"/>
    <w:rsid w:val="00A60298"/>
    <w:rsid w:val="00A61C4A"/>
    <w:rsid w:val="00A80E98"/>
    <w:rsid w:val="00A906B6"/>
    <w:rsid w:val="00A97595"/>
    <w:rsid w:val="00AD710B"/>
    <w:rsid w:val="00AE45EA"/>
    <w:rsid w:val="00B658C6"/>
    <w:rsid w:val="00B956D6"/>
    <w:rsid w:val="00BD0911"/>
    <w:rsid w:val="00BD2117"/>
    <w:rsid w:val="00BE62C7"/>
    <w:rsid w:val="00C018F2"/>
    <w:rsid w:val="00DA2291"/>
    <w:rsid w:val="00DC23AC"/>
    <w:rsid w:val="00E078F1"/>
    <w:rsid w:val="00E306E8"/>
    <w:rsid w:val="00E64369"/>
    <w:rsid w:val="00E9195E"/>
    <w:rsid w:val="00EB7952"/>
    <w:rsid w:val="00ED20D5"/>
    <w:rsid w:val="00F14376"/>
    <w:rsid w:val="00F26366"/>
    <w:rsid w:val="00F53656"/>
    <w:rsid w:val="00F63BC1"/>
    <w:rsid w:val="00F74325"/>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F2238B-A2EC-46AB-844B-E6373B3C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link w:val="a7"/>
    <w:qFormat/>
    <w:rsid w:val="00965CDA"/>
    <w:pPr>
      <w:jc w:val="center"/>
    </w:pPr>
    <w:rPr>
      <w:sz w:val="24"/>
    </w:rPr>
  </w:style>
  <w:style w:type="character" w:styleId="a8">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table" w:styleId="a9">
    <w:name w:val="Table Grid"/>
    <w:basedOn w:val="a1"/>
    <w:uiPriority w:val="59"/>
    <w:rsid w:val="00E91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E306E8"/>
    <w:rPr>
      <w:rFonts w:ascii="Courier New" w:hAnsi="Courier New"/>
    </w:rPr>
  </w:style>
  <w:style w:type="character" w:customStyle="1" w:styleId="ab">
    <w:name w:val="Текст Знак"/>
    <w:basedOn w:val="a0"/>
    <w:link w:val="aa"/>
    <w:rsid w:val="00E306E8"/>
    <w:rPr>
      <w:rFonts w:ascii="Courier New" w:hAnsi="Courier New"/>
    </w:rPr>
  </w:style>
  <w:style w:type="character" w:customStyle="1" w:styleId="a7">
    <w:name w:val="Название Знак"/>
    <w:basedOn w:val="a0"/>
    <w:link w:val="a6"/>
    <w:rsid w:val="008E1A16"/>
    <w:rPr>
      <w:sz w:val="24"/>
    </w:rPr>
  </w:style>
  <w:style w:type="paragraph" w:customStyle="1" w:styleId="ConsNormal">
    <w:name w:val="ConsNormal"/>
    <w:rsid w:val="009A411F"/>
    <w:pPr>
      <w:widowControl w:val="0"/>
      <w:snapToGrid w:val="0"/>
      <w:ind w:right="19772" w:firstLine="720"/>
    </w:pPr>
    <w:rPr>
      <w:rFonts w:ascii="Arial" w:hAnsi="Arial"/>
    </w:rPr>
  </w:style>
  <w:style w:type="paragraph" w:styleId="ac">
    <w:name w:val="Body Text"/>
    <w:basedOn w:val="a"/>
    <w:link w:val="ad"/>
    <w:rsid w:val="009A411F"/>
    <w:pPr>
      <w:spacing w:after="120"/>
    </w:pPr>
    <w:rPr>
      <w:sz w:val="24"/>
      <w:szCs w:val="24"/>
    </w:rPr>
  </w:style>
  <w:style w:type="character" w:customStyle="1" w:styleId="ad">
    <w:name w:val="Основной текст Знак"/>
    <w:basedOn w:val="a0"/>
    <w:link w:val="ac"/>
    <w:rsid w:val="009A411F"/>
    <w:rPr>
      <w:sz w:val="24"/>
      <w:szCs w:val="24"/>
    </w:rPr>
  </w:style>
  <w:style w:type="paragraph" w:customStyle="1" w:styleId="22">
    <w:name w:val="Основной текст с отступом 22"/>
    <w:basedOn w:val="a"/>
    <w:rsid w:val="009A411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Admin</cp:lastModifiedBy>
  <cp:revision>3</cp:revision>
  <cp:lastPrinted>2021-04-19T05:22:00Z</cp:lastPrinted>
  <dcterms:created xsi:type="dcterms:W3CDTF">2021-05-21T11:43:00Z</dcterms:created>
  <dcterms:modified xsi:type="dcterms:W3CDTF">2021-05-21T12:57:00Z</dcterms:modified>
</cp:coreProperties>
</file>