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BD" w:rsidRPr="00BC06BD" w:rsidRDefault="00BC06BD" w:rsidP="00BC06B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C06BD" w:rsidRPr="00BC06BD" w:rsidRDefault="00BC06BD" w:rsidP="00BC06B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C06BD">
        <w:rPr>
          <w:rFonts w:ascii="Arial" w:hAnsi="Arial" w:cs="Arial"/>
          <w:sz w:val="24"/>
          <w:szCs w:val="24"/>
        </w:rPr>
        <w:t>КРАСНОДАРСКИЙ КРАЙ</w:t>
      </w:r>
    </w:p>
    <w:p w:rsidR="00BC06BD" w:rsidRPr="00BC06BD" w:rsidRDefault="00BC06BD" w:rsidP="00BC06BD">
      <w:pPr>
        <w:tabs>
          <w:tab w:val="left" w:pos="3435"/>
          <w:tab w:val="center" w:pos="5102"/>
        </w:tabs>
        <w:jc w:val="center"/>
        <w:rPr>
          <w:rFonts w:ascii="Arial" w:hAnsi="Arial" w:cs="Arial"/>
          <w:sz w:val="24"/>
          <w:szCs w:val="24"/>
        </w:rPr>
      </w:pPr>
      <w:r w:rsidRPr="00BC06BD">
        <w:rPr>
          <w:rFonts w:ascii="Arial" w:hAnsi="Arial" w:cs="Arial"/>
          <w:sz w:val="24"/>
          <w:szCs w:val="24"/>
        </w:rPr>
        <w:t>НОВОКУБАНСКИЙ РАЙОН</w:t>
      </w:r>
    </w:p>
    <w:p w:rsidR="00BC06BD" w:rsidRPr="00BC06BD" w:rsidRDefault="00BC06BD" w:rsidP="00BC06BD">
      <w:pPr>
        <w:jc w:val="center"/>
        <w:rPr>
          <w:rFonts w:ascii="Arial" w:hAnsi="Arial" w:cs="Arial"/>
          <w:sz w:val="24"/>
          <w:szCs w:val="24"/>
        </w:rPr>
      </w:pPr>
      <w:r w:rsidRPr="00BC06BD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BC06BD" w:rsidRPr="00BC06BD" w:rsidRDefault="00BC06BD" w:rsidP="00BC06BD">
      <w:pPr>
        <w:jc w:val="center"/>
        <w:rPr>
          <w:rFonts w:ascii="Arial" w:hAnsi="Arial" w:cs="Arial"/>
          <w:sz w:val="24"/>
          <w:szCs w:val="24"/>
        </w:rPr>
      </w:pPr>
      <w:r w:rsidRPr="00BC06BD">
        <w:rPr>
          <w:rFonts w:ascii="Arial" w:hAnsi="Arial" w:cs="Arial"/>
          <w:sz w:val="24"/>
          <w:szCs w:val="24"/>
        </w:rPr>
        <w:t>НОВОКУБАНСКИЙ РАЙОН</w:t>
      </w:r>
    </w:p>
    <w:p w:rsidR="00BC06BD" w:rsidRPr="00BC06BD" w:rsidRDefault="00BC06BD" w:rsidP="00BC06BD">
      <w:pPr>
        <w:jc w:val="center"/>
        <w:rPr>
          <w:rFonts w:ascii="Arial" w:hAnsi="Arial" w:cs="Arial"/>
          <w:sz w:val="24"/>
          <w:szCs w:val="24"/>
        </w:rPr>
      </w:pPr>
    </w:p>
    <w:p w:rsidR="00BC06BD" w:rsidRPr="00BC06BD" w:rsidRDefault="00BC06BD" w:rsidP="00BC06BD">
      <w:pPr>
        <w:jc w:val="center"/>
        <w:rPr>
          <w:rFonts w:ascii="Arial" w:hAnsi="Arial" w:cs="Arial"/>
          <w:sz w:val="24"/>
          <w:szCs w:val="24"/>
        </w:rPr>
      </w:pPr>
      <w:r w:rsidRPr="00BC06BD">
        <w:rPr>
          <w:rFonts w:ascii="Arial" w:hAnsi="Arial" w:cs="Arial"/>
          <w:sz w:val="24"/>
          <w:szCs w:val="24"/>
        </w:rPr>
        <w:t>ПОСТАНОВЛЕНИЕ</w:t>
      </w:r>
    </w:p>
    <w:p w:rsidR="00BC06BD" w:rsidRPr="00BC06BD" w:rsidRDefault="00BC06BD" w:rsidP="00BC06BD">
      <w:pPr>
        <w:jc w:val="center"/>
        <w:rPr>
          <w:rFonts w:ascii="Arial" w:hAnsi="Arial" w:cs="Arial"/>
          <w:sz w:val="24"/>
          <w:szCs w:val="24"/>
        </w:rPr>
      </w:pPr>
    </w:p>
    <w:p w:rsidR="00BC06BD" w:rsidRPr="00BC06BD" w:rsidRDefault="00BC06BD" w:rsidP="00BC06BD">
      <w:pPr>
        <w:jc w:val="center"/>
        <w:rPr>
          <w:rFonts w:ascii="Arial" w:hAnsi="Arial" w:cs="Arial"/>
          <w:sz w:val="24"/>
          <w:szCs w:val="24"/>
        </w:rPr>
      </w:pPr>
      <w:r w:rsidRPr="00BC06BD">
        <w:rPr>
          <w:rFonts w:ascii="Arial" w:hAnsi="Arial" w:cs="Arial"/>
          <w:sz w:val="24"/>
          <w:szCs w:val="24"/>
        </w:rPr>
        <w:t>10 сентября 2018 года</w:t>
      </w:r>
      <w:r w:rsidRPr="00BC06BD">
        <w:rPr>
          <w:rFonts w:ascii="Arial" w:hAnsi="Arial" w:cs="Arial"/>
          <w:sz w:val="24"/>
          <w:szCs w:val="24"/>
        </w:rPr>
        <w:tab/>
      </w:r>
      <w:r w:rsidRPr="00BC06BD">
        <w:rPr>
          <w:rFonts w:ascii="Arial" w:hAnsi="Arial" w:cs="Arial"/>
          <w:sz w:val="24"/>
          <w:szCs w:val="24"/>
        </w:rPr>
        <w:tab/>
        <w:t>№ 1304</w:t>
      </w:r>
      <w:r w:rsidRPr="00BC06BD">
        <w:rPr>
          <w:rFonts w:ascii="Arial" w:hAnsi="Arial" w:cs="Arial"/>
          <w:sz w:val="24"/>
          <w:szCs w:val="24"/>
        </w:rPr>
        <w:tab/>
      </w:r>
      <w:r w:rsidRPr="00BC06BD">
        <w:rPr>
          <w:rFonts w:ascii="Arial" w:hAnsi="Arial" w:cs="Arial"/>
          <w:sz w:val="24"/>
          <w:szCs w:val="24"/>
        </w:rPr>
        <w:tab/>
        <w:t>г. Новокубанск</w:t>
      </w:r>
    </w:p>
    <w:p w:rsidR="00BC06BD" w:rsidRPr="00BC06BD" w:rsidRDefault="00BC06BD" w:rsidP="00BC06B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07094" w:rsidRPr="00176590" w:rsidRDefault="00D475C8" w:rsidP="00BC06BD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76590">
        <w:rPr>
          <w:rFonts w:ascii="Arial" w:hAnsi="Arial" w:cs="Arial"/>
          <w:b/>
          <w:sz w:val="32"/>
          <w:szCs w:val="32"/>
        </w:rPr>
        <w:t>О проведении в 201</w:t>
      </w:r>
      <w:r w:rsidR="00AA2019" w:rsidRPr="00176590">
        <w:rPr>
          <w:rFonts w:ascii="Arial" w:hAnsi="Arial" w:cs="Arial"/>
          <w:b/>
          <w:sz w:val="32"/>
          <w:szCs w:val="32"/>
        </w:rPr>
        <w:t>9</w:t>
      </w:r>
      <w:r w:rsidRPr="00176590">
        <w:rPr>
          <w:rFonts w:ascii="Arial" w:hAnsi="Arial" w:cs="Arial"/>
          <w:b/>
          <w:sz w:val="32"/>
          <w:szCs w:val="32"/>
        </w:rPr>
        <w:t xml:space="preserve"> году капитального ремонта общего имущества многоквартирных домов, расположенных на территории муниципального образования Новокубанский район</w:t>
      </w:r>
      <w:r w:rsidR="003F0876" w:rsidRPr="00176590">
        <w:rPr>
          <w:rFonts w:ascii="Arial" w:hAnsi="Arial" w:cs="Arial"/>
          <w:b/>
          <w:sz w:val="32"/>
          <w:szCs w:val="32"/>
        </w:rPr>
        <w:t>, собственники помещений которых не</w:t>
      </w:r>
      <w:r w:rsidR="00BC06BD" w:rsidRPr="00176590">
        <w:rPr>
          <w:rFonts w:ascii="Arial" w:hAnsi="Arial" w:cs="Arial"/>
          <w:b/>
          <w:sz w:val="32"/>
          <w:szCs w:val="32"/>
        </w:rPr>
        <w:t xml:space="preserve"> </w:t>
      </w:r>
      <w:r w:rsidR="003F0876" w:rsidRPr="00176590">
        <w:rPr>
          <w:rFonts w:ascii="Arial" w:hAnsi="Arial" w:cs="Arial"/>
          <w:b/>
          <w:sz w:val="32"/>
          <w:szCs w:val="32"/>
        </w:rPr>
        <w:t>приняли решение о проведении капитального ремонта общего имущества</w:t>
      </w:r>
    </w:p>
    <w:p w:rsidR="00AD2F02" w:rsidRPr="00BC06BD" w:rsidRDefault="00AD2F02" w:rsidP="00176590">
      <w:pPr>
        <w:spacing w:line="235" w:lineRule="auto"/>
        <w:ind w:firstLine="567"/>
        <w:rPr>
          <w:rFonts w:ascii="Arial" w:hAnsi="Arial" w:cs="Arial"/>
          <w:sz w:val="24"/>
          <w:szCs w:val="24"/>
        </w:rPr>
      </w:pPr>
    </w:p>
    <w:p w:rsidR="00BC06BD" w:rsidRPr="00BC06BD" w:rsidRDefault="00BC06BD" w:rsidP="00176590">
      <w:pPr>
        <w:spacing w:line="235" w:lineRule="auto"/>
        <w:ind w:firstLine="567"/>
        <w:rPr>
          <w:rFonts w:ascii="Arial" w:hAnsi="Arial" w:cs="Arial"/>
          <w:sz w:val="24"/>
          <w:szCs w:val="24"/>
        </w:rPr>
      </w:pPr>
    </w:p>
    <w:p w:rsidR="00AD2F02" w:rsidRPr="00BC06BD" w:rsidRDefault="00007094" w:rsidP="00176590">
      <w:pPr>
        <w:spacing w:line="235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C06BD">
        <w:rPr>
          <w:rFonts w:ascii="Arial" w:hAnsi="Arial" w:cs="Arial"/>
          <w:sz w:val="24"/>
          <w:szCs w:val="24"/>
        </w:rPr>
        <w:t xml:space="preserve">В соответствии с частью </w:t>
      </w:r>
      <w:r w:rsidR="00D475C8" w:rsidRPr="00BC06BD">
        <w:rPr>
          <w:rFonts w:ascii="Arial" w:hAnsi="Arial" w:cs="Arial"/>
          <w:sz w:val="24"/>
          <w:szCs w:val="24"/>
        </w:rPr>
        <w:t>6</w:t>
      </w:r>
      <w:r w:rsidRPr="00BC06BD">
        <w:rPr>
          <w:rFonts w:ascii="Arial" w:hAnsi="Arial" w:cs="Arial"/>
          <w:sz w:val="24"/>
          <w:szCs w:val="24"/>
        </w:rPr>
        <w:t xml:space="preserve"> статьи 1</w:t>
      </w:r>
      <w:r w:rsidR="00D475C8" w:rsidRPr="00BC06BD">
        <w:rPr>
          <w:rFonts w:ascii="Arial" w:hAnsi="Arial" w:cs="Arial"/>
          <w:sz w:val="24"/>
          <w:szCs w:val="24"/>
        </w:rPr>
        <w:t>89</w:t>
      </w:r>
      <w:r w:rsidRPr="00BC06BD">
        <w:rPr>
          <w:rFonts w:ascii="Arial" w:hAnsi="Arial" w:cs="Arial"/>
          <w:sz w:val="24"/>
          <w:szCs w:val="24"/>
        </w:rPr>
        <w:t xml:space="preserve"> Жилищно</w:t>
      </w:r>
      <w:r w:rsidR="00D475C8" w:rsidRPr="00BC06BD">
        <w:rPr>
          <w:rFonts w:ascii="Arial" w:hAnsi="Arial" w:cs="Arial"/>
          <w:sz w:val="24"/>
          <w:szCs w:val="24"/>
        </w:rPr>
        <w:t xml:space="preserve">го кодекса Российской Федерации, </w:t>
      </w:r>
      <w:r w:rsidRPr="00BC06BD">
        <w:rPr>
          <w:rFonts w:ascii="Arial" w:hAnsi="Arial" w:cs="Arial"/>
          <w:sz w:val="24"/>
          <w:szCs w:val="24"/>
        </w:rPr>
        <w:t>Законом Краснодарского края от 1 июля 2013 года № 2735-КЗ «Об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края»,</w:t>
      </w:r>
      <w:r w:rsidR="00BC06BD">
        <w:rPr>
          <w:rFonts w:ascii="Arial" w:hAnsi="Arial" w:cs="Arial"/>
          <w:sz w:val="24"/>
          <w:szCs w:val="24"/>
        </w:rPr>
        <w:t xml:space="preserve"> </w:t>
      </w:r>
      <w:r w:rsidR="00D475C8" w:rsidRPr="00BC06BD">
        <w:rPr>
          <w:rFonts w:ascii="Arial" w:hAnsi="Arial" w:cs="Arial"/>
          <w:sz w:val="24"/>
          <w:szCs w:val="24"/>
        </w:rPr>
        <w:t>руководствуясь Федеральным законом от 6 июня 2003 года № 131-ФЗ «Об общих принципах организации местного самоуправления в Российской Федерации»,</w:t>
      </w:r>
      <w:r w:rsidR="00EC193C" w:rsidRPr="00BC06BD">
        <w:rPr>
          <w:rFonts w:ascii="Arial" w:hAnsi="Arial" w:cs="Arial"/>
          <w:sz w:val="24"/>
          <w:szCs w:val="24"/>
        </w:rPr>
        <w:t xml:space="preserve"> </w:t>
      </w:r>
      <w:r w:rsidR="00B0136F" w:rsidRPr="00BC06BD">
        <w:rPr>
          <w:rFonts w:ascii="Arial" w:hAnsi="Arial" w:cs="Arial"/>
          <w:sz w:val="24"/>
          <w:szCs w:val="24"/>
        </w:rPr>
        <w:t>п</w:t>
      </w:r>
      <w:r w:rsidR="00E764F3" w:rsidRPr="00BC06BD">
        <w:rPr>
          <w:rFonts w:ascii="Arial" w:hAnsi="Arial" w:cs="Arial"/>
          <w:sz w:val="24"/>
          <w:szCs w:val="24"/>
        </w:rPr>
        <w:t>риказом</w:t>
      </w:r>
      <w:r w:rsidR="00BC06BD">
        <w:rPr>
          <w:rFonts w:ascii="Arial" w:hAnsi="Arial" w:cs="Arial"/>
          <w:sz w:val="24"/>
          <w:szCs w:val="24"/>
        </w:rPr>
        <w:t xml:space="preserve"> </w:t>
      </w:r>
      <w:r w:rsidR="00B0136F" w:rsidRPr="00BC06BD">
        <w:rPr>
          <w:rFonts w:ascii="Arial" w:hAnsi="Arial" w:cs="Arial"/>
          <w:sz w:val="24"/>
          <w:szCs w:val="24"/>
        </w:rPr>
        <w:t>м</w:t>
      </w:r>
      <w:r w:rsidR="00E764F3" w:rsidRPr="00BC06BD">
        <w:rPr>
          <w:rFonts w:ascii="Arial" w:hAnsi="Arial" w:cs="Arial"/>
          <w:sz w:val="24"/>
          <w:szCs w:val="24"/>
        </w:rPr>
        <w:t>инистерства топливно-энергетического</w:t>
      </w:r>
      <w:r w:rsidR="00B0136F" w:rsidRPr="00BC06BD">
        <w:rPr>
          <w:rFonts w:ascii="Arial" w:hAnsi="Arial" w:cs="Arial"/>
          <w:sz w:val="24"/>
          <w:szCs w:val="24"/>
        </w:rPr>
        <w:t xml:space="preserve"> комплекса и</w:t>
      </w:r>
      <w:proofErr w:type="gramEnd"/>
      <w:r w:rsidR="00B0136F" w:rsidRPr="00BC06BD">
        <w:rPr>
          <w:rFonts w:ascii="Arial" w:hAnsi="Arial" w:cs="Arial"/>
          <w:sz w:val="24"/>
          <w:szCs w:val="24"/>
        </w:rPr>
        <w:t xml:space="preserve"> жилищно-коммунального хозяйства</w:t>
      </w:r>
      <w:r w:rsidR="00E764F3" w:rsidRPr="00BC06BD">
        <w:rPr>
          <w:rFonts w:ascii="Arial" w:hAnsi="Arial" w:cs="Arial"/>
          <w:sz w:val="24"/>
          <w:szCs w:val="24"/>
        </w:rPr>
        <w:t xml:space="preserve"> Краснодарского края от 27</w:t>
      </w:r>
      <w:r w:rsidR="007E05EF" w:rsidRPr="00BC06BD">
        <w:rPr>
          <w:rFonts w:ascii="Arial" w:hAnsi="Arial" w:cs="Arial"/>
          <w:sz w:val="24"/>
          <w:szCs w:val="24"/>
        </w:rPr>
        <w:t xml:space="preserve"> апреля </w:t>
      </w:r>
      <w:r w:rsidR="00E764F3" w:rsidRPr="00BC06BD">
        <w:rPr>
          <w:rFonts w:ascii="Arial" w:hAnsi="Arial" w:cs="Arial"/>
          <w:sz w:val="24"/>
          <w:szCs w:val="24"/>
        </w:rPr>
        <w:t>2018</w:t>
      </w:r>
      <w:r w:rsidR="007E05EF" w:rsidRPr="00BC06BD">
        <w:rPr>
          <w:rFonts w:ascii="Arial" w:hAnsi="Arial" w:cs="Arial"/>
          <w:sz w:val="24"/>
          <w:szCs w:val="24"/>
        </w:rPr>
        <w:t xml:space="preserve"> года</w:t>
      </w:r>
      <w:r w:rsidR="00E764F3" w:rsidRPr="00BC06BD">
        <w:rPr>
          <w:rFonts w:ascii="Arial" w:hAnsi="Arial" w:cs="Arial"/>
          <w:sz w:val="24"/>
          <w:szCs w:val="24"/>
        </w:rPr>
        <w:t xml:space="preserve"> </w:t>
      </w:r>
      <w:r w:rsidR="007E05EF" w:rsidRPr="00BC06BD">
        <w:rPr>
          <w:rFonts w:ascii="Arial" w:hAnsi="Arial" w:cs="Arial"/>
          <w:sz w:val="24"/>
          <w:szCs w:val="24"/>
        </w:rPr>
        <w:t>№</w:t>
      </w:r>
      <w:r w:rsidR="00E764F3" w:rsidRPr="00BC06BD">
        <w:rPr>
          <w:rFonts w:ascii="Arial" w:hAnsi="Arial" w:cs="Arial"/>
          <w:sz w:val="24"/>
          <w:szCs w:val="24"/>
        </w:rPr>
        <w:t xml:space="preserve"> 150</w:t>
      </w:r>
      <w:r w:rsidR="00B0136F" w:rsidRPr="00BC06BD">
        <w:rPr>
          <w:rFonts w:ascii="Arial" w:hAnsi="Arial" w:cs="Arial"/>
          <w:sz w:val="24"/>
          <w:szCs w:val="24"/>
        </w:rPr>
        <w:t xml:space="preserve"> «Об утверждении Порядка формирования и утверждения региональных краткосрочных </w:t>
      </w:r>
      <w:proofErr w:type="gramStart"/>
      <w:r w:rsidR="00B0136F" w:rsidRPr="00BC06BD">
        <w:rPr>
          <w:rFonts w:ascii="Arial" w:hAnsi="Arial" w:cs="Arial"/>
          <w:sz w:val="24"/>
          <w:szCs w:val="24"/>
        </w:rPr>
        <w:t>планов реализации региональной программы капитального ремонта общего имущества собственников помещений</w:t>
      </w:r>
      <w:proofErr w:type="gramEnd"/>
      <w:r w:rsidR="00B0136F" w:rsidRPr="00BC06BD">
        <w:rPr>
          <w:rFonts w:ascii="Arial" w:hAnsi="Arial" w:cs="Arial"/>
          <w:sz w:val="24"/>
          <w:szCs w:val="24"/>
        </w:rPr>
        <w:t xml:space="preserve"> в многоквартирных домах, расположенных на территории Краснодарского края, на 2014 </w:t>
      </w:r>
      <w:r w:rsidR="00B0136F" w:rsidRPr="00BC06BD">
        <w:rPr>
          <w:rFonts w:ascii="Arial" w:hAnsi="Arial" w:cs="Arial"/>
          <w:bCs/>
          <w:sz w:val="24"/>
          <w:szCs w:val="24"/>
        </w:rPr>
        <w:t>–</w:t>
      </w:r>
      <w:r w:rsidR="00B0136F" w:rsidRPr="00BC06BD">
        <w:rPr>
          <w:rFonts w:ascii="Arial" w:hAnsi="Arial" w:cs="Arial"/>
          <w:sz w:val="24"/>
          <w:szCs w:val="24"/>
        </w:rPr>
        <w:t xml:space="preserve"> 2043 годы»,</w:t>
      </w:r>
      <w:r w:rsidR="00BC06BD">
        <w:rPr>
          <w:rFonts w:ascii="Arial" w:hAnsi="Arial" w:cs="Arial"/>
          <w:sz w:val="24"/>
          <w:szCs w:val="24"/>
        </w:rPr>
        <w:t xml:space="preserve"> </w:t>
      </w:r>
      <w:r w:rsidR="00176590">
        <w:rPr>
          <w:rFonts w:ascii="Arial" w:hAnsi="Arial" w:cs="Arial"/>
          <w:sz w:val="24"/>
          <w:szCs w:val="24"/>
        </w:rPr>
        <w:t>постановля</w:t>
      </w:r>
      <w:r w:rsidR="004C001F" w:rsidRPr="00BC06BD">
        <w:rPr>
          <w:rFonts w:ascii="Arial" w:hAnsi="Arial" w:cs="Arial"/>
          <w:sz w:val="24"/>
          <w:szCs w:val="24"/>
        </w:rPr>
        <w:t>ю:</w:t>
      </w:r>
    </w:p>
    <w:p w:rsidR="006C5DC1" w:rsidRPr="00BC06BD" w:rsidRDefault="004C001F" w:rsidP="00176590">
      <w:pPr>
        <w:spacing w:line="23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06BD">
        <w:rPr>
          <w:rFonts w:ascii="Arial" w:hAnsi="Arial" w:cs="Arial"/>
          <w:sz w:val="24"/>
          <w:szCs w:val="24"/>
        </w:rPr>
        <w:t xml:space="preserve">1. </w:t>
      </w:r>
      <w:r w:rsidR="00D475C8" w:rsidRPr="00BC06BD">
        <w:rPr>
          <w:rFonts w:ascii="Arial" w:hAnsi="Arial" w:cs="Arial"/>
          <w:sz w:val="24"/>
          <w:szCs w:val="24"/>
        </w:rPr>
        <w:t xml:space="preserve">Провести в 2019 году капитальный ремонт общего имущества многоквартирных домов, расположенных на территории муниципального образования Новокубанский район, </w:t>
      </w:r>
      <w:r w:rsidR="003506A0" w:rsidRPr="00BC06BD">
        <w:rPr>
          <w:rFonts w:ascii="Arial" w:hAnsi="Arial" w:cs="Arial"/>
          <w:sz w:val="24"/>
          <w:szCs w:val="24"/>
        </w:rPr>
        <w:t>собственники</w:t>
      </w:r>
      <w:r w:rsidR="00D475C8" w:rsidRPr="00BC06BD">
        <w:rPr>
          <w:rFonts w:ascii="Arial" w:hAnsi="Arial" w:cs="Arial"/>
          <w:sz w:val="24"/>
          <w:szCs w:val="24"/>
        </w:rPr>
        <w:t xml:space="preserve"> </w:t>
      </w:r>
      <w:r w:rsidR="003506A0" w:rsidRPr="00BC06BD">
        <w:rPr>
          <w:rFonts w:ascii="Arial" w:hAnsi="Arial" w:cs="Arial"/>
          <w:sz w:val="24"/>
          <w:szCs w:val="24"/>
        </w:rPr>
        <w:t>помещений</w:t>
      </w:r>
      <w:r w:rsidR="00D475C8" w:rsidRPr="00BC06BD">
        <w:rPr>
          <w:rFonts w:ascii="Arial" w:hAnsi="Arial" w:cs="Arial"/>
          <w:sz w:val="24"/>
          <w:szCs w:val="24"/>
        </w:rPr>
        <w:t xml:space="preserve"> которых не</w:t>
      </w:r>
      <w:r w:rsidR="00BC06BD">
        <w:rPr>
          <w:rFonts w:ascii="Arial" w:hAnsi="Arial" w:cs="Arial"/>
          <w:sz w:val="24"/>
          <w:szCs w:val="24"/>
        </w:rPr>
        <w:t xml:space="preserve"> </w:t>
      </w:r>
      <w:r w:rsidR="00D475C8" w:rsidRPr="00BC06BD">
        <w:rPr>
          <w:rFonts w:ascii="Arial" w:hAnsi="Arial" w:cs="Arial"/>
          <w:sz w:val="24"/>
          <w:szCs w:val="24"/>
        </w:rPr>
        <w:t xml:space="preserve">приняли решение о проведении </w:t>
      </w:r>
      <w:r w:rsidR="003506A0" w:rsidRPr="00BC06BD">
        <w:rPr>
          <w:rFonts w:ascii="Arial" w:hAnsi="Arial" w:cs="Arial"/>
          <w:sz w:val="24"/>
          <w:szCs w:val="24"/>
        </w:rPr>
        <w:t>капитального</w:t>
      </w:r>
      <w:r w:rsidR="00D475C8" w:rsidRPr="00BC06BD">
        <w:rPr>
          <w:rFonts w:ascii="Arial" w:hAnsi="Arial" w:cs="Arial"/>
          <w:sz w:val="24"/>
          <w:szCs w:val="24"/>
        </w:rPr>
        <w:t xml:space="preserve"> ремонта</w:t>
      </w:r>
      <w:r w:rsidR="003506A0" w:rsidRPr="00BC06BD">
        <w:rPr>
          <w:rFonts w:ascii="Arial" w:hAnsi="Arial" w:cs="Arial"/>
          <w:sz w:val="24"/>
          <w:szCs w:val="24"/>
        </w:rPr>
        <w:t xml:space="preserve"> </w:t>
      </w:r>
      <w:r w:rsidR="00D475C8" w:rsidRPr="00BC06BD">
        <w:rPr>
          <w:rFonts w:ascii="Arial" w:hAnsi="Arial" w:cs="Arial"/>
          <w:sz w:val="24"/>
          <w:szCs w:val="24"/>
        </w:rPr>
        <w:t>общего имущества, в</w:t>
      </w:r>
      <w:r w:rsidR="003506A0" w:rsidRPr="00BC06BD">
        <w:rPr>
          <w:rFonts w:ascii="Arial" w:hAnsi="Arial" w:cs="Arial"/>
          <w:sz w:val="24"/>
          <w:szCs w:val="24"/>
        </w:rPr>
        <w:t xml:space="preserve"> </w:t>
      </w:r>
      <w:r w:rsidR="00D475C8" w:rsidRPr="00BC06BD">
        <w:rPr>
          <w:rFonts w:ascii="Arial" w:hAnsi="Arial" w:cs="Arial"/>
          <w:sz w:val="24"/>
          <w:szCs w:val="24"/>
        </w:rPr>
        <w:t xml:space="preserve">соответствии с региональной программой, утвержденной постановлением главы администрации (губернатора) Краснодарского края от 31 декабря 2013 года № 1638 «Об утверждении региональной </w:t>
      </w:r>
      <w:proofErr w:type="gramStart"/>
      <w:r w:rsidR="00D475C8" w:rsidRPr="00BC06BD">
        <w:rPr>
          <w:rFonts w:ascii="Arial" w:hAnsi="Arial" w:cs="Arial"/>
          <w:sz w:val="24"/>
          <w:szCs w:val="24"/>
        </w:rPr>
        <w:t>программы капитального ремонта общего имущества собственников помещений</w:t>
      </w:r>
      <w:proofErr w:type="gramEnd"/>
      <w:r w:rsidR="00D475C8" w:rsidRPr="00BC06BD">
        <w:rPr>
          <w:rFonts w:ascii="Arial" w:hAnsi="Arial" w:cs="Arial"/>
          <w:sz w:val="24"/>
          <w:szCs w:val="24"/>
        </w:rPr>
        <w:t xml:space="preserve"> в многоквартирных домах, расположенных на территории Краснодарского края, на 2014-2043 годы», за счет средств, уплачиваемых собственниками помещений в многоквартирных домах на счет регионального оператора, согласно перечню (прилагается).</w:t>
      </w:r>
    </w:p>
    <w:p w:rsidR="00AD2F02" w:rsidRPr="00BC06BD" w:rsidRDefault="00581F8E" w:rsidP="00176590">
      <w:pPr>
        <w:spacing w:line="23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06BD">
        <w:rPr>
          <w:rFonts w:ascii="Arial" w:hAnsi="Arial" w:cs="Arial"/>
          <w:sz w:val="24"/>
          <w:szCs w:val="24"/>
        </w:rPr>
        <w:t>2</w:t>
      </w:r>
      <w:r w:rsidR="00AD2F02" w:rsidRPr="00BC06B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D2F02" w:rsidRPr="00BC06BD">
        <w:rPr>
          <w:rFonts w:ascii="Arial" w:hAnsi="Arial" w:cs="Arial"/>
          <w:sz w:val="24"/>
          <w:szCs w:val="24"/>
        </w:rPr>
        <w:t>Кон</w:t>
      </w:r>
      <w:r w:rsidRPr="00BC06BD">
        <w:rPr>
          <w:rFonts w:ascii="Arial" w:hAnsi="Arial" w:cs="Arial"/>
          <w:sz w:val="24"/>
          <w:szCs w:val="24"/>
        </w:rPr>
        <w:t>троль за</w:t>
      </w:r>
      <w:proofErr w:type="gramEnd"/>
      <w:r w:rsidRPr="00BC06BD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</w:t>
      </w:r>
      <w:r w:rsidR="00FA3067" w:rsidRPr="00BC06BD">
        <w:rPr>
          <w:rFonts w:ascii="Arial" w:hAnsi="Arial" w:cs="Arial"/>
          <w:sz w:val="24"/>
          <w:szCs w:val="24"/>
        </w:rPr>
        <w:t xml:space="preserve"> исполняющего обязанности</w:t>
      </w:r>
      <w:r w:rsidRPr="00BC06BD">
        <w:rPr>
          <w:rFonts w:ascii="Arial" w:hAnsi="Arial" w:cs="Arial"/>
          <w:sz w:val="24"/>
          <w:szCs w:val="24"/>
        </w:rPr>
        <w:t xml:space="preserve"> заместителя главы муниципального образования Новокубанский район </w:t>
      </w:r>
      <w:proofErr w:type="spellStart"/>
      <w:r w:rsidR="00B129BE" w:rsidRPr="00BC06BD">
        <w:rPr>
          <w:rFonts w:ascii="Arial" w:hAnsi="Arial" w:cs="Arial"/>
          <w:sz w:val="24"/>
          <w:szCs w:val="24"/>
        </w:rPr>
        <w:t>А.В</w:t>
      </w:r>
      <w:r w:rsidR="00DA49AD" w:rsidRPr="00BC06BD">
        <w:rPr>
          <w:rFonts w:ascii="Arial" w:hAnsi="Arial" w:cs="Arial"/>
          <w:sz w:val="24"/>
          <w:szCs w:val="24"/>
        </w:rPr>
        <w:t>.</w:t>
      </w:r>
      <w:r w:rsidR="00B129BE" w:rsidRPr="00BC06BD">
        <w:rPr>
          <w:rFonts w:ascii="Arial" w:hAnsi="Arial" w:cs="Arial"/>
          <w:sz w:val="24"/>
          <w:szCs w:val="24"/>
        </w:rPr>
        <w:t>Жиденко</w:t>
      </w:r>
      <w:proofErr w:type="spellEnd"/>
      <w:r w:rsidR="004C001F" w:rsidRPr="00BC06BD">
        <w:rPr>
          <w:rFonts w:ascii="Arial" w:hAnsi="Arial" w:cs="Arial"/>
          <w:sz w:val="24"/>
          <w:szCs w:val="24"/>
        </w:rPr>
        <w:t>.</w:t>
      </w:r>
    </w:p>
    <w:p w:rsidR="003506A0" w:rsidRPr="00BC06BD" w:rsidRDefault="003506A0" w:rsidP="00176590">
      <w:pPr>
        <w:spacing w:line="23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06BD">
        <w:rPr>
          <w:rFonts w:ascii="Arial" w:hAnsi="Arial" w:cs="Arial"/>
          <w:sz w:val="24"/>
          <w:szCs w:val="24"/>
        </w:rPr>
        <w:t>3. Опубликовать (разместить) настоящее постановление на официальном сайте администрации муниципального образования Новокубанский район в информационно-телекоммуникационной сети «Интернет».</w:t>
      </w:r>
    </w:p>
    <w:p w:rsidR="00AD2F02" w:rsidRPr="00BC06BD" w:rsidRDefault="003506A0" w:rsidP="00176590">
      <w:pPr>
        <w:spacing w:line="235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06BD">
        <w:rPr>
          <w:rFonts w:ascii="Arial" w:hAnsi="Arial" w:cs="Arial"/>
          <w:sz w:val="24"/>
          <w:szCs w:val="24"/>
        </w:rPr>
        <w:t>4</w:t>
      </w:r>
      <w:r w:rsidR="00AD2F02" w:rsidRPr="00BC06BD">
        <w:rPr>
          <w:rFonts w:ascii="Arial" w:hAnsi="Arial" w:cs="Arial"/>
          <w:sz w:val="24"/>
          <w:szCs w:val="24"/>
        </w:rPr>
        <w:t xml:space="preserve">. </w:t>
      </w:r>
      <w:r w:rsidR="004C001F" w:rsidRPr="00BC06BD">
        <w:rPr>
          <w:rFonts w:ascii="Arial" w:hAnsi="Arial" w:cs="Arial"/>
          <w:sz w:val="24"/>
          <w:szCs w:val="24"/>
        </w:rPr>
        <w:t>Постановление</w:t>
      </w:r>
      <w:r w:rsidR="00AD2F02" w:rsidRPr="00BC06BD">
        <w:rPr>
          <w:rFonts w:ascii="Arial" w:hAnsi="Arial" w:cs="Arial"/>
          <w:sz w:val="24"/>
          <w:szCs w:val="24"/>
        </w:rPr>
        <w:t xml:space="preserve"> вступает в силу со дня его подписания.</w:t>
      </w:r>
    </w:p>
    <w:p w:rsidR="00EC193C" w:rsidRPr="00BC06BD" w:rsidRDefault="00EC193C" w:rsidP="00176590">
      <w:pPr>
        <w:spacing w:line="235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C193C" w:rsidRPr="00BC06BD" w:rsidRDefault="00EC193C" w:rsidP="00176590">
      <w:pPr>
        <w:spacing w:line="235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A3067" w:rsidRPr="00BC06BD" w:rsidRDefault="00FA3067" w:rsidP="00176590">
      <w:pPr>
        <w:spacing w:line="235" w:lineRule="auto"/>
        <w:ind w:firstLine="567"/>
        <w:rPr>
          <w:rFonts w:ascii="Arial" w:hAnsi="Arial" w:cs="Arial"/>
          <w:sz w:val="24"/>
          <w:szCs w:val="24"/>
        </w:rPr>
      </w:pPr>
    </w:p>
    <w:p w:rsidR="00176590" w:rsidRDefault="003506A0" w:rsidP="00176590">
      <w:pPr>
        <w:spacing w:line="235" w:lineRule="auto"/>
        <w:ind w:firstLine="567"/>
        <w:rPr>
          <w:rFonts w:ascii="Arial" w:hAnsi="Arial" w:cs="Arial"/>
          <w:sz w:val="24"/>
          <w:szCs w:val="24"/>
        </w:rPr>
      </w:pPr>
      <w:r w:rsidRPr="00BC06BD">
        <w:rPr>
          <w:rFonts w:ascii="Arial" w:hAnsi="Arial" w:cs="Arial"/>
          <w:sz w:val="24"/>
          <w:szCs w:val="24"/>
        </w:rPr>
        <w:t>Г</w:t>
      </w:r>
      <w:r w:rsidR="00986E28" w:rsidRPr="00BC06BD">
        <w:rPr>
          <w:rFonts w:ascii="Arial" w:hAnsi="Arial" w:cs="Arial"/>
          <w:sz w:val="24"/>
          <w:szCs w:val="24"/>
        </w:rPr>
        <w:t>лав</w:t>
      </w:r>
      <w:r w:rsidRPr="00BC06BD">
        <w:rPr>
          <w:rFonts w:ascii="Arial" w:hAnsi="Arial" w:cs="Arial"/>
          <w:sz w:val="24"/>
          <w:szCs w:val="24"/>
        </w:rPr>
        <w:t>а</w:t>
      </w:r>
      <w:r w:rsidR="00FA3067" w:rsidRPr="00BC06BD">
        <w:rPr>
          <w:rFonts w:ascii="Arial" w:hAnsi="Arial" w:cs="Arial"/>
          <w:sz w:val="24"/>
          <w:szCs w:val="24"/>
        </w:rPr>
        <w:t xml:space="preserve"> </w:t>
      </w:r>
    </w:p>
    <w:p w:rsidR="00AD2F02" w:rsidRPr="00BC06BD" w:rsidRDefault="00AD2F02" w:rsidP="00176590">
      <w:pPr>
        <w:spacing w:line="235" w:lineRule="auto"/>
        <w:ind w:firstLine="567"/>
        <w:rPr>
          <w:rFonts w:ascii="Arial" w:hAnsi="Arial" w:cs="Arial"/>
          <w:sz w:val="24"/>
          <w:szCs w:val="24"/>
        </w:rPr>
      </w:pPr>
      <w:r w:rsidRPr="00BC06BD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176590" w:rsidRDefault="00AD2F02" w:rsidP="00176590">
      <w:pPr>
        <w:spacing w:line="235" w:lineRule="auto"/>
        <w:ind w:firstLine="567"/>
        <w:rPr>
          <w:rFonts w:ascii="Arial" w:hAnsi="Arial" w:cs="Arial"/>
          <w:sz w:val="24"/>
          <w:szCs w:val="24"/>
        </w:rPr>
      </w:pPr>
      <w:r w:rsidRPr="00BC06BD">
        <w:rPr>
          <w:rFonts w:ascii="Arial" w:hAnsi="Arial" w:cs="Arial"/>
          <w:sz w:val="24"/>
          <w:szCs w:val="24"/>
        </w:rPr>
        <w:t>Новокубанский район</w:t>
      </w:r>
    </w:p>
    <w:p w:rsidR="00AD2F02" w:rsidRDefault="000E5DEC" w:rsidP="00176590">
      <w:pPr>
        <w:spacing w:line="235" w:lineRule="auto"/>
        <w:ind w:firstLine="567"/>
        <w:rPr>
          <w:rFonts w:ascii="Arial" w:hAnsi="Arial" w:cs="Arial"/>
          <w:sz w:val="24"/>
          <w:szCs w:val="24"/>
        </w:rPr>
      </w:pPr>
      <w:r w:rsidRPr="00BC06BD">
        <w:rPr>
          <w:rFonts w:ascii="Arial" w:hAnsi="Arial" w:cs="Arial"/>
          <w:sz w:val="24"/>
          <w:szCs w:val="24"/>
        </w:rPr>
        <w:t>А.</w:t>
      </w:r>
      <w:r w:rsidR="00F611FD" w:rsidRPr="00BC06BD">
        <w:rPr>
          <w:rFonts w:ascii="Arial" w:hAnsi="Arial" w:cs="Arial"/>
          <w:sz w:val="24"/>
          <w:szCs w:val="24"/>
        </w:rPr>
        <w:t>В.</w:t>
      </w:r>
      <w:r w:rsidR="003506A0" w:rsidRPr="00BC06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06A0" w:rsidRPr="00BC06BD">
        <w:rPr>
          <w:rFonts w:ascii="Arial" w:hAnsi="Arial" w:cs="Arial"/>
          <w:sz w:val="24"/>
          <w:szCs w:val="24"/>
        </w:rPr>
        <w:t>Гомодин</w:t>
      </w:r>
      <w:proofErr w:type="spellEnd"/>
    </w:p>
    <w:p w:rsidR="007C7D84" w:rsidRDefault="007C7D84" w:rsidP="007C7D84">
      <w:pPr>
        <w:spacing w:line="235" w:lineRule="auto"/>
        <w:rPr>
          <w:rFonts w:ascii="Arial" w:hAnsi="Arial" w:cs="Arial"/>
          <w:sz w:val="24"/>
          <w:szCs w:val="24"/>
        </w:rPr>
      </w:pPr>
    </w:p>
    <w:p w:rsidR="007C7D84" w:rsidRDefault="007C7D84" w:rsidP="007C7D84">
      <w:pPr>
        <w:spacing w:line="235" w:lineRule="auto"/>
        <w:rPr>
          <w:rFonts w:ascii="Arial" w:hAnsi="Arial" w:cs="Arial"/>
          <w:sz w:val="24"/>
          <w:szCs w:val="24"/>
        </w:rPr>
        <w:sectPr w:rsidR="007C7D84" w:rsidSect="00BC06BD">
          <w:pgSz w:w="11907" w:h="16840"/>
          <w:pgMar w:top="1134" w:right="567" w:bottom="1134" w:left="1701" w:header="720" w:footer="720" w:gutter="0"/>
          <w:cols w:space="720"/>
          <w:docGrid w:linePitch="272"/>
        </w:sectPr>
      </w:pPr>
    </w:p>
    <w:p w:rsidR="007C7D84" w:rsidRDefault="007C7D84" w:rsidP="007C7D8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C7D84">
        <w:rPr>
          <w:rFonts w:ascii="Arial" w:hAnsi="Arial" w:cs="Arial"/>
          <w:sz w:val="24"/>
          <w:szCs w:val="24"/>
        </w:rPr>
        <w:t xml:space="preserve">Приложение </w:t>
      </w:r>
    </w:p>
    <w:p w:rsidR="007C7D84" w:rsidRDefault="007C7D84" w:rsidP="007C7D8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C7D84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7C7D84" w:rsidRDefault="007C7D84" w:rsidP="007C7D8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C7D84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7C7D84" w:rsidRDefault="007C7D84" w:rsidP="007C7D8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C7D84">
        <w:rPr>
          <w:rFonts w:ascii="Arial" w:hAnsi="Arial" w:cs="Arial"/>
          <w:sz w:val="24"/>
          <w:szCs w:val="24"/>
        </w:rPr>
        <w:t xml:space="preserve">Новокубанский район </w:t>
      </w:r>
    </w:p>
    <w:p w:rsidR="007C7D84" w:rsidRDefault="007C7D84" w:rsidP="007C7D84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C7D84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10.10.2018 г. </w:t>
      </w:r>
      <w:r w:rsidRPr="007C7D84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1304</w:t>
      </w:r>
    </w:p>
    <w:p w:rsidR="007C7D84" w:rsidRDefault="007C7D84" w:rsidP="007C7D84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C7D84" w:rsidRDefault="007C7D84" w:rsidP="007C7D84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C7D84" w:rsidRPr="007C7D84" w:rsidRDefault="007C7D84" w:rsidP="007C7D84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7C7D84">
        <w:rPr>
          <w:rFonts w:ascii="Arial" w:hAnsi="Arial" w:cs="Arial"/>
          <w:b/>
          <w:sz w:val="24"/>
          <w:szCs w:val="24"/>
        </w:rPr>
        <w:t>Перечень</w:t>
      </w:r>
    </w:p>
    <w:p w:rsidR="007C7D84" w:rsidRPr="007C7D84" w:rsidRDefault="007C7D84" w:rsidP="007C7D84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C7D84">
        <w:rPr>
          <w:rFonts w:ascii="Arial" w:hAnsi="Arial" w:cs="Arial"/>
          <w:b/>
          <w:sz w:val="24"/>
          <w:szCs w:val="24"/>
        </w:rPr>
        <w:t>многоквартирных домов, расположенных на территории муниципального образования Новокубанский район, в отношении которых принято решение о проведении капитального ремонта в 2019 году</w:t>
      </w:r>
    </w:p>
    <w:p w:rsidR="007C7D84" w:rsidRPr="007C7D84" w:rsidRDefault="007C7D84" w:rsidP="007C7D84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996"/>
        <w:gridCol w:w="4789"/>
        <w:gridCol w:w="3364"/>
        <w:gridCol w:w="3024"/>
        <w:gridCol w:w="2654"/>
        <w:gridCol w:w="2703"/>
        <w:gridCol w:w="3098"/>
      </w:tblGrid>
      <w:tr w:rsidR="007C7D84" w:rsidRPr="007C7D84" w:rsidTr="0041668B">
        <w:tc>
          <w:tcPr>
            <w:tcW w:w="996" w:type="dxa"/>
            <w:vAlign w:val="center"/>
          </w:tcPr>
          <w:p w:rsidR="007C7D84" w:rsidRPr="007C7D84" w:rsidRDefault="007C7D84" w:rsidP="007C7D84">
            <w:pPr>
              <w:widowControl w:val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D84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789" w:type="dxa"/>
            <w:vAlign w:val="center"/>
          </w:tcPr>
          <w:p w:rsidR="007C7D84" w:rsidRPr="007C7D84" w:rsidRDefault="007C7D84" w:rsidP="007C7D84">
            <w:pPr>
              <w:widowControl w:val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D84">
              <w:rPr>
                <w:rFonts w:ascii="Arial" w:hAnsi="Arial" w:cs="Arial"/>
                <w:sz w:val="24"/>
                <w:szCs w:val="24"/>
              </w:rPr>
              <w:t>Адрес МКД</w:t>
            </w:r>
          </w:p>
        </w:tc>
        <w:tc>
          <w:tcPr>
            <w:tcW w:w="3364" w:type="dxa"/>
            <w:tcBorders>
              <w:bottom w:val="single" w:sz="4" w:space="0" w:color="auto"/>
            </w:tcBorders>
            <w:vAlign w:val="center"/>
          </w:tcPr>
          <w:p w:rsidR="007C7D84" w:rsidRPr="007C7D84" w:rsidRDefault="007C7D84" w:rsidP="007C7D84">
            <w:pPr>
              <w:widowControl w:val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D84">
              <w:rPr>
                <w:rFonts w:ascii="Arial" w:hAnsi="Arial" w:cs="Arial"/>
                <w:sz w:val="24"/>
                <w:szCs w:val="24"/>
              </w:rPr>
              <w:t>Виды работ</w:t>
            </w:r>
          </w:p>
        </w:tc>
        <w:tc>
          <w:tcPr>
            <w:tcW w:w="3024" w:type="dxa"/>
            <w:vAlign w:val="center"/>
          </w:tcPr>
          <w:p w:rsidR="007C7D84" w:rsidRPr="007C7D84" w:rsidRDefault="007C7D84" w:rsidP="007C7D84">
            <w:pPr>
              <w:widowControl w:val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D84">
              <w:rPr>
                <w:rFonts w:ascii="Arial" w:hAnsi="Arial" w:cs="Arial"/>
                <w:sz w:val="24"/>
                <w:szCs w:val="24"/>
              </w:rPr>
              <w:t>Укрупненная сметная стоимость (руб.)</w:t>
            </w:r>
          </w:p>
        </w:tc>
        <w:tc>
          <w:tcPr>
            <w:tcW w:w="2654" w:type="dxa"/>
            <w:vAlign w:val="center"/>
          </w:tcPr>
          <w:p w:rsidR="007C7D84" w:rsidRPr="007C7D84" w:rsidRDefault="007C7D84" w:rsidP="007C7D84">
            <w:pPr>
              <w:widowControl w:val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D84">
              <w:rPr>
                <w:rFonts w:ascii="Arial" w:hAnsi="Arial" w:cs="Arial"/>
                <w:sz w:val="24"/>
                <w:szCs w:val="24"/>
              </w:rPr>
              <w:t>Разработка проектной сметной документации (руб.)</w:t>
            </w:r>
          </w:p>
        </w:tc>
        <w:tc>
          <w:tcPr>
            <w:tcW w:w="2703" w:type="dxa"/>
            <w:tcBorders>
              <w:right w:val="single" w:sz="4" w:space="0" w:color="auto"/>
            </w:tcBorders>
            <w:vAlign w:val="center"/>
          </w:tcPr>
          <w:p w:rsidR="007C7D84" w:rsidRPr="007C7D84" w:rsidRDefault="007C7D84" w:rsidP="007C7D84">
            <w:pPr>
              <w:widowControl w:val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D84">
              <w:rPr>
                <w:rFonts w:ascii="Arial" w:hAnsi="Arial" w:cs="Arial"/>
                <w:sz w:val="24"/>
                <w:szCs w:val="24"/>
              </w:rPr>
              <w:t>Строительный контроль (руб.)</w:t>
            </w:r>
          </w:p>
        </w:tc>
        <w:tc>
          <w:tcPr>
            <w:tcW w:w="3098" w:type="dxa"/>
            <w:tcBorders>
              <w:left w:val="single" w:sz="4" w:space="0" w:color="auto"/>
            </w:tcBorders>
            <w:vAlign w:val="center"/>
          </w:tcPr>
          <w:p w:rsidR="007C7D84" w:rsidRPr="007C7D84" w:rsidRDefault="007C7D84" w:rsidP="007C7D84">
            <w:pPr>
              <w:widowControl w:val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D84">
              <w:rPr>
                <w:rFonts w:ascii="Arial" w:hAnsi="Arial" w:cs="Arial"/>
                <w:sz w:val="24"/>
                <w:szCs w:val="24"/>
              </w:rPr>
              <w:t>Итого (руб.)</w:t>
            </w:r>
          </w:p>
        </w:tc>
      </w:tr>
      <w:tr w:rsidR="007C7D84" w:rsidRPr="007C7D84" w:rsidTr="0041668B">
        <w:trPr>
          <w:trHeight w:val="224"/>
        </w:trPr>
        <w:tc>
          <w:tcPr>
            <w:tcW w:w="996" w:type="dxa"/>
            <w:vMerge w:val="restart"/>
          </w:tcPr>
          <w:p w:rsidR="007C7D84" w:rsidRPr="007C7D84" w:rsidRDefault="007C7D84" w:rsidP="007C7D84">
            <w:pPr>
              <w:widowControl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D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9" w:type="dxa"/>
            <w:vMerge w:val="restart"/>
          </w:tcPr>
          <w:p w:rsidR="007C7D84" w:rsidRPr="007C7D84" w:rsidRDefault="007C7D84" w:rsidP="007C7D84">
            <w:pPr>
              <w:widowControl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C7D84">
              <w:rPr>
                <w:rFonts w:ascii="Arial" w:hAnsi="Arial" w:cs="Arial"/>
                <w:sz w:val="24"/>
                <w:szCs w:val="24"/>
              </w:rPr>
              <w:t>352207, Новокубанский район, п. Глубокий, ул. Островского, д. 4</w:t>
            </w:r>
          </w:p>
        </w:tc>
        <w:tc>
          <w:tcPr>
            <w:tcW w:w="3364" w:type="dxa"/>
            <w:tcBorders>
              <w:top w:val="single" w:sz="4" w:space="0" w:color="auto"/>
              <w:bottom w:val="single" w:sz="4" w:space="0" w:color="auto"/>
            </w:tcBorders>
          </w:tcPr>
          <w:p w:rsidR="007C7D84" w:rsidRPr="007C7D84" w:rsidRDefault="007C7D84" w:rsidP="007C7D84">
            <w:pPr>
              <w:widowControl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D84">
              <w:rPr>
                <w:rFonts w:ascii="Arial" w:hAnsi="Arial" w:cs="Arial"/>
                <w:sz w:val="24"/>
                <w:szCs w:val="24"/>
              </w:rPr>
              <w:t>Ремонт крыши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7C7D84" w:rsidRPr="007C7D84" w:rsidRDefault="007C7D84" w:rsidP="007C7D84">
            <w:pPr>
              <w:widowControl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D84">
              <w:rPr>
                <w:rFonts w:ascii="Arial" w:hAnsi="Arial" w:cs="Arial"/>
                <w:sz w:val="24"/>
                <w:szCs w:val="24"/>
              </w:rPr>
              <w:t>1 338 400,00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7C7D84" w:rsidRPr="007C7D84" w:rsidRDefault="007C7D84" w:rsidP="007C7D84">
            <w:pPr>
              <w:widowControl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D84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  <w:tc>
          <w:tcPr>
            <w:tcW w:w="2703" w:type="dxa"/>
            <w:tcBorders>
              <w:bottom w:val="single" w:sz="4" w:space="0" w:color="auto"/>
              <w:right w:val="single" w:sz="4" w:space="0" w:color="auto"/>
            </w:tcBorders>
          </w:tcPr>
          <w:p w:rsidR="007C7D84" w:rsidRPr="007C7D84" w:rsidRDefault="007C7D84" w:rsidP="007C7D84">
            <w:pPr>
              <w:widowControl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D84">
              <w:rPr>
                <w:rFonts w:ascii="Arial" w:hAnsi="Arial" w:cs="Arial"/>
                <w:sz w:val="24"/>
                <w:szCs w:val="24"/>
              </w:rPr>
              <w:t>28 641,76</w:t>
            </w:r>
          </w:p>
        </w:tc>
        <w:tc>
          <w:tcPr>
            <w:tcW w:w="3098" w:type="dxa"/>
            <w:tcBorders>
              <w:left w:val="single" w:sz="4" w:space="0" w:color="auto"/>
              <w:bottom w:val="single" w:sz="4" w:space="0" w:color="auto"/>
            </w:tcBorders>
          </w:tcPr>
          <w:p w:rsidR="007C7D84" w:rsidRPr="007C7D84" w:rsidRDefault="007C7D84" w:rsidP="007C7D84">
            <w:pPr>
              <w:widowControl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D84">
              <w:rPr>
                <w:rFonts w:ascii="Arial" w:hAnsi="Arial" w:cs="Arial"/>
                <w:sz w:val="24"/>
                <w:szCs w:val="24"/>
              </w:rPr>
              <w:t>1 417 041,76</w:t>
            </w:r>
          </w:p>
        </w:tc>
      </w:tr>
      <w:tr w:rsidR="007C7D84" w:rsidRPr="007C7D84" w:rsidTr="0041668B">
        <w:trPr>
          <w:trHeight w:val="505"/>
        </w:trPr>
        <w:tc>
          <w:tcPr>
            <w:tcW w:w="996" w:type="dxa"/>
            <w:vMerge/>
          </w:tcPr>
          <w:p w:rsidR="007C7D84" w:rsidRPr="007C7D84" w:rsidRDefault="007C7D84" w:rsidP="007C7D84">
            <w:pPr>
              <w:widowControl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9" w:type="dxa"/>
            <w:vMerge/>
          </w:tcPr>
          <w:p w:rsidR="007C7D84" w:rsidRPr="007C7D84" w:rsidRDefault="007C7D84" w:rsidP="007C7D84">
            <w:pPr>
              <w:widowControl w:val="0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7C7D84" w:rsidRPr="007C7D84" w:rsidRDefault="007C7D84" w:rsidP="007C7D84">
            <w:pPr>
              <w:widowControl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D84">
              <w:rPr>
                <w:rFonts w:ascii="Arial" w:hAnsi="Arial" w:cs="Arial"/>
                <w:sz w:val="24"/>
                <w:szCs w:val="24"/>
              </w:rPr>
              <w:t>Проведение проверки достоверности определения сметной стоимости</w:t>
            </w: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7C7D84" w:rsidRPr="007C7D84" w:rsidRDefault="007C7D84" w:rsidP="007C7D84">
            <w:pPr>
              <w:widowControl w:val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D8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7C7D84" w:rsidRPr="007C7D84" w:rsidRDefault="007C7D84" w:rsidP="007C7D84">
            <w:pPr>
              <w:widowControl w:val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D8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03" w:type="dxa"/>
            <w:tcBorders>
              <w:top w:val="single" w:sz="4" w:space="0" w:color="auto"/>
              <w:right w:val="single" w:sz="4" w:space="0" w:color="auto"/>
            </w:tcBorders>
          </w:tcPr>
          <w:p w:rsidR="007C7D84" w:rsidRPr="007C7D84" w:rsidRDefault="007C7D84" w:rsidP="007C7D84">
            <w:pPr>
              <w:widowControl w:val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D8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</w:tcPr>
          <w:p w:rsidR="007C7D84" w:rsidRPr="007C7D84" w:rsidRDefault="007C7D84" w:rsidP="007C7D84">
            <w:pPr>
              <w:widowControl w:val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D84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7C7D84" w:rsidRPr="007C7D84" w:rsidTr="0041668B">
        <w:trPr>
          <w:trHeight w:val="243"/>
        </w:trPr>
        <w:tc>
          <w:tcPr>
            <w:tcW w:w="996" w:type="dxa"/>
            <w:vMerge w:val="restart"/>
          </w:tcPr>
          <w:p w:rsidR="007C7D84" w:rsidRPr="007C7D84" w:rsidRDefault="007C7D84" w:rsidP="007C7D84">
            <w:pPr>
              <w:widowControl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D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89" w:type="dxa"/>
            <w:vMerge w:val="restart"/>
          </w:tcPr>
          <w:p w:rsidR="007C7D84" w:rsidRPr="007C7D84" w:rsidRDefault="007C7D84" w:rsidP="007C7D84">
            <w:pPr>
              <w:widowControl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C7D84">
              <w:rPr>
                <w:rFonts w:ascii="Arial" w:hAnsi="Arial" w:cs="Arial"/>
                <w:sz w:val="24"/>
                <w:szCs w:val="24"/>
              </w:rPr>
              <w:t xml:space="preserve">352212, Новокубанский </w:t>
            </w:r>
            <w:proofErr w:type="spellStart"/>
            <w:r w:rsidRPr="007C7D84">
              <w:rPr>
                <w:rFonts w:ascii="Arial" w:hAnsi="Arial" w:cs="Arial"/>
                <w:sz w:val="24"/>
                <w:szCs w:val="24"/>
              </w:rPr>
              <w:t>райо</w:t>
            </w:r>
            <w:proofErr w:type="spellEnd"/>
            <w:r w:rsidRPr="007C7D84">
              <w:rPr>
                <w:rFonts w:ascii="Arial" w:hAnsi="Arial" w:cs="Arial"/>
                <w:sz w:val="24"/>
                <w:szCs w:val="24"/>
              </w:rPr>
              <w:t>, п. Прогресс, ул. Горбатко, д. 1</w:t>
            </w: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7C7D84" w:rsidRPr="007C7D84" w:rsidRDefault="007C7D84" w:rsidP="007C7D84">
            <w:pPr>
              <w:widowControl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D84">
              <w:rPr>
                <w:rFonts w:ascii="Arial" w:hAnsi="Arial" w:cs="Arial"/>
                <w:sz w:val="24"/>
                <w:szCs w:val="24"/>
              </w:rPr>
              <w:t>Ремонт крыши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7C7D84" w:rsidRPr="007C7D84" w:rsidRDefault="007C7D84" w:rsidP="007C7D84">
            <w:pPr>
              <w:widowControl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D84">
              <w:rPr>
                <w:rFonts w:ascii="Arial" w:hAnsi="Arial" w:cs="Arial"/>
                <w:sz w:val="24"/>
                <w:szCs w:val="24"/>
              </w:rPr>
              <w:t>2 506 000,00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7C7D84" w:rsidRPr="007C7D84" w:rsidRDefault="007C7D84" w:rsidP="007C7D84">
            <w:pPr>
              <w:widowControl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D84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  <w:tc>
          <w:tcPr>
            <w:tcW w:w="2703" w:type="dxa"/>
            <w:tcBorders>
              <w:bottom w:val="single" w:sz="4" w:space="0" w:color="auto"/>
              <w:right w:val="single" w:sz="4" w:space="0" w:color="auto"/>
            </w:tcBorders>
          </w:tcPr>
          <w:p w:rsidR="007C7D84" w:rsidRPr="007C7D84" w:rsidRDefault="007C7D84" w:rsidP="007C7D84">
            <w:pPr>
              <w:widowControl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D84">
              <w:rPr>
                <w:rFonts w:ascii="Arial" w:hAnsi="Arial" w:cs="Arial"/>
                <w:sz w:val="24"/>
                <w:szCs w:val="24"/>
              </w:rPr>
              <w:t>53 628,40</w:t>
            </w:r>
          </w:p>
        </w:tc>
        <w:tc>
          <w:tcPr>
            <w:tcW w:w="3098" w:type="dxa"/>
            <w:tcBorders>
              <w:left w:val="single" w:sz="4" w:space="0" w:color="auto"/>
              <w:bottom w:val="single" w:sz="4" w:space="0" w:color="auto"/>
            </w:tcBorders>
          </w:tcPr>
          <w:p w:rsidR="007C7D84" w:rsidRPr="007C7D84" w:rsidRDefault="007C7D84" w:rsidP="007C7D84">
            <w:pPr>
              <w:widowControl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D84">
              <w:rPr>
                <w:rFonts w:ascii="Arial" w:hAnsi="Arial" w:cs="Arial"/>
                <w:sz w:val="24"/>
                <w:szCs w:val="24"/>
              </w:rPr>
              <w:t>2 609 628,40</w:t>
            </w:r>
          </w:p>
        </w:tc>
      </w:tr>
      <w:tr w:rsidR="007C7D84" w:rsidRPr="007C7D84" w:rsidTr="0041668B">
        <w:trPr>
          <w:trHeight w:val="3260"/>
        </w:trPr>
        <w:tc>
          <w:tcPr>
            <w:tcW w:w="996" w:type="dxa"/>
            <w:vMerge/>
          </w:tcPr>
          <w:p w:rsidR="007C7D84" w:rsidRPr="007C7D84" w:rsidRDefault="007C7D84" w:rsidP="007C7D84">
            <w:pPr>
              <w:widowControl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9" w:type="dxa"/>
            <w:vMerge/>
          </w:tcPr>
          <w:p w:rsidR="007C7D84" w:rsidRPr="007C7D84" w:rsidRDefault="007C7D84" w:rsidP="007C7D84">
            <w:pPr>
              <w:widowControl w:val="0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7C7D84" w:rsidRPr="007C7D84" w:rsidRDefault="007C7D84" w:rsidP="007C7D84">
            <w:pPr>
              <w:widowControl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D84">
              <w:rPr>
                <w:rFonts w:ascii="Arial" w:hAnsi="Arial" w:cs="Arial"/>
                <w:sz w:val="24"/>
                <w:szCs w:val="24"/>
              </w:rPr>
              <w:t>Проведение проверки достоверности определения сметной стоимости</w:t>
            </w: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7C7D84" w:rsidRPr="007C7D84" w:rsidRDefault="007C7D84" w:rsidP="007C7D84">
            <w:pPr>
              <w:widowControl w:val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D8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7C7D84" w:rsidRPr="007C7D84" w:rsidRDefault="007C7D84" w:rsidP="007C7D84">
            <w:pPr>
              <w:widowControl w:val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D8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03" w:type="dxa"/>
            <w:tcBorders>
              <w:top w:val="single" w:sz="4" w:space="0" w:color="auto"/>
              <w:right w:val="single" w:sz="4" w:space="0" w:color="auto"/>
            </w:tcBorders>
          </w:tcPr>
          <w:p w:rsidR="007C7D84" w:rsidRPr="007C7D84" w:rsidRDefault="007C7D84" w:rsidP="007C7D84">
            <w:pPr>
              <w:widowControl w:val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D8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</w:tcPr>
          <w:p w:rsidR="007C7D84" w:rsidRPr="007C7D84" w:rsidRDefault="007C7D84" w:rsidP="007C7D84">
            <w:pPr>
              <w:widowControl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D84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7C7D84" w:rsidRPr="007C7D84" w:rsidTr="0041668B">
        <w:trPr>
          <w:trHeight w:val="299"/>
        </w:trPr>
        <w:tc>
          <w:tcPr>
            <w:tcW w:w="996" w:type="dxa"/>
            <w:vMerge w:val="restart"/>
          </w:tcPr>
          <w:p w:rsidR="007C7D84" w:rsidRPr="007C7D84" w:rsidRDefault="007C7D84" w:rsidP="007C7D84">
            <w:pPr>
              <w:widowControl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D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89" w:type="dxa"/>
            <w:vMerge w:val="restart"/>
          </w:tcPr>
          <w:p w:rsidR="007C7D84" w:rsidRPr="007C7D84" w:rsidRDefault="007C7D84" w:rsidP="007C7D84">
            <w:pPr>
              <w:widowControl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7C7D84">
              <w:rPr>
                <w:rFonts w:ascii="Arial" w:hAnsi="Arial" w:cs="Arial"/>
                <w:sz w:val="24"/>
                <w:szCs w:val="24"/>
              </w:rPr>
              <w:t xml:space="preserve">352240, Новокубанский район, </w:t>
            </w:r>
            <w:proofErr w:type="gramStart"/>
            <w:r w:rsidRPr="007C7D8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7C7D84">
              <w:rPr>
                <w:rFonts w:ascii="Arial" w:hAnsi="Arial" w:cs="Arial"/>
                <w:sz w:val="24"/>
                <w:szCs w:val="24"/>
              </w:rPr>
              <w:t>. Новокубанск,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7D84">
              <w:rPr>
                <w:rFonts w:ascii="Arial" w:hAnsi="Arial" w:cs="Arial"/>
                <w:sz w:val="24"/>
                <w:szCs w:val="24"/>
              </w:rPr>
              <w:t>ул. Шевченко, д. 8</w:t>
            </w: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7C7D84" w:rsidRPr="007C7D84" w:rsidRDefault="007C7D84" w:rsidP="007C7D84">
            <w:pPr>
              <w:widowControl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D84">
              <w:rPr>
                <w:rFonts w:ascii="Arial" w:hAnsi="Arial" w:cs="Arial"/>
                <w:sz w:val="24"/>
                <w:szCs w:val="24"/>
              </w:rPr>
              <w:t>Ремонт крыши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7C7D84" w:rsidRPr="007C7D84" w:rsidRDefault="007C7D84" w:rsidP="007C7D84">
            <w:pPr>
              <w:widowControl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D84">
              <w:rPr>
                <w:rFonts w:ascii="Arial" w:hAnsi="Arial" w:cs="Arial"/>
                <w:sz w:val="24"/>
                <w:szCs w:val="24"/>
              </w:rPr>
              <w:t>1 606 752,00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7C7D84" w:rsidRPr="007C7D84" w:rsidRDefault="007C7D84" w:rsidP="007C7D84">
            <w:pPr>
              <w:widowControl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D84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  <w:tc>
          <w:tcPr>
            <w:tcW w:w="2703" w:type="dxa"/>
            <w:tcBorders>
              <w:bottom w:val="single" w:sz="4" w:space="0" w:color="auto"/>
              <w:right w:val="single" w:sz="4" w:space="0" w:color="auto"/>
            </w:tcBorders>
          </w:tcPr>
          <w:p w:rsidR="007C7D84" w:rsidRPr="007C7D84" w:rsidRDefault="007C7D84" w:rsidP="007C7D84">
            <w:pPr>
              <w:widowControl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D84">
              <w:rPr>
                <w:rFonts w:ascii="Arial" w:hAnsi="Arial" w:cs="Arial"/>
                <w:sz w:val="24"/>
                <w:szCs w:val="24"/>
              </w:rPr>
              <w:t>34 384,49</w:t>
            </w:r>
          </w:p>
        </w:tc>
        <w:tc>
          <w:tcPr>
            <w:tcW w:w="3098" w:type="dxa"/>
            <w:tcBorders>
              <w:left w:val="single" w:sz="4" w:space="0" w:color="auto"/>
              <w:bottom w:val="single" w:sz="4" w:space="0" w:color="auto"/>
            </w:tcBorders>
          </w:tcPr>
          <w:p w:rsidR="007C7D84" w:rsidRPr="007C7D84" w:rsidRDefault="007C7D84" w:rsidP="007C7D84">
            <w:pPr>
              <w:widowControl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D84">
              <w:rPr>
                <w:rFonts w:ascii="Arial" w:hAnsi="Arial" w:cs="Arial"/>
                <w:sz w:val="24"/>
                <w:szCs w:val="24"/>
              </w:rPr>
              <w:t>1 691 136,49</w:t>
            </w:r>
          </w:p>
        </w:tc>
      </w:tr>
      <w:tr w:rsidR="007C7D84" w:rsidRPr="007C7D84" w:rsidTr="0041668B">
        <w:trPr>
          <w:trHeight w:val="430"/>
        </w:trPr>
        <w:tc>
          <w:tcPr>
            <w:tcW w:w="996" w:type="dxa"/>
            <w:vMerge/>
          </w:tcPr>
          <w:p w:rsidR="007C7D84" w:rsidRPr="007C7D84" w:rsidRDefault="007C7D84" w:rsidP="007C7D84">
            <w:pPr>
              <w:widowControl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9" w:type="dxa"/>
            <w:vMerge/>
          </w:tcPr>
          <w:p w:rsidR="007C7D84" w:rsidRPr="007C7D84" w:rsidRDefault="007C7D84" w:rsidP="007C7D84">
            <w:pPr>
              <w:widowControl w:val="0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7C7D84" w:rsidRPr="007C7D84" w:rsidRDefault="007C7D84" w:rsidP="007C7D84">
            <w:pPr>
              <w:widowControl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D84">
              <w:rPr>
                <w:rFonts w:ascii="Arial" w:hAnsi="Arial" w:cs="Arial"/>
                <w:sz w:val="24"/>
                <w:szCs w:val="24"/>
              </w:rPr>
              <w:t>Проведение проверки достоверности определения сметной стоимости</w:t>
            </w: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7C7D84" w:rsidRPr="007C7D84" w:rsidRDefault="007C7D84" w:rsidP="007C7D84">
            <w:pPr>
              <w:widowControl w:val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D8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7C7D84" w:rsidRPr="007C7D84" w:rsidRDefault="007C7D84" w:rsidP="007C7D84">
            <w:pPr>
              <w:widowControl w:val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D8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03" w:type="dxa"/>
            <w:tcBorders>
              <w:top w:val="single" w:sz="4" w:space="0" w:color="auto"/>
              <w:right w:val="single" w:sz="4" w:space="0" w:color="auto"/>
            </w:tcBorders>
          </w:tcPr>
          <w:p w:rsidR="007C7D84" w:rsidRPr="007C7D84" w:rsidRDefault="007C7D84" w:rsidP="007C7D84">
            <w:pPr>
              <w:widowControl w:val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D8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</w:tcPr>
          <w:p w:rsidR="007C7D84" w:rsidRPr="007C7D84" w:rsidRDefault="007C7D84" w:rsidP="007C7D84">
            <w:pPr>
              <w:widowControl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D84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</w:tbl>
    <w:p w:rsidR="007C7D84" w:rsidRDefault="007C7D84" w:rsidP="007C7D8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C7D84" w:rsidRPr="007C7D84" w:rsidRDefault="007C7D84" w:rsidP="007C7D8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C7D84" w:rsidRPr="007C7D84" w:rsidRDefault="007C7D84" w:rsidP="007C7D8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C7D84" w:rsidRPr="007C7D84" w:rsidRDefault="007C7D84" w:rsidP="007C7D8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C7D84">
        <w:rPr>
          <w:rFonts w:ascii="Arial" w:hAnsi="Arial" w:cs="Arial"/>
          <w:sz w:val="24"/>
          <w:szCs w:val="24"/>
        </w:rPr>
        <w:t>Исполняющий</w:t>
      </w:r>
      <w:proofErr w:type="gramEnd"/>
      <w:r w:rsidRPr="007C7D84">
        <w:rPr>
          <w:rFonts w:ascii="Arial" w:hAnsi="Arial" w:cs="Arial"/>
          <w:sz w:val="24"/>
          <w:szCs w:val="24"/>
        </w:rPr>
        <w:t xml:space="preserve"> обязанности заместителя главы</w:t>
      </w:r>
    </w:p>
    <w:p w:rsidR="007C7D84" w:rsidRDefault="007C7D84" w:rsidP="007C7D8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7C7D84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7C7D84" w:rsidRDefault="007C7D84" w:rsidP="007C7D8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7C7D84">
        <w:rPr>
          <w:rFonts w:ascii="Arial" w:hAnsi="Arial" w:cs="Arial"/>
          <w:sz w:val="24"/>
          <w:szCs w:val="24"/>
        </w:rPr>
        <w:t xml:space="preserve">Новокубанский </w:t>
      </w:r>
      <w:r>
        <w:rPr>
          <w:rFonts w:ascii="Arial" w:hAnsi="Arial" w:cs="Arial"/>
          <w:sz w:val="24"/>
          <w:szCs w:val="24"/>
        </w:rPr>
        <w:t>район</w:t>
      </w:r>
    </w:p>
    <w:p w:rsidR="007C7D84" w:rsidRPr="007C7D84" w:rsidRDefault="007C7D84" w:rsidP="007C7D8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7C7D84">
        <w:rPr>
          <w:rFonts w:ascii="Arial" w:hAnsi="Arial" w:cs="Arial"/>
          <w:sz w:val="24"/>
          <w:szCs w:val="24"/>
        </w:rPr>
        <w:t xml:space="preserve">А.В. </w:t>
      </w:r>
      <w:proofErr w:type="spellStart"/>
      <w:r w:rsidRPr="007C7D84">
        <w:rPr>
          <w:rFonts w:ascii="Arial" w:hAnsi="Arial" w:cs="Arial"/>
          <w:sz w:val="24"/>
          <w:szCs w:val="24"/>
        </w:rPr>
        <w:t>Жиденко</w:t>
      </w:r>
      <w:proofErr w:type="spellEnd"/>
    </w:p>
    <w:sectPr w:rsidR="007C7D84" w:rsidRPr="007C7D84" w:rsidSect="00507093">
      <w:headerReference w:type="even" r:id="rId7"/>
      <w:headerReference w:type="default" r:id="rId8"/>
      <w:pgSz w:w="23814" w:h="16840" w:orient="landscape" w:code="8"/>
      <w:pgMar w:top="1276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0AE" w:rsidRDefault="004350AE" w:rsidP="000223FB">
      <w:r>
        <w:separator/>
      </w:r>
    </w:p>
  </w:endnote>
  <w:endnote w:type="continuationSeparator" w:id="0">
    <w:p w:rsidR="004350AE" w:rsidRDefault="004350AE" w:rsidP="00022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0AE" w:rsidRDefault="004350AE" w:rsidP="000223FB">
      <w:r>
        <w:separator/>
      </w:r>
    </w:p>
  </w:footnote>
  <w:footnote w:type="continuationSeparator" w:id="0">
    <w:p w:rsidR="004350AE" w:rsidRDefault="004350AE" w:rsidP="00022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4D" w:rsidRPr="001F05AA" w:rsidRDefault="004350AE" w:rsidP="00BE7D86">
    <w:pPr>
      <w:pStyle w:val="a7"/>
      <w:framePr w:wrap="around" w:vAnchor="text" w:hAnchor="margin" w:xAlign="center" w:y="1"/>
      <w:rPr>
        <w:rStyle w:val="ad"/>
        <w:sz w:val="19"/>
        <w:szCs w:val="19"/>
      </w:rPr>
    </w:pPr>
    <w:r w:rsidRPr="001F05AA">
      <w:rPr>
        <w:rStyle w:val="ad"/>
        <w:sz w:val="19"/>
        <w:szCs w:val="19"/>
      </w:rPr>
      <w:fldChar w:fldCharType="begin"/>
    </w:r>
    <w:r w:rsidRPr="001F05AA">
      <w:rPr>
        <w:rStyle w:val="ad"/>
        <w:sz w:val="19"/>
        <w:szCs w:val="19"/>
      </w:rPr>
      <w:instrText xml:space="preserve">PAGE  </w:instrText>
    </w:r>
    <w:r w:rsidRPr="001F05AA">
      <w:rPr>
        <w:rStyle w:val="ad"/>
        <w:sz w:val="19"/>
        <w:szCs w:val="19"/>
      </w:rPr>
      <w:fldChar w:fldCharType="end"/>
    </w:r>
  </w:p>
  <w:p w:rsidR="00405D4D" w:rsidRPr="001F05AA" w:rsidRDefault="004350AE">
    <w:pPr>
      <w:pStyle w:val="a7"/>
      <w:rPr>
        <w:sz w:val="19"/>
        <w:szCs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4D" w:rsidRPr="004F6609" w:rsidRDefault="004350AE" w:rsidP="004F6609">
    <w:pPr>
      <w:pStyle w:val="a7"/>
      <w:framePr w:wrap="around" w:vAnchor="text" w:hAnchor="page" w:x="11840" w:y="1"/>
      <w:rPr>
        <w:rStyle w:val="ad"/>
        <w:sz w:val="40"/>
        <w:szCs w:val="40"/>
      </w:rPr>
    </w:pPr>
    <w:r w:rsidRPr="004F6609">
      <w:rPr>
        <w:rStyle w:val="ad"/>
        <w:sz w:val="40"/>
        <w:szCs w:val="40"/>
      </w:rPr>
      <w:fldChar w:fldCharType="begin"/>
    </w:r>
    <w:r w:rsidRPr="004F6609">
      <w:rPr>
        <w:rStyle w:val="ad"/>
        <w:sz w:val="40"/>
        <w:szCs w:val="40"/>
      </w:rPr>
      <w:instrText xml:space="preserve">PAGE  </w:instrText>
    </w:r>
    <w:r w:rsidRPr="004F6609">
      <w:rPr>
        <w:rStyle w:val="ad"/>
        <w:sz w:val="40"/>
        <w:szCs w:val="40"/>
      </w:rPr>
      <w:fldChar w:fldCharType="separate"/>
    </w:r>
    <w:r w:rsidR="007C7D84">
      <w:rPr>
        <w:rStyle w:val="ad"/>
        <w:noProof/>
        <w:sz w:val="40"/>
        <w:szCs w:val="40"/>
      </w:rPr>
      <w:t>4</w:t>
    </w:r>
    <w:r w:rsidRPr="004F6609">
      <w:rPr>
        <w:rStyle w:val="ad"/>
        <w:sz w:val="40"/>
        <w:szCs w:val="40"/>
      </w:rPr>
      <w:fldChar w:fldCharType="end"/>
    </w:r>
  </w:p>
  <w:p w:rsidR="00405D4D" w:rsidRDefault="004350AE">
    <w:pPr>
      <w:pStyle w:val="a7"/>
      <w:rPr>
        <w:sz w:val="19"/>
        <w:szCs w:val="19"/>
      </w:rPr>
    </w:pPr>
  </w:p>
  <w:p w:rsidR="004F6609" w:rsidRDefault="004350AE">
    <w:pPr>
      <w:pStyle w:val="a7"/>
      <w:rPr>
        <w:sz w:val="19"/>
        <w:szCs w:val="19"/>
      </w:rPr>
    </w:pPr>
  </w:p>
  <w:p w:rsidR="004F6609" w:rsidRDefault="004350AE">
    <w:pPr>
      <w:pStyle w:val="a7"/>
      <w:rPr>
        <w:sz w:val="19"/>
        <w:szCs w:val="19"/>
      </w:rPr>
    </w:pPr>
  </w:p>
  <w:p w:rsidR="004F6609" w:rsidRPr="001F05AA" w:rsidRDefault="004350AE">
    <w:pPr>
      <w:pStyle w:val="a7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D4916"/>
    <w:multiLevelType w:val="hybridMultilevel"/>
    <w:tmpl w:val="2104F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3">
    <w:nsid w:val="1AAA256F"/>
    <w:multiLevelType w:val="hybridMultilevel"/>
    <w:tmpl w:val="51301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D1040"/>
    <w:multiLevelType w:val="hybridMultilevel"/>
    <w:tmpl w:val="F880D9AA"/>
    <w:lvl w:ilvl="0" w:tplc="F42A79D2">
      <w:start w:val="1"/>
      <w:numFmt w:val="decimal"/>
      <w:lvlText w:val="%1."/>
      <w:lvlJc w:val="left"/>
      <w:pPr>
        <w:tabs>
          <w:tab w:val="num" w:pos="3084"/>
        </w:tabs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5">
    <w:nsid w:val="227A5B47"/>
    <w:multiLevelType w:val="hybridMultilevel"/>
    <w:tmpl w:val="1F0EBA54"/>
    <w:lvl w:ilvl="0" w:tplc="79F8B1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3941713"/>
    <w:multiLevelType w:val="hybridMultilevel"/>
    <w:tmpl w:val="190C5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F0E8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51336F7"/>
    <w:multiLevelType w:val="hybridMultilevel"/>
    <w:tmpl w:val="9B9C2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1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BB01155"/>
    <w:multiLevelType w:val="hybridMultilevel"/>
    <w:tmpl w:val="552616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3">
    <w:nsid w:val="74F653C2"/>
    <w:multiLevelType w:val="hybridMultilevel"/>
    <w:tmpl w:val="1D7EBF32"/>
    <w:lvl w:ilvl="0" w:tplc="4F0E26E8">
      <w:start w:val="1"/>
      <w:numFmt w:val="decimal"/>
      <w:lvlText w:val="%1."/>
      <w:lvlJc w:val="left"/>
      <w:pPr>
        <w:tabs>
          <w:tab w:val="num" w:pos="1677"/>
        </w:tabs>
        <w:ind w:left="167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4">
    <w:nsid w:val="7D1D0F89"/>
    <w:multiLevelType w:val="hybridMultilevel"/>
    <w:tmpl w:val="606A46C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2"/>
  </w:num>
  <w:num w:numId="5">
    <w:abstractNumId w:val="0"/>
  </w:num>
  <w:num w:numId="6">
    <w:abstractNumId w:val="9"/>
  </w:num>
  <w:num w:numId="7">
    <w:abstractNumId w:val="12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  <w:num w:numId="12">
    <w:abstractNumId w:val="1"/>
  </w:num>
  <w:num w:numId="13">
    <w:abstractNumId w:val="3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95205"/>
    <w:rsid w:val="00007094"/>
    <w:rsid w:val="00016F53"/>
    <w:rsid w:val="000223FB"/>
    <w:rsid w:val="00064BB1"/>
    <w:rsid w:val="00074E5F"/>
    <w:rsid w:val="00080CD4"/>
    <w:rsid w:val="00096244"/>
    <w:rsid w:val="000E5DEC"/>
    <w:rsid w:val="001219B2"/>
    <w:rsid w:val="00176590"/>
    <w:rsid w:val="001849F1"/>
    <w:rsid w:val="00187813"/>
    <w:rsid w:val="001A6F3A"/>
    <w:rsid w:val="001B07E6"/>
    <w:rsid w:val="00212BAB"/>
    <w:rsid w:val="002E2CDC"/>
    <w:rsid w:val="002E3765"/>
    <w:rsid w:val="0033297C"/>
    <w:rsid w:val="003506A0"/>
    <w:rsid w:val="00357982"/>
    <w:rsid w:val="003612E1"/>
    <w:rsid w:val="0038400F"/>
    <w:rsid w:val="00392276"/>
    <w:rsid w:val="003A1B7B"/>
    <w:rsid w:val="003B2B26"/>
    <w:rsid w:val="003B6C90"/>
    <w:rsid w:val="003F0876"/>
    <w:rsid w:val="004350AE"/>
    <w:rsid w:val="00454499"/>
    <w:rsid w:val="004657A7"/>
    <w:rsid w:val="00493E6A"/>
    <w:rsid w:val="004A569E"/>
    <w:rsid w:val="004B11CC"/>
    <w:rsid w:val="004C001F"/>
    <w:rsid w:val="004C70F5"/>
    <w:rsid w:val="004E519F"/>
    <w:rsid w:val="0051640F"/>
    <w:rsid w:val="00581F8E"/>
    <w:rsid w:val="005879D8"/>
    <w:rsid w:val="0059446C"/>
    <w:rsid w:val="005F3A71"/>
    <w:rsid w:val="00677C03"/>
    <w:rsid w:val="00684B66"/>
    <w:rsid w:val="00695205"/>
    <w:rsid w:val="006C5DC1"/>
    <w:rsid w:val="006D4765"/>
    <w:rsid w:val="0075150E"/>
    <w:rsid w:val="007A4478"/>
    <w:rsid w:val="007C7D84"/>
    <w:rsid w:val="007E053C"/>
    <w:rsid w:val="007E05EF"/>
    <w:rsid w:val="008159EA"/>
    <w:rsid w:val="008422AF"/>
    <w:rsid w:val="008876E8"/>
    <w:rsid w:val="008B5B10"/>
    <w:rsid w:val="008D399A"/>
    <w:rsid w:val="008D4E4A"/>
    <w:rsid w:val="008E0544"/>
    <w:rsid w:val="00972A2F"/>
    <w:rsid w:val="00986E28"/>
    <w:rsid w:val="009908EF"/>
    <w:rsid w:val="009B7C41"/>
    <w:rsid w:val="00A02284"/>
    <w:rsid w:val="00A047BD"/>
    <w:rsid w:val="00A62974"/>
    <w:rsid w:val="00A80CC4"/>
    <w:rsid w:val="00A90840"/>
    <w:rsid w:val="00AA2019"/>
    <w:rsid w:val="00AD2F02"/>
    <w:rsid w:val="00AE6559"/>
    <w:rsid w:val="00B0136F"/>
    <w:rsid w:val="00B129BE"/>
    <w:rsid w:val="00B23B89"/>
    <w:rsid w:val="00B72424"/>
    <w:rsid w:val="00BC06BD"/>
    <w:rsid w:val="00BC2F99"/>
    <w:rsid w:val="00BE28B6"/>
    <w:rsid w:val="00BE28FB"/>
    <w:rsid w:val="00BE35B8"/>
    <w:rsid w:val="00C1631A"/>
    <w:rsid w:val="00C25B49"/>
    <w:rsid w:val="00C327F7"/>
    <w:rsid w:val="00C748AF"/>
    <w:rsid w:val="00CB350D"/>
    <w:rsid w:val="00CB37DF"/>
    <w:rsid w:val="00CC7B0F"/>
    <w:rsid w:val="00CF07E0"/>
    <w:rsid w:val="00D35692"/>
    <w:rsid w:val="00D369A3"/>
    <w:rsid w:val="00D41386"/>
    <w:rsid w:val="00D475C8"/>
    <w:rsid w:val="00D73421"/>
    <w:rsid w:val="00D875AA"/>
    <w:rsid w:val="00DA49AD"/>
    <w:rsid w:val="00DB55D2"/>
    <w:rsid w:val="00DC6CEB"/>
    <w:rsid w:val="00DE630A"/>
    <w:rsid w:val="00E04ABE"/>
    <w:rsid w:val="00E31EFB"/>
    <w:rsid w:val="00E32497"/>
    <w:rsid w:val="00E764F3"/>
    <w:rsid w:val="00EA4637"/>
    <w:rsid w:val="00EC193C"/>
    <w:rsid w:val="00ED6861"/>
    <w:rsid w:val="00EF3AC2"/>
    <w:rsid w:val="00F03CB2"/>
    <w:rsid w:val="00F24377"/>
    <w:rsid w:val="00F40336"/>
    <w:rsid w:val="00F611FD"/>
    <w:rsid w:val="00F848FB"/>
    <w:rsid w:val="00FA3067"/>
    <w:rsid w:val="00FD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F53"/>
  </w:style>
  <w:style w:type="paragraph" w:styleId="1">
    <w:name w:val="heading 1"/>
    <w:basedOn w:val="a"/>
    <w:next w:val="a"/>
    <w:qFormat/>
    <w:rsid w:val="00016F5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016F5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016F5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16F5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16F5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016F53"/>
  </w:style>
  <w:style w:type="paragraph" w:styleId="a4">
    <w:name w:val="Balloon Text"/>
    <w:basedOn w:val="a"/>
    <w:semiHidden/>
    <w:rsid w:val="00B23B8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B23B89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D369A3"/>
    <w:pPr>
      <w:jc w:val="center"/>
    </w:pPr>
    <w:rPr>
      <w:sz w:val="24"/>
    </w:rPr>
  </w:style>
  <w:style w:type="paragraph" w:styleId="a7">
    <w:name w:val="header"/>
    <w:basedOn w:val="a"/>
    <w:link w:val="a8"/>
    <w:rsid w:val="000223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223FB"/>
  </w:style>
  <w:style w:type="paragraph" w:styleId="a9">
    <w:name w:val="footer"/>
    <w:basedOn w:val="a"/>
    <w:link w:val="aa"/>
    <w:rsid w:val="000223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223FB"/>
  </w:style>
  <w:style w:type="character" w:styleId="ab">
    <w:name w:val="Hyperlink"/>
    <w:basedOn w:val="a0"/>
    <w:uiPriority w:val="99"/>
    <w:unhideWhenUsed/>
    <w:rsid w:val="00E764F3"/>
    <w:rPr>
      <w:color w:val="0000FF"/>
      <w:u w:val="single"/>
    </w:rPr>
  </w:style>
  <w:style w:type="table" w:styleId="ac">
    <w:name w:val="Table Grid"/>
    <w:basedOn w:val="a1"/>
    <w:rsid w:val="007C7D84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7C7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проведении в 2019 году капитального ремонта общего имущества многоквартирных д</vt:lpstr>
    </vt:vector>
  </TitlesOfParts>
  <Company>Администрация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evgeniya</cp:lastModifiedBy>
  <cp:revision>4</cp:revision>
  <cp:lastPrinted>2018-10-10T15:14:00Z</cp:lastPrinted>
  <dcterms:created xsi:type="dcterms:W3CDTF">2018-10-11T12:30:00Z</dcterms:created>
  <dcterms:modified xsi:type="dcterms:W3CDTF">2018-10-12T06:22:00Z</dcterms:modified>
</cp:coreProperties>
</file>