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аукциона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C7993" w:rsidRDefault="004C7993" w:rsidP="004C7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/>
      </w:tblPr>
      <w:tblGrid>
        <w:gridCol w:w="659"/>
        <w:gridCol w:w="2354"/>
        <w:gridCol w:w="6558"/>
      </w:tblGrid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Новокубанский район (352240, Россия, Краснодарский край, г.Новокубанск, ул.Первомайская, 151)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Новокубанский район (352240, Россия, Краснодарский край, г.Новокубанск, ул.Первомайская, 161-163, </w:t>
            </w:r>
            <w:hyperlink r:id="rId6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6558" w:type="dxa"/>
          </w:tcPr>
          <w:p w:rsidR="004C7993" w:rsidRPr="00E70492" w:rsidRDefault="004C7993" w:rsidP="00F74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Новокубанский район от </w:t>
            </w:r>
            <w:r w:rsidR="00F744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6A82" w:rsidRPr="00F7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40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1E6A82" w:rsidRPr="00F74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4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7440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74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4C7993" w:rsidRPr="00E70492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4C7993" w:rsidRPr="00E70492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4C7993" w:rsidRPr="003D3B3E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:rsidR="004C7993" w:rsidRPr="0063426B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4C7993" w:rsidRPr="00E70492" w:rsidRDefault="00357EA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неограниченный по составу участников</w:t>
            </w:r>
          </w:p>
        </w:tc>
      </w:tr>
      <w:tr w:rsidR="004C7993" w:rsidTr="00F84187">
        <w:trPr>
          <w:trHeight w:val="35"/>
        </w:trPr>
        <w:tc>
          <w:tcPr>
            <w:tcW w:w="659" w:type="dxa"/>
            <w:vMerge w:val="restart"/>
          </w:tcPr>
          <w:p w:rsidR="004C7993" w:rsidRPr="003D3B3E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4C7993" w:rsidRPr="003D3B3E" w:rsidRDefault="00357EA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Новокубанский район, Ляпинское сельское поселение, хутор Ляпино, по смежеству с земельным участком по улице Армавирская, 60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4C7993" w:rsidRPr="003D3B3E" w:rsidRDefault="00357EA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.м;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4C7993" w:rsidRPr="003D3B3E" w:rsidRDefault="00357EA3" w:rsidP="00357EA3">
            <w:pPr>
              <w:pStyle w:val="a3"/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23:21:0203001:1199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4C7993" w:rsidRPr="00E70492" w:rsidRDefault="00EC1B5F" w:rsidP="001E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4C7993" w:rsidRPr="00E70492" w:rsidRDefault="00357EA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173 524 (сто семьдесят три тысячи пятьсот двадцать четыре) рубля 00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4C7993" w:rsidRPr="00E70492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5 205 (пять тысяч двести пять) рублей 72 копейки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4C7993" w:rsidRPr="00E70492" w:rsidRDefault="00357EA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173 524 (сто семьдесят три тысячи пятьсот двадцать четыре) рубля 00 копеек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357EA3" w:rsidRPr="00357EA3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требуется выполнение ТУ (инсталляционный платеж). Технология xDSL. эксплуатирующая организация ПАО «Ростелеком».</w:t>
            </w:r>
          </w:p>
          <w:p w:rsidR="00357EA3" w:rsidRPr="00357EA3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имеется, при условии строительства сетей газораспределения, эксплуатирующая организация АО «Газпром газораспределение Краснодар».</w:t>
            </w:r>
          </w:p>
          <w:p w:rsidR="00357EA3" w:rsidRPr="00357EA3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357EA3" w:rsidRPr="00357EA3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 эксплуатирующая организация МУП «Благоустройство» Ляпинского сельского поселения Новокубанского района.</w:t>
            </w:r>
          </w:p>
          <w:p w:rsidR="004C7993" w:rsidRPr="00E70492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357EA3" w:rsidRPr="00357EA3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357EA3" w:rsidRPr="00357EA3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4C7993" w:rsidRPr="00E70492" w:rsidRDefault="00357EA3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 основаниям, установленным таким регламентом электронной площадки РТС-тендер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Филиал «Корпоративный»  ПАО «Совкомбанк»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r w:rsidR="00252087"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в извещении о проведении аукциона;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1332F"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F1332F">
              <w:rPr>
                <w:rFonts w:ascii="Times New Roman" w:hAnsi="Times New Roman" w:cs="Times New Roman"/>
                <w:sz w:val="24"/>
                <w:szCs w:val="24"/>
              </w:rPr>
              <w:t>ие внесение задатка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*при подаче заявителем заявки на участие в аукционе, информация о внесении заявителем задатка формируется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оператором электронной площадки РТС-тендер и направляется организатору аукциона</w:t>
            </w:r>
          </w:p>
          <w:p w:rsidR="00BE3AC2" w:rsidRPr="00E70492" w:rsidRDefault="00BE3AC2" w:rsidP="00BE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непоступление задатка на дату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 w:rsidR="00151066"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победитель аукциона или иное лицо, с которым заключается договор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путем повышения начальной цены на «шаг аукциона» в соответствии с требованиями,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установленными законодательством, регулирующим земельные отношения, и Извещением о проведении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4C7993" w:rsidRPr="00E70492" w:rsidRDefault="004C7993" w:rsidP="001E6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7993" w:rsidRPr="003A2859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4C7993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4C7993" w:rsidRPr="003A2859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993" w:rsidRPr="00DA6D00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4C7993" w:rsidRPr="00DA6D00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Pr="00DA6D00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2731A7" w:rsidTr="00783B40">
        <w:tc>
          <w:tcPr>
            <w:tcW w:w="659" w:type="dxa"/>
          </w:tcPr>
          <w:p w:rsidR="002731A7" w:rsidRPr="003D3B3E" w:rsidRDefault="00BF6DA3" w:rsidP="0078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2731A7" w:rsidRPr="003D3B3E" w:rsidRDefault="002731A7" w:rsidP="001E6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</w:p>
        </w:tc>
        <w:tc>
          <w:tcPr>
            <w:tcW w:w="6558" w:type="dxa"/>
          </w:tcPr>
          <w:p w:rsidR="001E6BE0" w:rsidRDefault="001E6BE0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2731A7" w:rsidRDefault="002731A7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алоэтажная многоквартирная жилая 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эл.почта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Представитель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 ,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сайте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</w:t>
      </w:r>
      <w:r>
        <w:rPr>
          <w:rFonts w:ascii="Times New Roman" w:hAnsi="Times New Roman" w:cs="Times New Roman"/>
          <w:sz w:val="28"/>
          <w:szCs w:val="28"/>
        </w:rPr>
        <w:lastRenderedPageBreak/>
        <w:t>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юридическим лицом, или лицом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</w:t>
      </w:r>
      <w:bookmarkStart w:id="0" w:name="_GoBack"/>
      <w:bookmarkEnd w:id="0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hAnsi="Times New Roman" w:cs="Times New Roman"/>
          <w:sz w:val="24"/>
          <w:szCs w:val="24"/>
        </w:rPr>
        <w:t>г.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Новокубанский район в __________________________ – начальник управления имущественных отношений администрации муниципального образования Новокубанский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284037" w:rsidRDefault="00284037" w:rsidP="0028403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 , именуемый в дальнейшем «Покупатель», и именуемые в дальнейшем «Стороны», </w:t>
      </w:r>
    </w:p>
    <w:p w:rsidR="00284037" w:rsidRPr="00284037" w:rsidRDefault="00284037" w:rsidP="002840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напротокола 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Продавец обязуется передать в собственность земельный участок с кадастровым номером 23:21:_________________, общей площадью ______ кв.м., а Покупатель принять и оплатить по цене и на условиях настоящего Договора земельный </w:t>
      </w: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>: Управление федерального казначейства по Краснодарскому краю (Администрация муниципального образования поселения Новокубанского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г.Краснодар,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соблюдать при использовании Участка требования градостроительных регламентов, строительных, экологических, санитарно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>отделе по г.Армавиру,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lastRenderedPageBreak/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1 экземпляра – управлению имущественных отношений администрации муниципального образования Новокубанский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Межмуниципальному отделу по г.Армавиру,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г.Новокубанск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ул.Первомайская,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УФК по Краснодарскому краю (управление имущественных отношений муниципального образования Новокубанский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>40101810300000010013 в</w:t>
            </w:r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Южное ГУ Банка России по Краснодарскому краю г.Краснодар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C0DBF"/>
    <w:rsid w:val="005E5BD2"/>
    <w:rsid w:val="006113D9"/>
    <w:rsid w:val="006122A6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onr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719D-7D3B-4165-8610-9CE489F6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15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YUN1</cp:lastModifiedBy>
  <cp:revision>50</cp:revision>
  <dcterms:created xsi:type="dcterms:W3CDTF">2022-11-20T16:49:00Z</dcterms:created>
  <dcterms:modified xsi:type="dcterms:W3CDTF">2024-01-10T11:04:00Z</dcterms:modified>
</cp:coreProperties>
</file>