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Pr="00B25D23" w:rsidRDefault="00E333C1" w:rsidP="00E333C1">
      <w:pPr>
        <w:spacing w:before="0"/>
        <w:ind w:firstLine="697"/>
        <w:jc w:val="center"/>
        <w:rPr>
          <w:b/>
          <w:i/>
          <w:sz w:val="28"/>
          <w:szCs w:val="28"/>
        </w:rPr>
      </w:pPr>
      <w:r w:rsidRPr="00B25D23">
        <w:rPr>
          <w:b/>
          <w:i/>
          <w:sz w:val="28"/>
          <w:szCs w:val="28"/>
        </w:rPr>
        <w:t>Информация о ходе реализации на территории муниципального образования Новокубанский район приоритетных национальных проектов за</w:t>
      </w:r>
      <w:r w:rsidR="00127143">
        <w:rPr>
          <w:b/>
          <w:i/>
          <w:sz w:val="28"/>
          <w:szCs w:val="28"/>
        </w:rPr>
        <w:t xml:space="preserve"> </w:t>
      </w:r>
      <w:r w:rsidR="004A0E47">
        <w:rPr>
          <w:b/>
          <w:i/>
          <w:sz w:val="28"/>
          <w:szCs w:val="28"/>
          <w:lang w:val="en-US"/>
        </w:rPr>
        <w:t>II</w:t>
      </w:r>
      <w:r w:rsidR="001B577E">
        <w:rPr>
          <w:b/>
          <w:i/>
          <w:sz w:val="28"/>
          <w:szCs w:val="28"/>
          <w:lang w:val="en-US"/>
        </w:rPr>
        <w:t>I</w:t>
      </w:r>
      <w:r w:rsidR="00127143">
        <w:rPr>
          <w:b/>
          <w:i/>
          <w:sz w:val="28"/>
          <w:szCs w:val="28"/>
        </w:rPr>
        <w:t xml:space="preserve"> квартал </w:t>
      </w:r>
      <w:r w:rsidR="00127143" w:rsidRPr="00127143">
        <w:rPr>
          <w:b/>
          <w:i/>
          <w:sz w:val="28"/>
          <w:szCs w:val="28"/>
        </w:rPr>
        <w:t xml:space="preserve"> </w:t>
      </w:r>
      <w:r w:rsidRPr="00B25D23">
        <w:rPr>
          <w:b/>
          <w:i/>
          <w:sz w:val="28"/>
          <w:szCs w:val="28"/>
        </w:rPr>
        <w:t>201</w:t>
      </w:r>
      <w:r w:rsidR="00127143">
        <w:rPr>
          <w:b/>
          <w:i/>
          <w:sz w:val="28"/>
          <w:szCs w:val="28"/>
        </w:rPr>
        <w:t>5</w:t>
      </w:r>
      <w:r w:rsidRPr="00B25D23">
        <w:rPr>
          <w:b/>
          <w:i/>
          <w:sz w:val="28"/>
          <w:szCs w:val="28"/>
        </w:rPr>
        <w:t xml:space="preserve"> год</w:t>
      </w:r>
      <w:r w:rsidR="003D57B4">
        <w:rPr>
          <w:b/>
          <w:i/>
          <w:sz w:val="28"/>
          <w:szCs w:val="28"/>
        </w:rPr>
        <w:t>.</w:t>
      </w:r>
    </w:p>
    <w:p w:rsidR="00E333C1" w:rsidRDefault="00E333C1" w:rsidP="00E333C1">
      <w:pPr>
        <w:spacing w:before="0"/>
        <w:ind w:firstLine="697"/>
        <w:rPr>
          <w:sz w:val="28"/>
          <w:szCs w:val="28"/>
        </w:rPr>
      </w:pPr>
    </w:p>
    <w:p w:rsidR="00E333C1" w:rsidRPr="00E333C1" w:rsidRDefault="00E333C1" w:rsidP="00E333C1">
      <w:pPr>
        <w:numPr>
          <w:ilvl w:val="0"/>
          <w:numId w:val="1"/>
        </w:numPr>
        <w:spacing w:before="0" w:line="240" w:lineRule="auto"/>
        <w:jc w:val="center"/>
        <w:rPr>
          <w:b/>
          <w:i/>
          <w:sz w:val="28"/>
          <w:szCs w:val="28"/>
        </w:rPr>
      </w:pPr>
      <w:r w:rsidRPr="002F7CB8">
        <w:rPr>
          <w:b/>
          <w:i/>
          <w:sz w:val="28"/>
          <w:szCs w:val="28"/>
        </w:rPr>
        <w:t xml:space="preserve">Информация о ходе выполнения сетевого графика реализации приоритетного национального проекта “Современное здравоохранение” </w:t>
      </w:r>
      <w:proofErr w:type="gramStart"/>
      <w:r w:rsidRPr="002F7CB8">
        <w:rPr>
          <w:b/>
          <w:i/>
          <w:sz w:val="28"/>
          <w:szCs w:val="28"/>
        </w:rPr>
        <w:t>в</w:t>
      </w:r>
      <w:proofErr w:type="gramEnd"/>
      <w:r w:rsidRPr="002F7CB8">
        <w:rPr>
          <w:b/>
          <w:i/>
          <w:sz w:val="28"/>
          <w:szCs w:val="28"/>
        </w:rPr>
        <w:t xml:space="preserve"> </w:t>
      </w:r>
      <w:proofErr w:type="gramStart"/>
      <w:r w:rsidRPr="002F7CB8">
        <w:rPr>
          <w:b/>
          <w:i/>
          <w:sz w:val="28"/>
          <w:szCs w:val="28"/>
        </w:rPr>
        <w:t>Новокубанском</w:t>
      </w:r>
      <w:proofErr w:type="gramEnd"/>
      <w:r w:rsidRPr="002F7CB8">
        <w:rPr>
          <w:b/>
          <w:i/>
          <w:sz w:val="28"/>
          <w:szCs w:val="28"/>
        </w:rPr>
        <w:t xml:space="preserve"> районе.</w:t>
      </w:r>
    </w:p>
    <w:p w:rsidR="00E333C1" w:rsidRDefault="00E333C1" w:rsidP="00E333C1">
      <w:pPr>
        <w:spacing w:before="0" w:line="240" w:lineRule="auto"/>
        <w:ind w:firstLine="0"/>
        <w:rPr>
          <w:b/>
          <w:sz w:val="28"/>
          <w:szCs w:val="28"/>
        </w:rPr>
      </w:pPr>
    </w:p>
    <w:p w:rsidR="00CA05BE" w:rsidRPr="000F22CA" w:rsidRDefault="00CA05BE" w:rsidP="00CA05BE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0F22CA">
        <w:rPr>
          <w:b/>
          <w:sz w:val="28"/>
          <w:szCs w:val="28"/>
        </w:rPr>
        <w:t>1. Мероприятия, направленные на формирование здорового образа жизни у граждан, включая сокращение потребления алкоголя и табака.</w:t>
      </w:r>
    </w:p>
    <w:p w:rsidR="001B577E" w:rsidRPr="00CE7072" w:rsidRDefault="001B577E" w:rsidP="001B577E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CE7072">
        <w:rPr>
          <w:sz w:val="28"/>
          <w:szCs w:val="28"/>
        </w:rPr>
        <w:t>1.1.</w:t>
      </w:r>
      <w:r w:rsidRPr="00CE7072">
        <w:t xml:space="preserve"> </w:t>
      </w:r>
      <w:r w:rsidRPr="00CE7072">
        <w:rPr>
          <w:sz w:val="28"/>
          <w:szCs w:val="28"/>
        </w:rPr>
        <w:t>Формирование здорового образа жизни у граждан, включая сокращение потребления алкоголя и табака</w:t>
      </w:r>
    </w:p>
    <w:p w:rsidR="001B577E" w:rsidRPr="00CE7072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013DC">
        <w:rPr>
          <w:color w:val="FF0000"/>
          <w:sz w:val="28"/>
          <w:szCs w:val="28"/>
        </w:rPr>
        <w:tab/>
      </w:r>
      <w:r w:rsidRPr="00B013DC">
        <w:rPr>
          <w:sz w:val="28"/>
          <w:szCs w:val="28"/>
        </w:rPr>
        <w:t xml:space="preserve">С 01.01.2015г. проведено 35 </w:t>
      </w:r>
      <w:r>
        <w:rPr>
          <w:sz w:val="28"/>
          <w:szCs w:val="28"/>
        </w:rPr>
        <w:t>«Дней</w:t>
      </w:r>
      <w:r w:rsidRPr="00B013DC">
        <w:rPr>
          <w:sz w:val="28"/>
          <w:szCs w:val="28"/>
        </w:rPr>
        <w:t xml:space="preserve"> здоровья</w:t>
      </w:r>
      <w:r w:rsidRPr="00CE7072">
        <w:rPr>
          <w:sz w:val="28"/>
          <w:szCs w:val="28"/>
        </w:rPr>
        <w:t>». Приняли участие 1778 чел. Врачами осмотрено 1699 чел, проведено исследований 3471, выявлено патологий 287, проведено ЭКГ – 533 чел., выявлены изменения у 53 чел, измерение АД – 1163, повышенное АД – 105 чел. Опубликовано статей в г</w:t>
      </w:r>
      <w:r w:rsidRPr="00CE7072">
        <w:rPr>
          <w:sz w:val="28"/>
          <w:szCs w:val="28"/>
        </w:rPr>
        <w:t>а</w:t>
      </w:r>
      <w:r w:rsidRPr="00CE7072">
        <w:rPr>
          <w:sz w:val="28"/>
          <w:szCs w:val="28"/>
        </w:rPr>
        <w:t xml:space="preserve">зете – 52. </w:t>
      </w:r>
    </w:p>
    <w:p w:rsidR="001B577E" w:rsidRPr="00CF672A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E7072">
        <w:rPr>
          <w:sz w:val="28"/>
          <w:szCs w:val="28"/>
        </w:rPr>
        <w:t>На 01.10.2015г</w:t>
      </w:r>
      <w:r w:rsidRPr="00CF672A">
        <w:rPr>
          <w:sz w:val="28"/>
          <w:szCs w:val="28"/>
        </w:rPr>
        <w:t xml:space="preserve">. на диспансерном учете в наркологическом кабинете состоят 1064 чел., взято на учет – 17, снято – 177, умерло – 20 человек. </w:t>
      </w:r>
    </w:p>
    <w:p w:rsidR="001B577E" w:rsidRPr="000C01EC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013DC">
        <w:rPr>
          <w:color w:val="FF0000"/>
          <w:sz w:val="28"/>
          <w:szCs w:val="28"/>
        </w:rPr>
        <w:tab/>
      </w:r>
      <w:r w:rsidRPr="00CE7072">
        <w:rPr>
          <w:sz w:val="28"/>
          <w:szCs w:val="28"/>
        </w:rPr>
        <w:t xml:space="preserve">В наркологическом отделении участковой больницы </w:t>
      </w:r>
      <w:proofErr w:type="spellStart"/>
      <w:r w:rsidRPr="00CE7072">
        <w:rPr>
          <w:sz w:val="28"/>
          <w:szCs w:val="28"/>
        </w:rPr>
        <w:t>ст</w:t>
      </w:r>
      <w:proofErr w:type="gramStart"/>
      <w:r w:rsidRPr="00CE7072">
        <w:rPr>
          <w:sz w:val="28"/>
          <w:szCs w:val="28"/>
        </w:rPr>
        <w:t>.П</w:t>
      </w:r>
      <w:proofErr w:type="gramEnd"/>
      <w:r w:rsidRPr="00CE7072">
        <w:rPr>
          <w:sz w:val="28"/>
          <w:szCs w:val="28"/>
        </w:rPr>
        <w:t>рочноокопская</w:t>
      </w:r>
      <w:proofErr w:type="spellEnd"/>
      <w:r w:rsidRPr="00CE7072">
        <w:rPr>
          <w:sz w:val="28"/>
          <w:szCs w:val="28"/>
        </w:rPr>
        <w:t xml:space="preserve"> МБУЗ ЦРБ Новокубанского района за 9 месяцев 2015г</w:t>
      </w:r>
      <w:r w:rsidRPr="000C01EC">
        <w:rPr>
          <w:sz w:val="28"/>
          <w:szCs w:val="28"/>
        </w:rPr>
        <w:t>. пролечено – 283 чел., проведено 5629 койко-дней.</w:t>
      </w:r>
    </w:p>
    <w:p w:rsidR="001B577E" w:rsidRPr="00B013DC" w:rsidRDefault="001B577E" w:rsidP="001B577E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1B577E" w:rsidRPr="00CE7072" w:rsidRDefault="001B577E" w:rsidP="001B577E">
      <w:pPr>
        <w:suppressAutoHyphens/>
        <w:spacing w:before="0" w:line="240" w:lineRule="auto"/>
        <w:ind w:firstLine="0"/>
        <w:outlineLvl w:val="0"/>
        <w:rPr>
          <w:b/>
          <w:bCs/>
          <w:sz w:val="28"/>
          <w:szCs w:val="28"/>
        </w:rPr>
      </w:pPr>
      <w:r w:rsidRPr="00CE7072">
        <w:rPr>
          <w:b/>
          <w:sz w:val="28"/>
          <w:szCs w:val="28"/>
        </w:rPr>
        <w:t xml:space="preserve">2. </w:t>
      </w:r>
      <w:r w:rsidRPr="00CE7072">
        <w:rPr>
          <w:b/>
          <w:bCs/>
          <w:sz w:val="28"/>
          <w:szCs w:val="28"/>
        </w:rPr>
        <w:t>Развитие первичной медико-санитарной помощи и совершенств</w:t>
      </w:r>
      <w:r w:rsidRPr="00CE7072">
        <w:rPr>
          <w:b/>
          <w:bCs/>
          <w:sz w:val="28"/>
          <w:szCs w:val="28"/>
        </w:rPr>
        <w:t>о</w:t>
      </w:r>
      <w:r w:rsidRPr="00CE7072">
        <w:rPr>
          <w:b/>
          <w:bCs/>
          <w:sz w:val="28"/>
          <w:szCs w:val="28"/>
        </w:rPr>
        <w:t>вание профилактики заболеваний</w:t>
      </w:r>
    </w:p>
    <w:p w:rsidR="001B577E" w:rsidRPr="00CE7072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E7072">
        <w:rPr>
          <w:sz w:val="28"/>
          <w:szCs w:val="28"/>
        </w:rPr>
        <w:t>2.1. Мероприятия, направленные на иммунизацию нас</w:t>
      </w:r>
      <w:r w:rsidRPr="00CE7072">
        <w:rPr>
          <w:sz w:val="28"/>
          <w:szCs w:val="28"/>
        </w:rPr>
        <w:t>е</w:t>
      </w:r>
      <w:r w:rsidRPr="00CE7072">
        <w:rPr>
          <w:sz w:val="28"/>
          <w:szCs w:val="28"/>
        </w:rPr>
        <w:t>ления</w:t>
      </w:r>
    </w:p>
    <w:p w:rsidR="001B577E" w:rsidRPr="00CE7072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E7072">
        <w:rPr>
          <w:sz w:val="28"/>
          <w:szCs w:val="28"/>
        </w:rPr>
        <w:tab/>
        <w:t xml:space="preserve">План иммунопрофилактики по национальному проекту на 2015г. утвержден главным врачом МБУЗ ЦРБ Новокубанского района и согласован с руководителем ТУ ТО </w:t>
      </w:r>
      <w:proofErr w:type="spellStart"/>
      <w:r w:rsidRPr="00CE7072">
        <w:rPr>
          <w:sz w:val="28"/>
          <w:szCs w:val="28"/>
        </w:rPr>
        <w:t>Роспотребнадзора</w:t>
      </w:r>
      <w:proofErr w:type="spellEnd"/>
      <w:r w:rsidRPr="00CE7072">
        <w:rPr>
          <w:sz w:val="28"/>
          <w:szCs w:val="28"/>
        </w:rPr>
        <w:t xml:space="preserve"> по г</w:t>
      </w:r>
      <w:proofErr w:type="gramStart"/>
      <w:r w:rsidRPr="00CE7072">
        <w:rPr>
          <w:sz w:val="28"/>
          <w:szCs w:val="28"/>
        </w:rPr>
        <w:t>.А</w:t>
      </w:r>
      <w:proofErr w:type="gramEnd"/>
      <w:r w:rsidRPr="00CE7072">
        <w:rPr>
          <w:sz w:val="28"/>
          <w:szCs w:val="28"/>
        </w:rPr>
        <w:t xml:space="preserve">рмавиру, </w:t>
      </w:r>
      <w:proofErr w:type="spellStart"/>
      <w:r w:rsidRPr="00CE7072">
        <w:rPr>
          <w:sz w:val="28"/>
          <w:szCs w:val="28"/>
        </w:rPr>
        <w:t>Новокубанскому</w:t>
      </w:r>
      <w:proofErr w:type="spellEnd"/>
      <w:r w:rsidRPr="00CE7072">
        <w:rPr>
          <w:sz w:val="28"/>
          <w:szCs w:val="28"/>
        </w:rPr>
        <w:t xml:space="preserve">, Успенскому и </w:t>
      </w:r>
      <w:proofErr w:type="spellStart"/>
      <w:r w:rsidRPr="00CE7072">
        <w:rPr>
          <w:sz w:val="28"/>
          <w:szCs w:val="28"/>
        </w:rPr>
        <w:t>Отра</w:t>
      </w:r>
      <w:r w:rsidRPr="00CE7072">
        <w:rPr>
          <w:sz w:val="28"/>
          <w:szCs w:val="28"/>
        </w:rPr>
        <w:t>д</w:t>
      </w:r>
      <w:r w:rsidRPr="00CE7072">
        <w:rPr>
          <w:sz w:val="28"/>
          <w:szCs w:val="28"/>
        </w:rPr>
        <w:t>ненскому</w:t>
      </w:r>
      <w:proofErr w:type="spellEnd"/>
      <w:r w:rsidRPr="00CE7072">
        <w:rPr>
          <w:sz w:val="28"/>
          <w:szCs w:val="28"/>
        </w:rPr>
        <w:t xml:space="preserve"> районам.</w:t>
      </w:r>
    </w:p>
    <w:p w:rsidR="001B577E" w:rsidRPr="0000202C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013DC">
        <w:rPr>
          <w:color w:val="FF0000"/>
          <w:sz w:val="28"/>
          <w:szCs w:val="28"/>
        </w:rPr>
        <w:tab/>
      </w:r>
      <w:r w:rsidRPr="0000202C">
        <w:rPr>
          <w:sz w:val="28"/>
          <w:szCs w:val="28"/>
        </w:rPr>
        <w:t xml:space="preserve">Иммунизация против полиомиелита </w:t>
      </w:r>
      <w:proofErr w:type="gramStart"/>
      <w:r w:rsidRPr="0000202C">
        <w:rPr>
          <w:sz w:val="28"/>
          <w:szCs w:val="28"/>
        </w:rPr>
        <w:t>инактивированной</w:t>
      </w:r>
      <w:proofErr w:type="gramEnd"/>
      <w:r w:rsidRPr="0000202C">
        <w:rPr>
          <w:sz w:val="28"/>
          <w:szCs w:val="28"/>
        </w:rPr>
        <w:t xml:space="preserve"> </w:t>
      </w:r>
      <w:proofErr w:type="spellStart"/>
      <w:r w:rsidRPr="0000202C">
        <w:rPr>
          <w:sz w:val="28"/>
          <w:szCs w:val="28"/>
        </w:rPr>
        <w:t>поли</w:t>
      </w:r>
      <w:r w:rsidRPr="0000202C">
        <w:rPr>
          <w:sz w:val="28"/>
          <w:szCs w:val="28"/>
        </w:rPr>
        <w:t>о</w:t>
      </w:r>
      <w:r w:rsidRPr="0000202C">
        <w:rPr>
          <w:sz w:val="28"/>
          <w:szCs w:val="28"/>
        </w:rPr>
        <w:t>вакциной</w:t>
      </w:r>
      <w:proofErr w:type="spellEnd"/>
      <w:r w:rsidRPr="0000202C">
        <w:rPr>
          <w:sz w:val="28"/>
          <w:szCs w:val="28"/>
        </w:rPr>
        <w:t xml:space="preserve"> всех детей в во</w:t>
      </w:r>
      <w:r w:rsidRPr="0000202C">
        <w:rPr>
          <w:sz w:val="28"/>
          <w:szCs w:val="28"/>
        </w:rPr>
        <w:t>з</w:t>
      </w:r>
      <w:r w:rsidRPr="0000202C">
        <w:rPr>
          <w:sz w:val="28"/>
          <w:szCs w:val="28"/>
        </w:rPr>
        <w:t xml:space="preserve">расте до 1 года. </w:t>
      </w:r>
    </w:p>
    <w:p w:rsidR="001B577E" w:rsidRPr="0000202C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0202C">
        <w:rPr>
          <w:sz w:val="28"/>
          <w:szCs w:val="28"/>
        </w:rPr>
        <w:t xml:space="preserve">План 970 человек. Привито </w:t>
      </w:r>
      <w:r w:rsidRPr="0000202C">
        <w:rPr>
          <w:sz w:val="28"/>
          <w:szCs w:val="28"/>
          <w:lang w:val="en-US"/>
        </w:rPr>
        <w:t>V</w:t>
      </w:r>
      <w:r w:rsidRPr="0000202C">
        <w:rPr>
          <w:sz w:val="28"/>
          <w:szCs w:val="28"/>
          <w:vertAlign w:val="subscript"/>
        </w:rPr>
        <w:t>1</w:t>
      </w:r>
      <w:r w:rsidRPr="0000202C">
        <w:rPr>
          <w:sz w:val="28"/>
          <w:szCs w:val="28"/>
        </w:rPr>
        <w:t xml:space="preserve"> 742 чел. (76,5%), </w:t>
      </w:r>
      <w:r w:rsidRPr="0000202C">
        <w:rPr>
          <w:sz w:val="28"/>
          <w:szCs w:val="28"/>
          <w:lang w:val="en-US"/>
        </w:rPr>
        <w:t>V</w:t>
      </w:r>
      <w:r w:rsidRPr="0000202C">
        <w:rPr>
          <w:sz w:val="28"/>
          <w:szCs w:val="28"/>
          <w:vertAlign w:val="subscript"/>
        </w:rPr>
        <w:t xml:space="preserve">2 </w:t>
      </w:r>
      <w:r w:rsidRPr="0000202C">
        <w:rPr>
          <w:sz w:val="28"/>
          <w:szCs w:val="28"/>
        </w:rPr>
        <w:t>– 744 чел. (76,7%).</w:t>
      </w:r>
    </w:p>
    <w:p w:rsidR="001B577E" w:rsidRPr="0000202C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0202C">
        <w:rPr>
          <w:sz w:val="28"/>
          <w:szCs w:val="28"/>
        </w:rPr>
        <w:tab/>
        <w:t>Иммунизация против в</w:t>
      </w:r>
      <w:r w:rsidRPr="0000202C">
        <w:rPr>
          <w:sz w:val="28"/>
          <w:szCs w:val="28"/>
        </w:rPr>
        <w:t>и</w:t>
      </w:r>
      <w:r w:rsidRPr="0000202C">
        <w:rPr>
          <w:sz w:val="28"/>
          <w:szCs w:val="28"/>
        </w:rPr>
        <w:t>русного гепатита</w:t>
      </w:r>
      <w:proofErr w:type="gramStart"/>
      <w:r w:rsidRPr="0000202C">
        <w:rPr>
          <w:sz w:val="28"/>
          <w:szCs w:val="28"/>
        </w:rPr>
        <w:t xml:space="preserve"> В</w:t>
      </w:r>
      <w:proofErr w:type="gramEnd"/>
      <w:r w:rsidRPr="0000202C">
        <w:rPr>
          <w:sz w:val="28"/>
          <w:szCs w:val="28"/>
        </w:rPr>
        <w:t xml:space="preserve"> населения в возрасте от 18 до 55 лет, не привитого и не болевшего ранее. План 900 человек </w:t>
      </w:r>
      <w:r w:rsidRPr="0000202C">
        <w:rPr>
          <w:sz w:val="28"/>
          <w:szCs w:val="28"/>
          <w:lang w:val="en-US"/>
        </w:rPr>
        <w:t>V</w:t>
      </w:r>
      <w:r w:rsidRPr="0000202C">
        <w:rPr>
          <w:sz w:val="28"/>
          <w:szCs w:val="28"/>
          <w:vertAlign w:val="subscript"/>
        </w:rPr>
        <w:t>1</w:t>
      </w:r>
      <w:r w:rsidRPr="0000202C">
        <w:rPr>
          <w:sz w:val="28"/>
          <w:szCs w:val="28"/>
        </w:rPr>
        <w:t xml:space="preserve">-900 чел. (100%), </w:t>
      </w:r>
      <w:r w:rsidRPr="0000202C">
        <w:rPr>
          <w:sz w:val="28"/>
          <w:szCs w:val="28"/>
          <w:lang w:val="en-US"/>
        </w:rPr>
        <w:t>V</w:t>
      </w:r>
      <w:r w:rsidRPr="0000202C">
        <w:rPr>
          <w:sz w:val="28"/>
          <w:szCs w:val="28"/>
          <w:vertAlign w:val="subscript"/>
        </w:rPr>
        <w:t xml:space="preserve">2 </w:t>
      </w:r>
      <w:r w:rsidRPr="0000202C">
        <w:rPr>
          <w:sz w:val="28"/>
          <w:szCs w:val="28"/>
        </w:rPr>
        <w:t xml:space="preserve">– 900 чел, (100%), </w:t>
      </w:r>
      <w:r w:rsidRPr="0000202C">
        <w:rPr>
          <w:sz w:val="28"/>
          <w:szCs w:val="28"/>
          <w:lang w:val="en-US"/>
        </w:rPr>
        <w:t>V</w:t>
      </w:r>
      <w:r w:rsidRPr="0000202C">
        <w:rPr>
          <w:sz w:val="28"/>
          <w:szCs w:val="28"/>
          <w:vertAlign w:val="subscript"/>
        </w:rPr>
        <w:t xml:space="preserve">3 </w:t>
      </w:r>
      <w:r w:rsidRPr="0000202C">
        <w:rPr>
          <w:sz w:val="28"/>
          <w:szCs w:val="28"/>
        </w:rPr>
        <w:t>– 0 чел.(0%)</w:t>
      </w:r>
    </w:p>
    <w:p w:rsidR="001B577E" w:rsidRPr="0000202C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1B577E" w:rsidRPr="0000202C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0202C">
        <w:rPr>
          <w:sz w:val="28"/>
          <w:szCs w:val="28"/>
        </w:rPr>
        <w:tab/>
        <w:t>Иммунизация против кори (взрослые до 35 лет, не привитые, не болевшие, не имеющие сведения о прививках, с первоочередной иммунизацией ст</w:t>
      </w:r>
      <w:r w:rsidRPr="0000202C">
        <w:rPr>
          <w:sz w:val="28"/>
          <w:szCs w:val="28"/>
        </w:rPr>
        <w:t>у</w:t>
      </w:r>
      <w:r w:rsidRPr="0000202C">
        <w:rPr>
          <w:sz w:val="28"/>
          <w:szCs w:val="28"/>
        </w:rPr>
        <w:t>дентов высших и средних учебных заведений, призывников и лиц из групп ри</w:t>
      </w:r>
      <w:r w:rsidRPr="0000202C">
        <w:rPr>
          <w:sz w:val="28"/>
          <w:szCs w:val="28"/>
        </w:rPr>
        <w:t>с</w:t>
      </w:r>
      <w:r w:rsidRPr="0000202C">
        <w:rPr>
          <w:sz w:val="28"/>
          <w:szCs w:val="28"/>
        </w:rPr>
        <w:t>ка).</w:t>
      </w:r>
    </w:p>
    <w:p w:rsidR="001B577E" w:rsidRPr="0000202C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0202C">
        <w:rPr>
          <w:sz w:val="28"/>
          <w:szCs w:val="28"/>
        </w:rPr>
        <w:tab/>
        <w:t>План вакцинации 15 человек, привито –15 чел. (100%), план ревакцинации – 128 чел., привито 128 чел. – (100%).</w:t>
      </w:r>
    </w:p>
    <w:p w:rsidR="001B577E" w:rsidRPr="0000202C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1B577E" w:rsidRPr="00083C26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83C26">
        <w:rPr>
          <w:bCs/>
          <w:sz w:val="28"/>
          <w:szCs w:val="28"/>
        </w:rPr>
        <w:lastRenderedPageBreak/>
        <w:t>2.2.</w:t>
      </w:r>
      <w:r w:rsidRPr="00083C26">
        <w:rPr>
          <w:sz w:val="28"/>
          <w:szCs w:val="28"/>
        </w:rPr>
        <w:t xml:space="preserve"> Обследование населения с целью выявления инфицированных вирусами иммунодеф</w:t>
      </w:r>
      <w:r w:rsidRPr="00083C26">
        <w:rPr>
          <w:sz w:val="28"/>
          <w:szCs w:val="28"/>
        </w:rPr>
        <w:t>и</w:t>
      </w:r>
      <w:r w:rsidRPr="00083C26">
        <w:rPr>
          <w:sz w:val="28"/>
          <w:szCs w:val="28"/>
        </w:rPr>
        <w:t>цита человека и гепатитов</w:t>
      </w:r>
      <w:proofErr w:type="gramStart"/>
      <w:r w:rsidRPr="00083C26">
        <w:rPr>
          <w:sz w:val="28"/>
          <w:szCs w:val="28"/>
        </w:rPr>
        <w:t xml:space="preserve"> В</w:t>
      </w:r>
      <w:proofErr w:type="gramEnd"/>
      <w:r w:rsidRPr="00083C26">
        <w:rPr>
          <w:sz w:val="28"/>
          <w:szCs w:val="28"/>
        </w:rPr>
        <w:t xml:space="preserve"> и С</w:t>
      </w:r>
      <w:smartTag w:uri="urn:schemas-microsoft-com:office:smarttags" w:element="PersonName">
        <w:r w:rsidRPr="00083C26">
          <w:rPr>
            <w:sz w:val="28"/>
            <w:szCs w:val="28"/>
          </w:rPr>
          <w:t>,</w:t>
        </w:r>
      </w:smartTag>
      <w:r w:rsidRPr="00083C26">
        <w:rPr>
          <w:sz w:val="28"/>
          <w:szCs w:val="28"/>
        </w:rPr>
        <w:t xml:space="preserve"> включая их лечение.</w:t>
      </w:r>
    </w:p>
    <w:p w:rsidR="001B577E" w:rsidRPr="00083C26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83C26">
        <w:rPr>
          <w:bCs/>
          <w:sz w:val="28"/>
          <w:szCs w:val="28"/>
        </w:rPr>
        <w:tab/>
      </w:r>
      <w:r w:rsidRPr="00083C26">
        <w:rPr>
          <w:sz w:val="28"/>
          <w:szCs w:val="28"/>
        </w:rPr>
        <w:t>Всего на диспансерном учете больных ВИЧ-инфекцией – 55,</w:t>
      </w:r>
    </w:p>
    <w:p w:rsidR="001B577E" w:rsidRPr="00083C26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  <w:t>гепатитами</w:t>
      </w:r>
      <w:proofErr w:type="gramStart"/>
      <w:r w:rsidRPr="00083C26">
        <w:rPr>
          <w:sz w:val="28"/>
          <w:szCs w:val="28"/>
        </w:rPr>
        <w:t xml:space="preserve"> В</w:t>
      </w:r>
      <w:proofErr w:type="gramEnd"/>
      <w:r w:rsidRPr="00083C26">
        <w:rPr>
          <w:sz w:val="28"/>
          <w:szCs w:val="28"/>
        </w:rPr>
        <w:t xml:space="preserve"> и С – 981,</w:t>
      </w:r>
    </w:p>
    <w:p w:rsidR="001B577E" w:rsidRPr="00083C26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83C26">
        <w:rPr>
          <w:sz w:val="28"/>
          <w:szCs w:val="28"/>
        </w:rPr>
        <w:t>Выявлено на 01.10.2015 года больных ВИЧ-инфекцией – 6,</w:t>
      </w:r>
    </w:p>
    <w:p w:rsidR="001B577E" w:rsidRPr="00083C26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  <w:t>гепатитами</w:t>
      </w:r>
      <w:proofErr w:type="gramStart"/>
      <w:r w:rsidRPr="00083C26">
        <w:rPr>
          <w:sz w:val="28"/>
          <w:szCs w:val="28"/>
        </w:rPr>
        <w:t xml:space="preserve"> В</w:t>
      </w:r>
      <w:proofErr w:type="gramEnd"/>
      <w:r w:rsidRPr="00083C26">
        <w:rPr>
          <w:sz w:val="28"/>
          <w:szCs w:val="28"/>
        </w:rPr>
        <w:t xml:space="preserve"> и С – 28.</w:t>
      </w:r>
    </w:p>
    <w:p w:rsidR="001B577E" w:rsidRPr="00083C26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83C26">
        <w:rPr>
          <w:sz w:val="28"/>
          <w:szCs w:val="28"/>
        </w:rPr>
        <w:t>В 2015 году пол</w:t>
      </w:r>
      <w:r w:rsidRPr="00083C26">
        <w:rPr>
          <w:sz w:val="28"/>
          <w:szCs w:val="28"/>
        </w:rPr>
        <w:t>у</w:t>
      </w:r>
      <w:r w:rsidRPr="00083C26">
        <w:rPr>
          <w:sz w:val="28"/>
          <w:szCs w:val="28"/>
        </w:rPr>
        <w:t>чили стационарное лечение – 82 больных.</w:t>
      </w:r>
    </w:p>
    <w:p w:rsidR="001B577E" w:rsidRPr="00083C26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83C26">
        <w:rPr>
          <w:sz w:val="28"/>
          <w:szCs w:val="28"/>
        </w:rPr>
        <w:t>В 2015 году запланировано обследование ВИЧ-инфекции – 9750 чел.,</w:t>
      </w:r>
    </w:p>
    <w:p w:rsidR="001B577E" w:rsidRPr="00083C26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  <w:t>обследовано – 5806 чел,</w:t>
      </w:r>
    </w:p>
    <w:p w:rsidR="001B577E" w:rsidRPr="00083C26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  <w:t>в т.ч. бер</w:t>
      </w:r>
      <w:r w:rsidRPr="00083C26">
        <w:rPr>
          <w:sz w:val="28"/>
          <w:szCs w:val="28"/>
        </w:rPr>
        <w:t>е</w:t>
      </w:r>
      <w:r w:rsidRPr="00083C26">
        <w:rPr>
          <w:sz w:val="28"/>
          <w:szCs w:val="28"/>
        </w:rPr>
        <w:t>менных –1066.</w:t>
      </w:r>
    </w:p>
    <w:p w:rsidR="001B577E" w:rsidRPr="00083C26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83C26">
        <w:rPr>
          <w:sz w:val="28"/>
          <w:szCs w:val="28"/>
        </w:rPr>
        <w:t>В 2015 году запланировано обследование на вирусные гепатиты</w:t>
      </w:r>
      <w:proofErr w:type="gramStart"/>
      <w:r w:rsidRPr="00083C26">
        <w:rPr>
          <w:sz w:val="28"/>
          <w:szCs w:val="28"/>
        </w:rPr>
        <w:t xml:space="preserve"> В</w:t>
      </w:r>
      <w:proofErr w:type="gramEnd"/>
      <w:r w:rsidRPr="00083C26">
        <w:rPr>
          <w:sz w:val="28"/>
          <w:szCs w:val="28"/>
        </w:rPr>
        <w:t xml:space="preserve"> и С – 7000</w:t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</w:r>
      <w:r w:rsidRPr="00083C26">
        <w:rPr>
          <w:sz w:val="28"/>
          <w:szCs w:val="28"/>
        </w:rPr>
        <w:tab/>
        <w:t>обследовано – 6077 чел</w:t>
      </w:r>
      <w:r w:rsidRPr="00083C26">
        <w:rPr>
          <w:sz w:val="28"/>
          <w:szCs w:val="28"/>
        </w:rPr>
        <w:t>о</w:t>
      </w:r>
      <w:r w:rsidRPr="00083C26">
        <w:rPr>
          <w:sz w:val="28"/>
          <w:szCs w:val="28"/>
        </w:rPr>
        <w:t xml:space="preserve">века. </w:t>
      </w:r>
    </w:p>
    <w:p w:rsidR="001B577E" w:rsidRPr="00083C26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83C26">
        <w:rPr>
          <w:sz w:val="28"/>
          <w:szCs w:val="28"/>
        </w:rPr>
        <w:t>В Центре СПИД по Нацпроекту получают лечение 16 ВИЧ - инфицир</w:t>
      </w:r>
      <w:r w:rsidRPr="00083C26">
        <w:rPr>
          <w:sz w:val="28"/>
          <w:szCs w:val="28"/>
        </w:rPr>
        <w:t>о</w:t>
      </w:r>
      <w:r w:rsidRPr="00083C26">
        <w:rPr>
          <w:sz w:val="28"/>
          <w:szCs w:val="28"/>
        </w:rPr>
        <w:t>ванных</w:t>
      </w:r>
    </w:p>
    <w:p w:rsidR="001B577E" w:rsidRPr="004526A8" w:rsidRDefault="001B577E" w:rsidP="001B577E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</w:p>
    <w:p w:rsidR="001B577E" w:rsidRPr="004526A8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526A8">
        <w:rPr>
          <w:sz w:val="28"/>
          <w:szCs w:val="28"/>
        </w:rPr>
        <w:t>2.3. Обследование населения с целью выявления туберкулеза, лечение больных туберкулезом, пр</w:t>
      </w:r>
      <w:r w:rsidRPr="004526A8">
        <w:rPr>
          <w:sz w:val="28"/>
          <w:szCs w:val="28"/>
        </w:rPr>
        <w:t>о</w:t>
      </w:r>
      <w:r w:rsidRPr="004526A8">
        <w:rPr>
          <w:sz w:val="28"/>
          <w:szCs w:val="28"/>
        </w:rPr>
        <w:t>филактические мероприятия.</w:t>
      </w:r>
    </w:p>
    <w:p w:rsidR="001B577E" w:rsidRPr="004526A8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526A8">
        <w:rPr>
          <w:sz w:val="28"/>
          <w:szCs w:val="28"/>
        </w:rPr>
        <w:tab/>
        <w:t>На 01.10.2015г. на диспансерном учете состоят – 442 человека, активная форма туберкулеза – 100 чел. Вновь выявлено с 01.01.15г. – 20 чел. в т.ч. 1 ребенок, уме</w:t>
      </w:r>
      <w:r w:rsidRPr="004526A8">
        <w:rPr>
          <w:sz w:val="28"/>
          <w:szCs w:val="28"/>
        </w:rPr>
        <w:t>р</w:t>
      </w:r>
      <w:r w:rsidRPr="004526A8">
        <w:rPr>
          <w:sz w:val="28"/>
          <w:szCs w:val="28"/>
        </w:rPr>
        <w:t xml:space="preserve">ших 3. Проведено бесед – 112, лекций – 30, </w:t>
      </w:r>
      <w:proofErr w:type="spellStart"/>
      <w:r w:rsidRPr="004526A8">
        <w:rPr>
          <w:sz w:val="28"/>
          <w:szCs w:val="28"/>
        </w:rPr>
        <w:t>санбюллетеней</w:t>
      </w:r>
      <w:proofErr w:type="spellEnd"/>
      <w:r w:rsidRPr="004526A8">
        <w:rPr>
          <w:sz w:val="28"/>
          <w:szCs w:val="28"/>
        </w:rPr>
        <w:t xml:space="preserve"> – 9.</w:t>
      </w:r>
    </w:p>
    <w:p w:rsidR="001B577E" w:rsidRPr="004526A8" w:rsidRDefault="001B577E" w:rsidP="001B577E">
      <w:pPr>
        <w:suppressAutoHyphens/>
        <w:spacing w:before="0" w:line="240" w:lineRule="auto"/>
        <w:ind w:firstLine="0"/>
        <w:rPr>
          <w:b/>
          <w:sz w:val="28"/>
          <w:szCs w:val="28"/>
        </w:rPr>
      </w:pPr>
    </w:p>
    <w:p w:rsidR="001B577E" w:rsidRPr="00CE7072" w:rsidRDefault="001B577E" w:rsidP="001B577E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CE7072">
        <w:rPr>
          <w:b/>
          <w:sz w:val="28"/>
          <w:szCs w:val="28"/>
        </w:rPr>
        <w:t>3. Повышение доступности и качества специализир</w:t>
      </w:r>
      <w:r w:rsidRPr="00CE7072">
        <w:rPr>
          <w:b/>
          <w:sz w:val="28"/>
          <w:szCs w:val="28"/>
        </w:rPr>
        <w:t>о</w:t>
      </w:r>
      <w:r w:rsidRPr="00CE7072">
        <w:rPr>
          <w:b/>
          <w:sz w:val="28"/>
          <w:szCs w:val="28"/>
        </w:rPr>
        <w:t>ванной, в том числе высокотехнол</w:t>
      </w:r>
      <w:r w:rsidRPr="00CE7072">
        <w:rPr>
          <w:b/>
          <w:sz w:val="28"/>
          <w:szCs w:val="28"/>
        </w:rPr>
        <w:t>о</w:t>
      </w:r>
      <w:r w:rsidRPr="00CE7072">
        <w:rPr>
          <w:b/>
          <w:sz w:val="28"/>
          <w:szCs w:val="28"/>
        </w:rPr>
        <w:t>гичной медицинской помощи</w:t>
      </w:r>
    </w:p>
    <w:p w:rsidR="001B577E" w:rsidRPr="00CE7072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E7072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</w:t>
      </w:r>
      <w:r w:rsidRPr="00CE7072">
        <w:rPr>
          <w:sz w:val="28"/>
          <w:szCs w:val="28"/>
        </w:rPr>
        <w:t>о</w:t>
      </w:r>
      <w:r w:rsidRPr="00CE7072">
        <w:rPr>
          <w:sz w:val="28"/>
          <w:szCs w:val="28"/>
        </w:rPr>
        <w:t>судистыми заболеваниями.</w:t>
      </w:r>
    </w:p>
    <w:p w:rsidR="001B577E" w:rsidRPr="00927D09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013DC">
        <w:rPr>
          <w:color w:val="FF0000"/>
          <w:sz w:val="28"/>
          <w:szCs w:val="28"/>
        </w:rPr>
        <w:tab/>
      </w:r>
      <w:r w:rsidRPr="00CE7072">
        <w:rPr>
          <w:sz w:val="28"/>
          <w:szCs w:val="28"/>
        </w:rPr>
        <w:t xml:space="preserve">За 9 месяцев </w:t>
      </w:r>
      <w:r w:rsidRPr="00AF1877">
        <w:rPr>
          <w:sz w:val="28"/>
          <w:szCs w:val="28"/>
        </w:rPr>
        <w:t xml:space="preserve">2015 года умерло 358 человек от заболеваний системы кровообращения. Смертность населения от заболеваний </w:t>
      </w:r>
      <w:proofErr w:type="spellStart"/>
      <w:proofErr w:type="gramStart"/>
      <w:r w:rsidRPr="00AF1877">
        <w:rPr>
          <w:sz w:val="28"/>
          <w:szCs w:val="28"/>
        </w:rPr>
        <w:t>сердечно-сосудистой</w:t>
      </w:r>
      <w:proofErr w:type="spellEnd"/>
      <w:proofErr w:type="gramEnd"/>
      <w:r w:rsidRPr="00AF1877">
        <w:rPr>
          <w:sz w:val="28"/>
          <w:szCs w:val="28"/>
        </w:rPr>
        <w:t xml:space="preserve"> системы составила 413 чел. на 100 тыс. населения.</w:t>
      </w:r>
      <w:r w:rsidRPr="00B013DC">
        <w:rPr>
          <w:color w:val="FF0000"/>
          <w:sz w:val="28"/>
          <w:szCs w:val="28"/>
        </w:rPr>
        <w:t xml:space="preserve"> </w:t>
      </w:r>
      <w:r w:rsidRPr="00927D09">
        <w:rPr>
          <w:sz w:val="28"/>
          <w:szCs w:val="28"/>
        </w:rPr>
        <w:t>Проведено 9 заседаний комиссии по разбору смертности населения трудоспособного возраста, умерших от терапе</w:t>
      </w:r>
      <w:r w:rsidRPr="00927D09">
        <w:rPr>
          <w:sz w:val="28"/>
          <w:szCs w:val="28"/>
        </w:rPr>
        <w:t>в</w:t>
      </w:r>
      <w:r w:rsidRPr="00927D09">
        <w:rPr>
          <w:sz w:val="28"/>
          <w:szCs w:val="28"/>
        </w:rPr>
        <w:t xml:space="preserve">тических заболеваний. </w:t>
      </w:r>
    </w:p>
    <w:p w:rsidR="001B577E" w:rsidRPr="00557FFC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013DC">
        <w:rPr>
          <w:color w:val="FF0000"/>
          <w:sz w:val="28"/>
          <w:szCs w:val="28"/>
        </w:rPr>
        <w:tab/>
      </w:r>
      <w:r w:rsidRPr="00927D09">
        <w:rPr>
          <w:sz w:val="28"/>
          <w:szCs w:val="28"/>
        </w:rPr>
        <w:t>В сосудистом це</w:t>
      </w:r>
      <w:r w:rsidRPr="00927D09">
        <w:rPr>
          <w:sz w:val="28"/>
          <w:szCs w:val="28"/>
        </w:rPr>
        <w:t>н</w:t>
      </w:r>
      <w:r w:rsidRPr="00927D09">
        <w:rPr>
          <w:sz w:val="28"/>
          <w:szCs w:val="28"/>
        </w:rPr>
        <w:t xml:space="preserve">тре города Армавира </w:t>
      </w:r>
      <w:r w:rsidRPr="00557FFC">
        <w:rPr>
          <w:sz w:val="28"/>
          <w:szCs w:val="28"/>
        </w:rPr>
        <w:t>пролечено - 93 пациента.</w:t>
      </w:r>
    </w:p>
    <w:p w:rsidR="001B577E" w:rsidRPr="006E06EE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1B577E" w:rsidRPr="00927D09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27D09">
        <w:rPr>
          <w:sz w:val="28"/>
          <w:szCs w:val="28"/>
        </w:rPr>
        <w:t>3.2. Совершенствование организации медицинской помощи пострадавшим при д</w:t>
      </w:r>
      <w:r w:rsidRPr="00927D09">
        <w:rPr>
          <w:sz w:val="28"/>
          <w:szCs w:val="28"/>
        </w:rPr>
        <w:t>о</w:t>
      </w:r>
      <w:r w:rsidRPr="00927D09">
        <w:rPr>
          <w:sz w:val="28"/>
          <w:szCs w:val="28"/>
        </w:rPr>
        <w:t>рожно-транспортных происшествиях.</w:t>
      </w:r>
    </w:p>
    <w:p w:rsidR="001B577E" w:rsidRPr="00660ED2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013DC">
        <w:rPr>
          <w:color w:val="FF0000"/>
          <w:sz w:val="28"/>
          <w:szCs w:val="28"/>
        </w:rPr>
        <w:tab/>
      </w:r>
      <w:r w:rsidRPr="00660ED2">
        <w:rPr>
          <w:sz w:val="28"/>
          <w:szCs w:val="28"/>
        </w:rPr>
        <w:t>С 01.01.2015г. отделением СМП МБУЗ ЦРБ Новокубанского района выполнено 139 выездов на ДТП, оказана медицинская помощь 185 пострадавшим, со смертельным исходом – 13, в т.ч. 1 ребенок.</w:t>
      </w:r>
    </w:p>
    <w:p w:rsidR="001B577E" w:rsidRPr="00660ED2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1B577E" w:rsidRPr="006E06EE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6E06EE">
        <w:rPr>
          <w:sz w:val="28"/>
          <w:szCs w:val="28"/>
        </w:rPr>
        <w:t>3.3. Оказание высокотехнологичной медицинской помощи населению Новокубанского района</w:t>
      </w:r>
    </w:p>
    <w:p w:rsidR="001B577E" w:rsidRPr="000D5A18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013DC">
        <w:rPr>
          <w:color w:val="FF0000"/>
          <w:sz w:val="28"/>
          <w:szCs w:val="28"/>
        </w:rPr>
        <w:tab/>
      </w:r>
      <w:r w:rsidRPr="00CE7072">
        <w:rPr>
          <w:sz w:val="28"/>
          <w:szCs w:val="28"/>
        </w:rPr>
        <w:t xml:space="preserve">На 01.10.2015г. в </w:t>
      </w:r>
      <w:r w:rsidRPr="000D5A18">
        <w:rPr>
          <w:sz w:val="28"/>
          <w:szCs w:val="28"/>
        </w:rPr>
        <w:t xml:space="preserve">субъектном листе ожидания по </w:t>
      </w:r>
      <w:proofErr w:type="spellStart"/>
      <w:r w:rsidRPr="000D5A18">
        <w:rPr>
          <w:sz w:val="28"/>
          <w:szCs w:val="28"/>
        </w:rPr>
        <w:t>Новокубанскому</w:t>
      </w:r>
      <w:proofErr w:type="spellEnd"/>
      <w:r w:rsidRPr="000D5A18">
        <w:rPr>
          <w:sz w:val="28"/>
          <w:szCs w:val="28"/>
        </w:rPr>
        <w:t xml:space="preserve"> району – 69 пациента, в т.ч. 57 взрослых и 12 детей. Направлено на консультацию в краевые лечебные учреждения – 73 человек, получили высокотехнологичное лечение -79 в т.ч.74 взрослых и 5 детей. </w:t>
      </w:r>
    </w:p>
    <w:p w:rsidR="001B577E" w:rsidRPr="000D5A18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D5A18">
        <w:rPr>
          <w:sz w:val="28"/>
          <w:szCs w:val="28"/>
        </w:rPr>
        <w:lastRenderedPageBreak/>
        <w:tab/>
      </w:r>
    </w:p>
    <w:p w:rsidR="001B577E" w:rsidRPr="005968B0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968B0">
        <w:rPr>
          <w:sz w:val="28"/>
          <w:szCs w:val="28"/>
        </w:rPr>
        <w:t>3.4. Совершенствование службы крови</w:t>
      </w:r>
    </w:p>
    <w:p w:rsidR="001B577E" w:rsidRPr="005968B0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968B0">
        <w:rPr>
          <w:sz w:val="28"/>
          <w:szCs w:val="28"/>
        </w:rPr>
        <w:tab/>
        <w:t xml:space="preserve">С 01.01.2015г. выполнено 1315 </w:t>
      </w:r>
      <w:proofErr w:type="spellStart"/>
      <w:r w:rsidRPr="005968B0">
        <w:rPr>
          <w:sz w:val="28"/>
          <w:szCs w:val="28"/>
        </w:rPr>
        <w:t>кроводач</w:t>
      </w:r>
      <w:proofErr w:type="spellEnd"/>
      <w:r w:rsidRPr="005968B0">
        <w:rPr>
          <w:sz w:val="28"/>
          <w:szCs w:val="28"/>
        </w:rPr>
        <w:t xml:space="preserve">, заготовлено </w:t>
      </w:r>
      <w:smartTag w:uri="urn:schemas-microsoft-com:office:smarttags" w:element="metricconverter">
        <w:smartTagPr>
          <w:attr w:name="ProductID" w:val="645,43 л"/>
        </w:smartTagPr>
        <w:r w:rsidRPr="005968B0">
          <w:rPr>
            <w:sz w:val="28"/>
            <w:szCs w:val="28"/>
          </w:rPr>
          <w:t>645,43 л</w:t>
        </w:r>
      </w:smartTag>
      <w:r w:rsidRPr="005968B0">
        <w:rPr>
          <w:sz w:val="28"/>
          <w:szCs w:val="28"/>
        </w:rPr>
        <w:t xml:space="preserve"> цельной крови.</w:t>
      </w:r>
    </w:p>
    <w:p w:rsidR="001B577E" w:rsidRPr="005968B0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1B577E" w:rsidRPr="000B1278" w:rsidRDefault="001B577E" w:rsidP="001B577E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0B1278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1B577E" w:rsidRPr="000B1278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B1278">
        <w:rPr>
          <w:sz w:val="28"/>
          <w:szCs w:val="28"/>
        </w:rPr>
        <w:t>4.1. Развитие программы «Родовой сертификат»</w:t>
      </w:r>
    </w:p>
    <w:p w:rsidR="001B577E" w:rsidRPr="000B1278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B1278">
        <w:rPr>
          <w:sz w:val="28"/>
          <w:szCs w:val="28"/>
        </w:rPr>
        <w:tab/>
        <w:t>За сентябрь 2015 года выработано родовых сертификатов талон №1 (женская консультация) – 75 на сумму – 225,0 тыс</w:t>
      </w:r>
      <w:proofErr w:type="gramStart"/>
      <w:r w:rsidRPr="000B1278">
        <w:rPr>
          <w:sz w:val="28"/>
          <w:szCs w:val="28"/>
        </w:rPr>
        <w:t>.р</w:t>
      </w:r>
      <w:proofErr w:type="gramEnd"/>
      <w:r w:rsidRPr="000B1278">
        <w:rPr>
          <w:sz w:val="28"/>
          <w:szCs w:val="28"/>
        </w:rPr>
        <w:t>уб. сотрудникам женской консультации выплачено – 56,3 тыс.руб. В среднем врачи акушеры-гинекологи получили по 2,5 тыс.руб., акушерки по 2,2 тыс.руб. Кроме того 168,7 тыс.руб. направлено на укрепление материально-технической базы отд</w:t>
      </w:r>
      <w:r w:rsidRPr="000B1278">
        <w:rPr>
          <w:sz w:val="28"/>
          <w:szCs w:val="28"/>
        </w:rPr>
        <w:t>е</w:t>
      </w:r>
      <w:r w:rsidRPr="000B1278">
        <w:rPr>
          <w:sz w:val="28"/>
          <w:szCs w:val="28"/>
        </w:rPr>
        <w:t>ления.</w:t>
      </w:r>
    </w:p>
    <w:p w:rsidR="001B577E" w:rsidRPr="000B1278" w:rsidRDefault="001B577E" w:rsidP="001B577E">
      <w:pPr>
        <w:suppressAutoHyphens/>
        <w:spacing w:before="0" w:line="240" w:lineRule="auto"/>
        <w:ind w:firstLine="360"/>
        <w:rPr>
          <w:sz w:val="28"/>
          <w:szCs w:val="28"/>
        </w:rPr>
      </w:pPr>
    </w:p>
    <w:p w:rsidR="001B577E" w:rsidRPr="000B1278" w:rsidRDefault="001B577E" w:rsidP="001B577E">
      <w:pPr>
        <w:suppressAutoHyphens/>
        <w:spacing w:before="0" w:line="240" w:lineRule="auto"/>
        <w:ind w:firstLine="360"/>
        <w:outlineLvl w:val="0"/>
        <w:rPr>
          <w:sz w:val="28"/>
          <w:szCs w:val="28"/>
        </w:rPr>
      </w:pPr>
      <w:r w:rsidRPr="000B1278">
        <w:rPr>
          <w:sz w:val="28"/>
          <w:szCs w:val="28"/>
        </w:rPr>
        <w:t>Приобретено для женской консультации с 01.01.2015г:</w:t>
      </w:r>
    </w:p>
    <w:p w:rsidR="001B577E" w:rsidRPr="000B1278" w:rsidRDefault="001B577E" w:rsidP="001B577E">
      <w:pPr>
        <w:numPr>
          <w:ilvl w:val="0"/>
          <w:numId w:val="4"/>
        </w:numPr>
        <w:suppressAutoHyphens/>
        <w:spacing w:before="0" w:line="240" w:lineRule="auto"/>
        <w:rPr>
          <w:sz w:val="28"/>
          <w:szCs w:val="28"/>
        </w:rPr>
      </w:pPr>
      <w:r w:rsidRPr="000B1278">
        <w:rPr>
          <w:sz w:val="28"/>
          <w:szCs w:val="28"/>
        </w:rPr>
        <w:t>Столик манипуляционный, 10 шт. – 121234,00 руб.</w:t>
      </w:r>
    </w:p>
    <w:p w:rsidR="001B577E" w:rsidRPr="000B1278" w:rsidRDefault="001B577E" w:rsidP="001B577E">
      <w:pPr>
        <w:suppressAutoHyphens/>
        <w:spacing w:before="0" w:line="240" w:lineRule="auto"/>
        <w:ind w:left="720" w:firstLine="0"/>
        <w:rPr>
          <w:sz w:val="28"/>
          <w:szCs w:val="28"/>
        </w:rPr>
      </w:pPr>
    </w:p>
    <w:p w:rsidR="001B577E" w:rsidRPr="000B1278" w:rsidRDefault="001B577E" w:rsidP="001B577E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0B1278">
        <w:rPr>
          <w:sz w:val="28"/>
          <w:szCs w:val="28"/>
        </w:rPr>
        <w:t>За сентябрь 2015 года выработано родовых сертификатов талон №2 (акушерское отделение) – 74 на сумму – 444,0 тыс</w:t>
      </w:r>
      <w:proofErr w:type="gramStart"/>
      <w:r w:rsidRPr="000B1278">
        <w:rPr>
          <w:sz w:val="28"/>
          <w:szCs w:val="28"/>
        </w:rPr>
        <w:t>.р</w:t>
      </w:r>
      <w:proofErr w:type="gramEnd"/>
      <w:r w:rsidRPr="000B1278">
        <w:rPr>
          <w:sz w:val="28"/>
          <w:szCs w:val="28"/>
        </w:rPr>
        <w:t>уб., сотрудникам акушерского отделения выплачено – 199,8 тыс.руб. В среднем врачи акушеры-гинекологи получили по 9,4 тыс.руб., акушерки по 2,8 тыс.руб. Кроме того 244,2 тыс.руб. направлено на укрепление материально-технической базы отделения.</w:t>
      </w:r>
    </w:p>
    <w:p w:rsidR="001B577E" w:rsidRPr="000B1278" w:rsidRDefault="001B577E" w:rsidP="001B577E">
      <w:pPr>
        <w:suppressAutoHyphens/>
        <w:spacing w:before="0" w:line="240" w:lineRule="auto"/>
        <w:ind w:left="360" w:firstLine="0"/>
        <w:rPr>
          <w:sz w:val="28"/>
          <w:szCs w:val="28"/>
        </w:rPr>
      </w:pPr>
    </w:p>
    <w:p w:rsidR="001B577E" w:rsidRPr="003235A0" w:rsidRDefault="001B577E" w:rsidP="001B577E">
      <w:pPr>
        <w:suppressAutoHyphens/>
        <w:spacing w:before="0" w:line="240" w:lineRule="auto"/>
        <w:ind w:left="360" w:firstLine="0"/>
        <w:rPr>
          <w:sz w:val="28"/>
          <w:szCs w:val="28"/>
        </w:rPr>
      </w:pPr>
      <w:r w:rsidRPr="000B1278">
        <w:rPr>
          <w:sz w:val="28"/>
          <w:szCs w:val="28"/>
        </w:rPr>
        <w:t>Приобретено</w:t>
      </w:r>
      <w:r w:rsidRPr="003235A0">
        <w:rPr>
          <w:sz w:val="28"/>
          <w:szCs w:val="28"/>
        </w:rPr>
        <w:t xml:space="preserve"> для акушерского отделения с 01.01.2015г:</w:t>
      </w:r>
    </w:p>
    <w:p w:rsidR="001B577E" w:rsidRPr="003235A0" w:rsidRDefault="001B577E" w:rsidP="001B577E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3235A0">
        <w:rPr>
          <w:sz w:val="28"/>
          <w:szCs w:val="28"/>
        </w:rPr>
        <w:t>Доплер-анализатор фетальный, 1 шт. – 23462,10 руб.</w:t>
      </w:r>
    </w:p>
    <w:p w:rsidR="001B577E" w:rsidRPr="003235A0" w:rsidRDefault="001B577E" w:rsidP="001B577E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3235A0">
        <w:rPr>
          <w:sz w:val="28"/>
          <w:szCs w:val="28"/>
        </w:rPr>
        <w:t>Светильник передвижной, 1 шт. – 14238,45 руб.</w:t>
      </w:r>
    </w:p>
    <w:p w:rsidR="001B577E" w:rsidRPr="003235A0" w:rsidRDefault="001B577E" w:rsidP="001B577E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3235A0">
        <w:rPr>
          <w:sz w:val="28"/>
          <w:szCs w:val="28"/>
        </w:rPr>
        <w:t>Светильник переносной, 1 шт. – 88296,30 руб.</w:t>
      </w:r>
    </w:p>
    <w:p w:rsidR="001B577E" w:rsidRPr="003235A0" w:rsidRDefault="001B577E" w:rsidP="001B577E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3235A0">
        <w:rPr>
          <w:sz w:val="28"/>
          <w:szCs w:val="28"/>
        </w:rPr>
        <w:t>Фетальный монитор, 1 шт. – 15569,76 руб.</w:t>
      </w:r>
    </w:p>
    <w:p w:rsidR="001B577E" w:rsidRPr="003235A0" w:rsidRDefault="001B577E" w:rsidP="001B577E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3235A0">
        <w:rPr>
          <w:sz w:val="28"/>
          <w:szCs w:val="28"/>
        </w:rPr>
        <w:t xml:space="preserve">Аппарат </w:t>
      </w:r>
      <w:proofErr w:type="spellStart"/>
      <w:r w:rsidRPr="003235A0">
        <w:rPr>
          <w:sz w:val="28"/>
          <w:szCs w:val="28"/>
        </w:rPr>
        <w:t>искусст</w:t>
      </w:r>
      <w:proofErr w:type="spellEnd"/>
      <w:r w:rsidRPr="003235A0">
        <w:rPr>
          <w:sz w:val="28"/>
          <w:szCs w:val="28"/>
        </w:rPr>
        <w:t xml:space="preserve">. </w:t>
      </w:r>
      <w:proofErr w:type="spellStart"/>
      <w:r w:rsidRPr="003235A0">
        <w:rPr>
          <w:sz w:val="28"/>
          <w:szCs w:val="28"/>
        </w:rPr>
        <w:t>вентил</w:t>
      </w:r>
      <w:proofErr w:type="spellEnd"/>
      <w:r w:rsidRPr="003235A0">
        <w:rPr>
          <w:sz w:val="28"/>
          <w:szCs w:val="28"/>
        </w:rPr>
        <w:t>. легких, 1 шт. – 361558,12 руб.</w:t>
      </w:r>
    </w:p>
    <w:p w:rsidR="001B577E" w:rsidRPr="003235A0" w:rsidRDefault="001B577E" w:rsidP="001B577E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3235A0">
        <w:rPr>
          <w:sz w:val="28"/>
          <w:szCs w:val="28"/>
        </w:rPr>
        <w:t>Блок для фототерапии, 1 шт. – 118743,30 руб.</w:t>
      </w:r>
    </w:p>
    <w:p w:rsidR="001B577E" w:rsidRPr="003235A0" w:rsidRDefault="001B577E" w:rsidP="001B577E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3235A0">
        <w:rPr>
          <w:sz w:val="28"/>
          <w:szCs w:val="28"/>
        </w:rPr>
        <w:t>Открытая реанимационная система, 1 шт. – 372886,20 руб.</w:t>
      </w:r>
    </w:p>
    <w:p w:rsidR="001B577E" w:rsidRPr="003235A0" w:rsidRDefault="001B577E" w:rsidP="001B577E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3235A0">
        <w:rPr>
          <w:sz w:val="28"/>
          <w:szCs w:val="28"/>
        </w:rPr>
        <w:t>Баня термостат водяная, 1 шт. – 45504,66 руб.</w:t>
      </w:r>
    </w:p>
    <w:p w:rsidR="001B577E" w:rsidRPr="003235A0" w:rsidRDefault="001B577E" w:rsidP="001B577E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3235A0">
        <w:rPr>
          <w:sz w:val="28"/>
          <w:szCs w:val="28"/>
        </w:rPr>
        <w:t>Размораживатель плазмы, 1 шт. – 98887,08</w:t>
      </w:r>
    </w:p>
    <w:p w:rsidR="001B577E" w:rsidRPr="003235A0" w:rsidRDefault="001B577E" w:rsidP="001B577E">
      <w:pPr>
        <w:suppressAutoHyphens/>
        <w:spacing w:before="0" w:line="240" w:lineRule="auto"/>
        <w:ind w:left="720" w:firstLine="0"/>
        <w:rPr>
          <w:sz w:val="28"/>
          <w:szCs w:val="28"/>
        </w:rPr>
      </w:pPr>
      <w:r w:rsidRPr="003235A0">
        <w:rPr>
          <w:sz w:val="28"/>
          <w:szCs w:val="28"/>
        </w:rPr>
        <w:t>Всего на сумму 1139145,97 руб.</w:t>
      </w:r>
    </w:p>
    <w:p w:rsidR="001B577E" w:rsidRPr="003235A0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235A0">
        <w:rPr>
          <w:sz w:val="28"/>
          <w:szCs w:val="28"/>
        </w:rPr>
        <w:tab/>
      </w:r>
    </w:p>
    <w:p w:rsidR="001B577E" w:rsidRPr="000B1278" w:rsidRDefault="001B577E" w:rsidP="001B577E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  <w:r w:rsidRPr="00CE7072">
        <w:rPr>
          <w:sz w:val="28"/>
          <w:szCs w:val="28"/>
        </w:rPr>
        <w:t>Родовой сертификат, талон № 3 за сентябрь 2015г</w:t>
      </w:r>
      <w:r w:rsidRPr="000B1278">
        <w:rPr>
          <w:sz w:val="28"/>
          <w:szCs w:val="28"/>
        </w:rPr>
        <w:t>. – от 1 мес. до 6 мес. – 50 на сумму 50,0 тыс</w:t>
      </w:r>
      <w:proofErr w:type="gramStart"/>
      <w:r w:rsidRPr="000B1278">
        <w:rPr>
          <w:sz w:val="28"/>
          <w:szCs w:val="28"/>
        </w:rPr>
        <w:t>.р</w:t>
      </w:r>
      <w:proofErr w:type="gramEnd"/>
      <w:r w:rsidRPr="000B1278">
        <w:rPr>
          <w:sz w:val="28"/>
          <w:szCs w:val="28"/>
        </w:rPr>
        <w:t>уб., от 6 мес. до 1 года –76 шт. на сумму – 76,0 тыс.руб.</w:t>
      </w:r>
    </w:p>
    <w:p w:rsidR="001B577E" w:rsidRPr="00B013DC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013DC">
        <w:rPr>
          <w:sz w:val="28"/>
          <w:szCs w:val="28"/>
        </w:rPr>
        <w:t xml:space="preserve">4.2. </w:t>
      </w:r>
      <w:proofErr w:type="spellStart"/>
      <w:r w:rsidRPr="00B013DC">
        <w:rPr>
          <w:sz w:val="28"/>
          <w:szCs w:val="28"/>
        </w:rPr>
        <w:t>Пренатальная</w:t>
      </w:r>
      <w:proofErr w:type="spellEnd"/>
      <w:r w:rsidRPr="00B013DC">
        <w:rPr>
          <w:sz w:val="28"/>
          <w:szCs w:val="28"/>
        </w:rPr>
        <w:t xml:space="preserve"> (дородовая) диагностика</w:t>
      </w:r>
    </w:p>
    <w:p w:rsidR="001B577E" w:rsidRPr="00B013DC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013DC">
        <w:rPr>
          <w:sz w:val="28"/>
          <w:szCs w:val="28"/>
        </w:rPr>
        <w:t>С начала года обследовано в перинатальном центре г</w:t>
      </w:r>
      <w:proofErr w:type="gramStart"/>
      <w:r w:rsidRPr="00B013DC">
        <w:rPr>
          <w:sz w:val="28"/>
          <w:szCs w:val="28"/>
        </w:rPr>
        <w:t>.А</w:t>
      </w:r>
      <w:proofErr w:type="gramEnd"/>
      <w:r w:rsidRPr="00B013DC">
        <w:rPr>
          <w:sz w:val="28"/>
          <w:szCs w:val="28"/>
        </w:rPr>
        <w:t>рмавира 474 женщины.</w:t>
      </w:r>
    </w:p>
    <w:p w:rsidR="001B577E" w:rsidRPr="00083C26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83C26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083C26">
        <w:rPr>
          <w:sz w:val="28"/>
          <w:szCs w:val="28"/>
        </w:rPr>
        <w:t>фенилкетонурию</w:t>
      </w:r>
      <w:proofErr w:type="spellEnd"/>
      <w:r w:rsidRPr="00083C26">
        <w:rPr>
          <w:sz w:val="28"/>
          <w:szCs w:val="28"/>
        </w:rPr>
        <w:t xml:space="preserve">, врожденный гипотиреоз, </w:t>
      </w:r>
      <w:proofErr w:type="spellStart"/>
      <w:r w:rsidRPr="00083C26">
        <w:rPr>
          <w:sz w:val="28"/>
          <w:szCs w:val="28"/>
        </w:rPr>
        <w:t>галактоземию</w:t>
      </w:r>
      <w:proofErr w:type="spellEnd"/>
      <w:r w:rsidRPr="00083C26">
        <w:rPr>
          <w:sz w:val="28"/>
          <w:szCs w:val="28"/>
        </w:rPr>
        <w:t xml:space="preserve">, </w:t>
      </w:r>
      <w:proofErr w:type="spellStart"/>
      <w:r w:rsidRPr="00083C26">
        <w:rPr>
          <w:sz w:val="28"/>
          <w:szCs w:val="28"/>
        </w:rPr>
        <w:t>муковисцидоз</w:t>
      </w:r>
      <w:proofErr w:type="spellEnd"/>
      <w:r w:rsidRPr="00083C26">
        <w:rPr>
          <w:sz w:val="28"/>
          <w:szCs w:val="28"/>
        </w:rPr>
        <w:t xml:space="preserve"> и адреногенитальный синдром, </w:t>
      </w:r>
      <w:proofErr w:type="spellStart"/>
      <w:r w:rsidRPr="00083C26">
        <w:rPr>
          <w:sz w:val="28"/>
          <w:szCs w:val="28"/>
        </w:rPr>
        <w:t>аудиологический</w:t>
      </w:r>
      <w:proofErr w:type="spellEnd"/>
      <w:r w:rsidRPr="00083C26">
        <w:rPr>
          <w:sz w:val="28"/>
          <w:szCs w:val="28"/>
        </w:rPr>
        <w:t xml:space="preserve"> скрининг детей первого года жизни.</w:t>
      </w:r>
    </w:p>
    <w:p w:rsidR="001B577E" w:rsidRPr="00083C26" w:rsidRDefault="001B577E" w:rsidP="001B577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83C26">
        <w:rPr>
          <w:sz w:val="28"/>
          <w:szCs w:val="28"/>
        </w:rPr>
        <w:lastRenderedPageBreak/>
        <w:tab/>
        <w:t xml:space="preserve">С 01.01.2015г. продолжено </w:t>
      </w:r>
      <w:proofErr w:type="spellStart"/>
      <w:r w:rsidRPr="00083C26">
        <w:rPr>
          <w:sz w:val="28"/>
          <w:szCs w:val="28"/>
        </w:rPr>
        <w:t>скрининговое</w:t>
      </w:r>
      <w:proofErr w:type="spellEnd"/>
      <w:r w:rsidRPr="00083C26">
        <w:rPr>
          <w:sz w:val="28"/>
          <w:szCs w:val="28"/>
        </w:rPr>
        <w:t xml:space="preserve"> обследование новорожденных детей Новокубанского района на </w:t>
      </w:r>
      <w:proofErr w:type="spellStart"/>
      <w:r w:rsidRPr="00083C26">
        <w:rPr>
          <w:sz w:val="28"/>
          <w:szCs w:val="28"/>
        </w:rPr>
        <w:t>фенилкетонурию</w:t>
      </w:r>
      <w:proofErr w:type="spellEnd"/>
      <w:r w:rsidRPr="00083C26">
        <w:rPr>
          <w:sz w:val="28"/>
          <w:szCs w:val="28"/>
        </w:rPr>
        <w:t xml:space="preserve">, врожденный гипотиреоз, </w:t>
      </w:r>
      <w:proofErr w:type="spellStart"/>
      <w:r w:rsidRPr="00083C26">
        <w:rPr>
          <w:sz w:val="28"/>
          <w:szCs w:val="28"/>
        </w:rPr>
        <w:t>галактоз</w:t>
      </w:r>
      <w:r w:rsidRPr="00083C26">
        <w:rPr>
          <w:sz w:val="28"/>
          <w:szCs w:val="28"/>
        </w:rPr>
        <w:t>е</w:t>
      </w:r>
      <w:r w:rsidRPr="00083C26">
        <w:rPr>
          <w:sz w:val="28"/>
          <w:szCs w:val="28"/>
        </w:rPr>
        <w:t>мию</w:t>
      </w:r>
      <w:proofErr w:type="spellEnd"/>
      <w:r w:rsidRPr="00083C26">
        <w:rPr>
          <w:sz w:val="28"/>
          <w:szCs w:val="28"/>
        </w:rPr>
        <w:t xml:space="preserve">, </w:t>
      </w:r>
      <w:proofErr w:type="spellStart"/>
      <w:r w:rsidRPr="00083C26">
        <w:rPr>
          <w:sz w:val="28"/>
          <w:szCs w:val="28"/>
        </w:rPr>
        <w:t>муковисцидоз</w:t>
      </w:r>
      <w:proofErr w:type="spellEnd"/>
      <w:r w:rsidRPr="00083C26">
        <w:rPr>
          <w:sz w:val="28"/>
          <w:szCs w:val="28"/>
        </w:rPr>
        <w:t>. Еженедельно (понедельник, четверг) в медико-генетическую консультацию ККБ г. Краснодара машиной отправляются анализы. На 01.10.2015г. обследовано 578 новорожденных Новокубанского района.</w:t>
      </w:r>
    </w:p>
    <w:p w:rsidR="001B577E" w:rsidRPr="001B577E" w:rsidRDefault="001B577E" w:rsidP="00E333C1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</w:p>
    <w:p w:rsidR="00E333C1" w:rsidRPr="00E333C1" w:rsidRDefault="00E333C1" w:rsidP="00E333C1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  <w:r w:rsidRPr="00E333C1">
        <w:rPr>
          <w:b/>
          <w:i/>
          <w:sz w:val="28"/>
          <w:szCs w:val="28"/>
        </w:rPr>
        <w:t xml:space="preserve">2. О реализации </w:t>
      </w:r>
      <w:proofErr w:type="gramStart"/>
      <w:r w:rsidRPr="00E333C1">
        <w:rPr>
          <w:b/>
          <w:i/>
          <w:sz w:val="28"/>
          <w:szCs w:val="28"/>
        </w:rPr>
        <w:t>приоритетного</w:t>
      </w:r>
      <w:proofErr w:type="gramEnd"/>
      <w:r w:rsidRPr="00E333C1">
        <w:rPr>
          <w:b/>
          <w:i/>
          <w:sz w:val="28"/>
          <w:szCs w:val="28"/>
        </w:rPr>
        <w:t xml:space="preserve"> национального</w:t>
      </w:r>
    </w:p>
    <w:p w:rsidR="001B577E" w:rsidRPr="001B577E" w:rsidRDefault="00E333C1" w:rsidP="001B577E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  <w:r w:rsidRPr="00E333C1">
        <w:rPr>
          <w:b/>
          <w:i/>
          <w:sz w:val="28"/>
          <w:szCs w:val="28"/>
        </w:rPr>
        <w:t xml:space="preserve"> проекта «Образование».</w:t>
      </w:r>
    </w:p>
    <w:p w:rsidR="001B577E" w:rsidRPr="001B577E" w:rsidRDefault="001B577E" w:rsidP="001B577E">
      <w:pPr>
        <w:spacing w:before="0" w:line="240" w:lineRule="auto"/>
        <w:ind w:firstLine="708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Управление образования администрации муниципального образования Новокубанский район информирует  Вас о том, что на основании  приказа министерства образования и науки  Краснодарского края от 29.01.2015 года № 317 «Об утверждении сетевого графика по реализации приоритетного национального проекта «Образование» в Краснодарском крае в 2015 году»,   с целью обеспечения реализации приоритетного национального проекта «Образование» в Новокубанском районе, был разработан и утверждён Сетевой график по реализации</w:t>
      </w:r>
      <w:proofErr w:type="gramEnd"/>
      <w:r>
        <w:rPr>
          <w:sz w:val="28"/>
          <w:szCs w:val="28"/>
        </w:rPr>
        <w:t xml:space="preserve"> приоритетного национального проекта «Образование» (приказ управления образования администрации муниципального образования Новокубанский район от 30.01.2015 года         № 30 «Об утверждении Сетевого графика по реализации приоритетного национального проекта «Образование»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Новокубанском</w:t>
      </w:r>
      <w:proofErr w:type="gramEnd"/>
      <w:r>
        <w:rPr>
          <w:sz w:val="28"/>
          <w:szCs w:val="28"/>
        </w:rPr>
        <w:t xml:space="preserve"> районе в 2015 году»). В соответствии с сетевым графиком в 1</w:t>
      </w:r>
      <w:r w:rsidRPr="000E3FBC">
        <w:rPr>
          <w:sz w:val="28"/>
          <w:szCs w:val="28"/>
        </w:rPr>
        <w:t>-</w:t>
      </w:r>
      <w:r w:rsidRPr="0057317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 2015 года проведены следующие мероприятия:</w:t>
      </w:r>
    </w:p>
    <w:p w:rsidR="001B577E" w:rsidRDefault="001B577E" w:rsidP="001B577E">
      <w:pPr>
        <w:spacing w:before="0" w:line="240" w:lineRule="auto"/>
        <w:ind w:firstLine="709"/>
      </w:pPr>
      <w:r w:rsidRPr="00D53491">
        <w:rPr>
          <w:sz w:val="28"/>
          <w:szCs w:val="28"/>
        </w:rPr>
        <w:t xml:space="preserve">В рамках ПНП «Образование» </w:t>
      </w:r>
      <w:r>
        <w:rPr>
          <w:sz w:val="28"/>
          <w:szCs w:val="28"/>
        </w:rPr>
        <w:t xml:space="preserve">в мае 2015 года </w:t>
      </w:r>
      <w:r w:rsidRPr="00D53491">
        <w:rPr>
          <w:sz w:val="28"/>
          <w:szCs w:val="28"/>
        </w:rPr>
        <w:t>прошёл конкурс «На получение денежного поощрения лучшими учителями</w:t>
      </w:r>
      <w:r>
        <w:rPr>
          <w:sz w:val="28"/>
          <w:szCs w:val="28"/>
        </w:rPr>
        <w:t xml:space="preserve"> в 2015 году». В 2015 году конкурс проводился на региональном уровне. В муниципальную конкурсную комиссию первоначально было подано 8 заявок. С 1 марта 2015 года по 20 марта 2015 года от муниципального образования Новокубанский район были зарегистрированы 8 педагогов. Участие в конкурсе продолжили все педагоги. Педагоги Иваненко О.Б. учитель истории и обществознания МОБУГ № 2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овокубанска и </w:t>
      </w:r>
      <w:proofErr w:type="spellStart"/>
      <w:r>
        <w:rPr>
          <w:sz w:val="28"/>
          <w:szCs w:val="28"/>
        </w:rPr>
        <w:t>Ряскин</w:t>
      </w:r>
      <w:proofErr w:type="spellEnd"/>
      <w:r>
        <w:rPr>
          <w:sz w:val="28"/>
          <w:szCs w:val="28"/>
        </w:rPr>
        <w:t xml:space="preserve"> В.Н. учитель истории и обществознания МОБУСОШ № 10 ст.Советской стали победителями конкурса на получение денежного поощрения лучшими учителями в рамках приоритетного национального проекта «Образование» в 2015 году и получат грант в размере 200 тыс. руб. Педагоги Иванова О.В, учитель истории и обществознания МОБУГ № 2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овокубанска, Марченко Т.Н., учитель биологии МОБУГ № 2 г.Новокубанска, Разумная Н.Н., учитель начальных классов МОБУГ № 2 г.Новокубанска, </w:t>
      </w:r>
      <w:proofErr w:type="spellStart"/>
      <w:r>
        <w:rPr>
          <w:sz w:val="28"/>
          <w:szCs w:val="28"/>
        </w:rPr>
        <w:t>Морокова</w:t>
      </w:r>
      <w:proofErr w:type="spellEnd"/>
      <w:r>
        <w:rPr>
          <w:sz w:val="28"/>
          <w:szCs w:val="28"/>
        </w:rPr>
        <w:t xml:space="preserve"> И.В., учитель математики МОБУООШ № 27 ст.Советской получат премию администрации Краснодарского края в размере 100 тыс. рублей. Денежные поощрения выплачены к Дню учителя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октября 2015 года).</w:t>
      </w:r>
    </w:p>
    <w:p w:rsidR="00E333C1" w:rsidRDefault="00E333C1" w:rsidP="00E333C1">
      <w:pPr>
        <w:spacing w:before="0" w:line="240" w:lineRule="auto"/>
        <w:ind w:firstLine="0"/>
      </w:pPr>
    </w:p>
    <w:p w:rsidR="001B577E" w:rsidRDefault="001B577E" w:rsidP="00E333C1">
      <w:pPr>
        <w:spacing w:before="0" w:line="240" w:lineRule="auto"/>
        <w:ind w:firstLine="0"/>
        <w:rPr>
          <w:lang w:val="en-US"/>
        </w:rPr>
      </w:pPr>
    </w:p>
    <w:p w:rsidR="00E333C1" w:rsidRPr="00494A8C" w:rsidRDefault="00E333C1" w:rsidP="00E333C1">
      <w:pPr>
        <w:spacing w:before="0" w:line="240" w:lineRule="auto"/>
        <w:ind w:firstLine="0"/>
      </w:pPr>
      <w:proofErr w:type="spellStart"/>
      <w:r>
        <w:t>Н.С.Лидовская</w:t>
      </w:r>
      <w:proofErr w:type="spellEnd"/>
    </w:p>
    <w:p w:rsidR="00E333C1" w:rsidRPr="00EF4FEA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8(86195)41551</w:t>
      </w:r>
    </w:p>
    <w:p w:rsidR="00E333C1" w:rsidRPr="00E333C1" w:rsidRDefault="00E333C1" w:rsidP="00E333C1">
      <w:pPr>
        <w:spacing w:before="0" w:line="240" w:lineRule="auto"/>
        <w:ind w:firstLine="0"/>
        <w:rPr>
          <w:sz w:val="28"/>
          <w:szCs w:val="28"/>
        </w:rPr>
      </w:pPr>
    </w:p>
    <w:sectPr w:rsidR="00E333C1" w:rsidRPr="00E333C1" w:rsidSect="00A06C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0B38"/>
    <w:multiLevelType w:val="hybridMultilevel"/>
    <w:tmpl w:val="0D781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3E5F60"/>
    <w:multiLevelType w:val="hybridMultilevel"/>
    <w:tmpl w:val="7F58D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46F9"/>
    <w:rsid w:val="00014AA5"/>
    <w:rsid w:val="00047DC7"/>
    <w:rsid w:val="00055262"/>
    <w:rsid w:val="00065861"/>
    <w:rsid w:val="0007210E"/>
    <w:rsid w:val="00087C67"/>
    <w:rsid w:val="000D6F6A"/>
    <w:rsid w:val="000F17A5"/>
    <w:rsid w:val="00122001"/>
    <w:rsid w:val="00127143"/>
    <w:rsid w:val="00135FF0"/>
    <w:rsid w:val="00173AC8"/>
    <w:rsid w:val="001A722F"/>
    <w:rsid w:val="001B55C5"/>
    <w:rsid w:val="001B577E"/>
    <w:rsid w:val="00233CE0"/>
    <w:rsid w:val="002C1A76"/>
    <w:rsid w:val="002E0F74"/>
    <w:rsid w:val="00326449"/>
    <w:rsid w:val="00345ED1"/>
    <w:rsid w:val="00356420"/>
    <w:rsid w:val="003A3A1D"/>
    <w:rsid w:val="003D57B4"/>
    <w:rsid w:val="003E4FDF"/>
    <w:rsid w:val="00444D24"/>
    <w:rsid w:val="004806B9"/>
    <w:rsid w:val="004A0E47"/>
    <w:rsid w:val="004C159D"/>
    <w:rsid w:val="004C2737"/>
    <w:rsid w:val="004C3D7A"/>
    <w:rsid w:val="00516CFE"/>
    <w:rsid w:val="00542733"/>
    <w:rsid w:val="0057261D"/>
    <w:rsid w:val="005C75DF"/>
    <w:rsid w:val="00613838"/>
    <w:rsid w:val="00623471"/>
    <w:rsid w:val="00640CBE"/>
    <w:rsid w:val="00654CA2"/>
    <w:rsid w:val="0071439A"/>
    <w:rsid w:val="0078199D"/>
    <w:rsid w:val="00784309"/>
    <w:rsid w:val="00786806"/>
    <w:rsid w:val="007C0B67"/>
    <w:rsid w:val="00807AB4"/>
    <w:rsid w:val="0082428B"/>
    <w:rsid w:val="008507B8"/>
    <w:rsid w:val="00855FF0"/>
    <w:rsid w:val="008B4884"/>
    <w:rsid w:val="008F0997"/>
    <w:rsid w:val="009717F4"/>
    <w:rsid w:val="00985C02"/>
    <w:rsid w:val="009C4E14"/>
    <w:rsid w:val="009D0A4D"/>
    <w:rsid w:val="00A06CEB"/>
    <w:rsid w:val="00A0735B"/>
    <w:rsid w:val="00A11F17"/>
    <w:rsid w:val="00A55DD5"/>
    <w:rsid w:val="00A567EC"/>
    <w:rsid w:val="00B2522F"/>
    <w:rsid w:val="00B26517"/>
    <w:rsid w:val="00B40D32"/>
    <w:rsid w:val="00B429C0"/>
    <w:rsid w:val="00BD642A"/>
    <w:rsid w:val="00C04B86"/>
    <w:rsid w:val="00C11DC7"/>
    <w:rsid w:val="00C2335C"/>
    <w:rsid w:val="00C23D80"/>
    <w:rsid w:val="00C32912"/>
    <w:rsid w:val="00C4394A"/>
    <w:rsid w:val="00CA05BE"/>
    <w:rsid w:val="00D478CB"/>
    <w:rsid w:val="00D707F3"/>
    <w:rsid w:val="00D84C1C"/>
    <w:rsid w:val="00DB5924"/>
    <w:rsid w:val="00DC69CE"/>
    <w:rsid w:val="00DF2F6A"/>
    <w:rsid w:val="00E333C1"/>
    <w:rsid w:val="00E7172A"/>
    <w:rsid w:val="00E83CBB"/>
    <w:rsid w:val="00E86AAE"/>
    <w:rsid w:val="00F23D10"/>
    <w:rsid w:val="00F52428"/>
    <w:rsid w:val="00FB6FF2"/>
    <w:rsid w:val="00FE1897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328AC-FD21-4AD9-A2EF-4A568EAB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13</cp:revision>
  <dcterms:created xsi:type="dcterms:W3CDTF">2014-10-13T13:55:00Z</dcterms:created>
  <dcterms:modified xsi:type="dcterms:W3CDTF">2015-10-14T06:42:00Z</dcterms:modified>
</cp:coreProperties>
</file>