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5E" w:rsidRDefault="00F1715E" w:rsidP="00F17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1715E" w:rsidRDefault="00F1715E" w:rsidP="00F17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F1715E" w:rsidRDefault="00F1715E" w:rsidP="00F17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F1715E" w:rsidRDefault="00F1715E" w:rsidP="00F17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151)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F1715E" w:rsidRPr="004B461F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F1715E" w:rsidRPr="003D3B3E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F1715E" w:rsidRPr="003D3B3E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F1715E" w:rsidRPr="0063426B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32F">
              <w:rPr>
                <w:rFonts w:ascii="Times New Roman" w:hAnsi="Times New Roman" w:cs="Times New Roman"/>
                <w:sz w:val="24"/>
                <w:szCs w:val="24"/>
              </w:rPr>
              <w:t>частниками электронного аукциона могут быть только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F1715E" w:rsidRPr="003D3B3E" w:rsidTr="00660529">
        <w:trPr>
          <w:trHeight w:val="35"/>
        </w:trPr>
        <w:tc>
          <w:tcPr>
            <w:tcW w:w="659" w:type="dxa"/>
            <w:vMerge w:val="restart"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F1715E" w:rsidRPr="003D3B3E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F1715E" w:rsidRPr="003D3B3E" w:rsidTr="00660529">
        <w:trPr>
          <w:trHeight w:val="30"/>
        </w:trPr>
        <w:tc>
          <w:tcPr>
            <w:tcW w:w="659" w:type="dxa"/>
            <w:vMerge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F1715E" w:rsidRPr="003D3B3E" w:rsidRDefault="00F1715E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B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7F65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Верхнекубанское</w:t>
            </w:r>
            <w:proofErr w:type="spellEnd"/>
            <w:r w:rsidRPr="007F65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хутор Роте-Фане, по </w:t>
            </w:r>
            <w:proofErr w:type="spellStart"/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7F65BD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по улице Юбилейной, 15</w:t>
            </w:r>
          </w:p>
        </w:tc>
      </w:tr>
      <w:tr w:rsidR="00F1715E" w:rsidRPr="003D3B3E" w:rsidTr="00660529">
        <w:trPr>
          <w:trHeight w:val="30"/>
        </w:trPr>
        <w:tc>
          <w:tcPr>
            <w:tcW w:w="659" w:type="dxa"/>
            <w:vMerge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F1715E" w:rsidRPr="008644A7" w:rsidRDefault="00F1715E" w:rsidP="00660529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4A7">
              <w:rPr>
                <w:rFonts w:asciiTheme="majorBidi" w:hAnsiTheme="majorBidi" w:cstheme="majorBidi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F1715E" w:rsidRPr="007F65BD" w:rsidRDefault="00F1715E" w:rsidP="00660529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65B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1 555 </w:t>
            </w:r>
            <w:proofErr w:type="spellStart"/>
            <w:r w:rsidRPr="007F65BD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proofErr w:type="gramStart"/>
            <w:r w:rsidRPr="007F65BD">
              <w:rPr>
                <w:rFonts w:asciiTheme="majorBidi" w:hAnsiTheme="majorBidi" w:cstheme="majorBidi"/>
                <w:sz w:val="24"/>
                <w:szCs w:val="24"/>
              </w:rPr>
              <w:t>.м</w:t>
            </w:r>
            <w:proofErr w:type="spellEnd"/>
            <w:proofErr w:type="gramEnd"/>
            <w:r w:rsidRPr="007F65BD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F1715E" w:rsidRPr="003D3B3E" w:rsidTr="00660529">
        <w:trPr>
          <w:trHeight w:val="30"/>
        </w:trPr>
        <w:tc>
          <w:tcPr>
            <w:tcW w:w="659" w:type="dxa"/>
            <w:vMerge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F1715E" w:rsidRPr="003D3B3E" w:rsidRDefault="00F1715E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F1715E" w:rsidRPr="003D3B3E" w:rsidTr="00660529">
        <w:trPr>
          <w:trHeight w:val="30"/>
        </w:trPr>
        <w:tc>
          <w:tcPr>
            <w:tcW w:w="659" w:type="dxa"/>
            <w:vMerge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F1715E" w:rsidRPr="003D3B3E" w:rsidRDefault="00F1715E" w:rsidP="00660529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23:21:0302001:1119</w:t>
            </w:r>
          </w:p>
        </w:tc>
      </w:tr>
      <w:tr w:rsidR="00F1715E" w:rsidRPr="003D3B3E" w:rsidTr="00660529">
        <w:trPr>
          <w:trHeight w:val="30"/>
        </w:trPr>
        <w:tc>
          <w:tcPr>
            <w:tcW w:w="659" w:type="dxa"/>
            <w:vMerge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F1715E" w:rsidRPr="003D3B3E" w:rsidRDefault="00F1715E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F1715E" w:rsidRPr="003D3B3E" w:rsidTr="00660529">
        <w:trPr>
          <w:trHeight w:val="30"/>
        </w:trPr>
        <w:tc>
          <w:tcPr>
            <w:tcW w:w="659" w:type="dxa"/>
            <w:vMerge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F1715E" w:rsidRPr="003D3B3E" w:rsidRDefault="00F1715E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животных.</w:t>
            </w:r>
          </w:p>
        </w:tc>
      </w:tr>
      <w:tr w:rsidR="00F1715E" w:rsidRPr="003D3B3E" w:rsidTr="00660529">
        <w:trPr>
          <w:trHeight w:val="30"/>
        </w:trPr>
        <w:tc>
          <w:tcPr>
            <w:tcW w:w="659" w:type="dxa"/>
            <w:vMerge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F1715E" w:rsidRPr="003D3B3E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F1715E" w:rsidRPr="007F65BD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участка: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- к земельному участку отсутствует доступ с земель общего пользования, необходимо установление сервитута через смежные земельные участки.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98 866 (девяносто восемь тысяч восемьсот шестьдесят шесть) рублей 90 копеек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F1715E" w:rsidRPr="00E867B7" w:rsidRDefault="00F1715E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2 966 (две тысячи девятьсот шестьдесят шесть) рублей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98 866 (девяносто восемь тысяч восемьсот шестьдесят шесть) рублей 90 копеек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F1715E" w:rsidRPr="007F65BD" w:rsidRDefault="00F1715E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техническая возможность присутствует, длина линии 950 метров, эксплуатирующая организация ПАО «Ростелеком».</w:t>
            </w:r>
          </w:p>
          <w:p w:rsidR="00F1715E" w:rsidRPr="007F65BD" w:rsidRDefault="00F1715E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 при условии строительства сетей газораспределения, максимальная нагрузка на сеть (кубических метров) – до 7, срок подключения определяется в соответствии с п. 53 Правил, утвержденных постановлением правительства РФ от 13.09.2021 года № 1547, эксплуатирующая организация АО «Газпром газораспределение Краснодар».</w:t>
            </w:r>
          </w:p>
          <w:p w:rsidR="00F1715E" w:rsidRPr="007F65BD" w:rsidRDefault="00F1715E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F1715E" w:rsidRPr="007F65BD" w:rsidRDefault="00F1715E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5B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сетям водоснабжения – имеется, точка подключения в существующий водопровод по улице Юбилейная, х. </w:t>
            </w:r>
            <w:proofErr w:type="spellStart"/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Ротое</w:t>
            </w:r>
            <w:proofErr w:type="spellEnd"/>
            <w:r w:rsidRPr="007F65BD">
              <w:rPr>
                <w:rFonts w:ascii="Times New Roman" w:hAnsi="Times New Roman" w:cs="Times New Roman"/>
                <w:sz w:val="24"/>
                <w:szCs w:val="24"/>
              </w:rPr>
              <w:t xml:space="preserve">-Фане, эксплуатирующая организация муниципальное Казенное Унитарное предприятие «Сельское хозяйство» </w:t>
            </w:r>
            <w:proofErr w:type="spellStart"/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Верхнекубанского</w:t>
            </w:r>
            <w:proofErr w:type="spellEnd"/>
            <w:r w:rsidRPr="007F65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7F65B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F1715E" w:rsidRPr="00E70492" w:rsidRDefault="00F1715E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5BD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F1715E" w:rsidRPr="004B461F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F1715E" w:rsidRPr="004B461F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вспомогательных – 1 м.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F1715E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F1715E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прилагаемых претендентом к заявке для участия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ваукционе</w:t>
            </w:r>
            <w:proofErr w:type="spellEnd"/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становленной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аукциона;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юридическое лицо; </w:t>
            </w:r>
          </w:p>
          <w:p w:rsidR="00F1715E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внесение задатка*;</w:t>
            </w:r>
          </w:p>
          <w:p w:rsidR="00F1715E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РФ**.</w:t>
            </w:r>
          </w:p>
          <w:p w:rsidR="00F1715E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</w:t>
            </w:r>
            <w:proofErr w:type="spell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бумажномносителе</w:t>
            </w:r>
            <w:proofErr w:type="spellEnd"/>
            <w:proofErr w:type="gramEnd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F1715E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 поступление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F1715E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Регламентом Оператора электронной площадки и Инструкциями Претендента/Арендатора,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F1715E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E" w:rsidRPr="00E70492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F1715E" w:rsidRPr="00E70492" w:rsidTr="00660529">
        <w:tc>
          <w:tcPr>
            <w:tcW w:w="659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F1715E" w:rsidRPr="00E70492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F1715E" w:rsidRPr="00234389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осмотра, в период с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по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года</w:t>
            </w:r>
          </w:p>
        </w:tc>
      </w:tr>
      <w:tr w:rsidR="00F1715E" w:rsidRPr="003A2859" w:rsidTr="00660529">
        <w:tc>
          <w:tcPr>
            <w:tcW w:w="659" w:type="dxa"/>
          </w:tcPr>
          <w:p w:rsidR="00F1715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F1715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F1715E" w:rsidRPr="003A2859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15E" w:rsidRPr="00DA6D00" w:rsidTr="00660529">
        <w:tc>
          <w:tcPr>
            <w:tcW w:w="659" w:type="dxa"/>
          </w:tcPr>
          <w:p w:rsidR="00F1715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F1715E" w:rsidRPr="00DA6D00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F1715E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15E" w:rsidRPr="00DA6D00" w:rsidRDefault="00F1715E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аукциона обязан уплатить сумму выигрыша с учетом оплаченного задатка в течение 30 дней, со дня </w:t>
            </w:r>
            <w:r w:rsidRPr="006F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договора аренды (договора купли-продажи).</w:t>
            </w:r>
          </w:p>
        </w:tc>
      </w:tr>
      <w:tr w:rsidR="00F1715E" w:rsidTr="00660529">
        <w:tc>
          <w:tcPr>
            <w:tcW w:w="659" w:type="dxa"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54" w:type="dxa"/>
          </w:tcPr>
          <w:p w:rsidR="00F1715E" w:rsidRPr="003D3B3E" w:rsidRDefault="00F1715E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</w:t>
            </w:r>
          </w:p>
        </w:tc>
        <w:tc>
          <w:tcPr>
            <w:tcW w:w="6558" w:type="dxa"/>
          </w:tcPr>
          <w:p w:rsidR="00F1715E" w:rsidRDefault="00F1715E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F1715E" w:rsidRDefault="00F1715E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F1715E" w:rsidRDefault="00F1715E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F1715E" w:rsidRDefault="00F1715E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E06393" w:rsidRDefault="00E06393" w:rsidP="00E06393">
      <w:pPr>
        <w:rPr>
          <w:szCs w:val="28"/>
        </w:rPr>
      </w:pPr>
    </w:p>
    <w:p w:rsidR="00F1715E" w:rsidRDefault="00F1715E" w:rsidP="00E06393">
      <w:pPr>
        <w:rPr>
          <w:szCs w:val="28"/>
        </w:rPr>
      </w:pPr>
    </w:p>
    <w:p w:rsidR="00F1715E" w:rsidRDefault="00F1715E" w:rsidP="00E06393">
      <w:pPr>
        <w:rPr>
          <w:szCs w:val="28"/>
        </w:rPr>
      </w:pPr>
    </w:p>
    <w:p w:rsidR="00F1715E" w:rsidRDefault="00F1715E" w:rsidP="00E06393">
      <w:pPr>
        <w:rPr>
          <w:szCs w:val="28"/>
        </w:rPr>
      </w:pPr>
    </w:p>
    <w:p w:rsidR="00F1715E" w:rsidRDefault="00F1715E" w:rsidP="00E06393">
      <w:pPr>
        <w:rPr>
          <w:szCs w:val="28"/>
        </w:rPr>
      </w:pP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15E" w:rsidRDefault="00F1715E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15E" w:rsidRDefault="00F1715E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15E" w:rsidRDefault="00F1715E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15E" w:rsidRDefault="00F1715E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15E" w:rsidRDefault="00F1715E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15E" w:rsidRDefault="00F1715E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15E" w:rsidRDefault="00F1715E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15E" w:rsidRDefault="00F1715E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15E" w:rsidRDefault="00F1715E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15E" w:rsidRDefault="00F1715E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15E" w:rsidRDefault="00F1715E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15E" w:rsidRDefault="00F1715E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E06393" w:rsidRDefault="00284037" w:rsidP="0022090F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</w:t>
      </w:r>
      <w:r w:rsidR="00E06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090F" w:rsidRPr="00985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</w:t>
      </w:r>
      <w:r w:rsidR="0022090F" w:rsidRPr="005F61FF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="0022090F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: Управление федерального казначейства по Краснодарскому краю (Администрация муниципального образования поселения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Новокубанского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 xml:space="preserve">отделе по </w:t>
      </w:r>
      <w:proofErr w:type="spellStart"/>
      <w:r w:rsidRPr="00284037">
        <w:rPr>
          <w:rFonts w:eastAsia="Calibri"/>
          <w:sz w:val="24"/>
          <w:szCs w:val="24"/>
        </w:rPr>
        <w:t>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</w:t>
      </w:r>
      <w:proofErr w:type="spellEnd"/>
      <w:r w:rsidRPr="00284037">
        <w:rPr>
          <w:rFonts w:eastAsia="Calibri"/>
          <w:sz w:val="24"/>
          <w:szCs w:val="24"/>
        </w:rPr>
        <w:t xml:space="preserve">, </w:t>
      </w:r>
      <w:proofErr w:type="spellStart"/>
      <w:r w:rsidRPr="00284037">
        <w:rPr>
          <w:rFonts w:eastAsia="Calibri"/>
          <w:sz w:val="24"/>
          <w:szCs w:val="24"/>
        </w:rPr>
        <w:t>Новокубанскому</w:t>
      </w:r>
      <w:proofErr w:type="spellEnd"/>
      <w:r w:rsidRPr="00284037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экземпляра – управлению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УФК по Краснодарскому краю (управление имущественных отношений муниципального образования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Новокубанский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8403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2090F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811DB"/>
    <w:rsid w:val="005C0DBF"/>
    <w:rsid w:val="005E5BD2"/>
    <w:rsid w:val="006113D9"/>
    <w:rsid w:val="006122A6"/>
    <w:rsid w:val="00621C81"/>
    <w:rsid w:val="0063426B"/>
    <w:rsid w:val="00635CB7"/>
    <w:rsid w:val="00687D54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62E49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393"/>
    <w:rsid w:val="00E06F0C"/>
    <w:rsid w:val="00E33F0A"/>
    <w:rsid w:val="00E70492"/>
    <w:rsid w:val="00EC1B5F"/>
    <w:rsid w:val="00F1332F"/>
    <w:rsid w:val="00F1715E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466F-7B6C-4257-A93A-8E48C0FE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5292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54</cp:revision>
  <dcterms:created xsi:type="dcterms:W3CDTF">2022-11-20T16:49:00Z</dcterms:created>
  <dcterms:modified xsi:type="dcterms:W3CDTF">2024-04-07T20:19:00Z</dcterms:modified>
</cp:coreProperties>
</file>